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5D97AA" w14:textId="2F2B05BA" w:rsidR="00E71578" w:rsidRPr="00D30A11" w:rsidRDefault="00A7033F" w:rsidP="00A7033F">
      <w:pPr>
        <w:rPr>
          <w:rFonts w:ascii="Times New Roman" w:hAnsi="Times New Roman" w:cs="Times New Roman"/>
          <w:b/>
          <w:sz w:val="20"/>
          <w:szCs w:val="20"/>
        </w:rPr>
      </w:pPr>
      <w:bookmarkStart w:id="0" w:name="_GoBack"/>
      <w:bookmarkEnd w:id="0"/>
      <w:r w:rsidRPr="004631A1">
        <w:rPr>
          <w:rFonts w:ascii="Times New Roman" w:hAnsi="Times New Roman" w:cs="Times New Roman"/>
          <w:b/>
          <w:sz w:val="20"/>
          <w:szCs w:val="20"/>
        </w:rPr>
        <w:t>Background/Rationale</w:t>
      </w:r>
      <w:r w:rsidRPr="004631A1">
        <w:rPr>
          <w:rFonts w:ascii="Times New Roman" w:hAnsi="Times New Roman" w:cs="Times New Roman"/>
          <w:sz w:val="20"/>
          <w:szCs w:val="20"/>
        </w:rPr>
        <w:t xml:space="preserve"> Evidence-based practice is associated with improved patient outcomes</w:t>
      </w:r>
      <w:r w:rsidR="001C33F4" w:rsidRPr="004631A1">
        <w:rPr>
          <w:rFonts w:ascii="Times New Roman" w:hAnsi="Times New Roman" w:cs="Times New Roman"/>
          <w:sz w:val="20"/>
          <w:szCs w:val="20"/>
        </w:rPr>
        <w:t xml:space="preserve"> </w:t>
      </w:r>
      <w:r w:rsidR="001C33F4" w:rsidRPr="004631A1">
        <w:rPr>
          <w:rFonts w:ascii="Times New Roman" w:hAnsi="Times New Roman" w:cs="Times New Roman"/>
          <w:sz w:val="20"/>
          <w:szCs w:val="20"/>
        </w:rPr>
        <w:fldChar w:fldCharType="begin">
          <w:fldData xml:space="preserve">PEVuZE5vdGU+PENpdGU+PEF1dGhvcj5NZWxueWs8L0F1dGhvcj48WWVhcj4yMDE0PC9ZZWFyPjxJ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</w:fldData>
        </w:fldChar>
      </w:r>
      <w:r w:rsidR="001C33F4" w:rsidRPr="004631A1">
        <w:rPr>
          <w:rFonts w:ascii="Times New Roman" w:hAnsi="Times New Roman" w:cs="Times New Roman"/>
          <w:sz w:val="20"/>
          <w:szCs w:val="20"/>
        </w:rPr>
        <w:instrText xml:space="preserve"> ADDIN EN.CITE </w:instrText>
      </w:r>
      <w:r w:rsidR="001C33F4" w:rsidRPr="004631A1">
        <w:rPr>
          <w:rFonts w:ascii="Times New Roman" w:hAnsi="Times New Roman" w:cs="Times New Roman"/>
          <w:sz w:val="20"/>
          <w:szCs w:val="20"/>
        </w:rPr>
        <w:fldChar w:fldCharType="begin">
          <w:fldData xml:space="preserve">PEVuZE5vdGU+PENpdGU+PEF1dGhvcj5NZWxueWs8L0F1dGhvcj48WWVhcj4yMDE0PC9ZZWFyPjxJ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</w:fldData>
        </w:fldChar>
      </w:r>
      <w:r w:rsidR="001C33F4" w:rsidRPr="004631A1">
        <w:rPr>
          <w:rFonts w:ascii="Times New Roman" w:hAnsi="Times New Roman" w:cs="Times New Roman"/>
          <w:sz w:val="20"/>
          <w:szCs w:val="20"/>
        </w:rPr>
        <w:instrText xml:space="preserve"> ADDIN EN.CITE.DATA </w:instrText>
      </w:r>
      <w:r w:rsidR="001C33F4" w:rsidRPr="004631A1">
        <w:rPr>
          <w:rFonts w:ascii="Times New Roman" w:hAnsi="Times New Roman" w:cs="Times New Roman"/>
          <w:sz w:val="20"/>
          <w:szCs w:val="20"/>
        </w:rPr>
      </w:r>
      <w:r w:rsidR="001C33F4" w:rsidRPr="004631A1">
        <w:rPr>
          <w:rFonts w:ascii="Times New Roman" w:hAnsi="Times New Roman" w:cs="Times New Roman"/>
          <w:sz w:val="20"/>
          <w:szCs w:val="20"/>
        </w:rPr>
        <w:fldChar w:fldCharType="end"/>
      </w:r>
      <w:r w:rsidR="001C33F4" w:rsidRPr="004631A1">
        <w:rPr>
          <w:rFonts w:ascii="Times New Roman" w:hAnsi="Times New Roman" w:cs="Times New Roman"/>
          <w:sz w:val="20"/>
          <w:szCs w:val="20"/>
        </w:rPr>
      </w:r>
      <w:r w:rsidR="001C33F4" w:rsidRPr="004631A1">
        <w:rPr>
          <w:rFonts w:ascii="Times New Roman" w:hAnsi="Times New Roman" w:cs="Times New Roman"/>
          <w:sz w:val="20"/>
          <w:szCs w:val="20"/>
        </w:rPr>
        <w:fldChar w:fldCharType="separate"/>
      </w:r>
      <w:r w:rsidR="001C33F4" w:rsidRPr="004631A1">
        <w:rPr>
          <w:rFonts w:ascii="Times New Roman" w:hAnsi="Times New Roman" w:cs="Times New Roman"/>
          <w:noProof/>
          <w:sz w:val="20"/>
          <w:szCs w:val="20"/>
        </w:rPr>
        <w:t>(Institute of Medicine Committee on the Health Professions Education, 2003; Melnyk, 2014)</w:t>
      </w:r>
      <w:r w:rsidR="001C33F4" w:rsidRPr="004631A1">
        <w:rPr>
          <w:rFonts w:ascii="Times New Roman" w:hAnsi="Times New Roman" w:cs="Times New Roman"/>
          <w:sz w:val="20"/>
          <w:szCs w:val="20"/>
        </w:rPr>
        <w:fldChar w:fldCharType="end"/>
      </w:r>
      <w:r w:rsidRPr="004631A1">
        <w:rPr>
          <w:rFonts w:ascii="Times New Roman" w:hAnsi="Times New Roman" w:cs="Times New Roman"/>
          <w:sz w:val="20"/>
          <w:szCs w:val="20"/>
        </w:rPr>
        <w:t>, yet the majority of advanced practice nurses do not practice or teach from this framewor</w:t>
      </w:r>
      <w:r w:rsidR="001C33F4" w:rsidRPr="004631A1">
        <w:rPr>
          <w:rFonts w:ascii="Times New Roman" w:hAnsi="Times New Roman" w:cs="Times New Roman"/>
          <w:sz w:val="20"/>
          <w:szCs w:val="20"/>
        </w:rPr>
        <w:t xml:space="preserve">k </w:t>
      </w:r>
      <w:r w:rsidR="001C33F4" w:rsidRPr="004631A1">
        <w:rPr>
          <w:rFonts w:ascii="Times New Roman" w:hAnsi="Times New Roman" w:cs="Times New Roman"/>
          <w:sz w:val="20"/>
          <w:szCs w:val="20"/>
        </w:rPr>
        <w:fldChar w:fldCharType="begin"/>
      </w:r>
      <w:r w:rsidR="001C33F4" w:rsidRPr="004631A1">
        <w:rPr>
          <w:rFonts w:ascii="Times New Roman" w:hAnsi="Times New Roman" w:cs="Times New Roman"/>
          <w:sz w:val="20"/>
          <w:szCs w:val="20"/>
        </w:rPr>
        <w:instrText xml:space="preserve"> ADDIN EN.CITE &lt;EndNote&gt;&lt;Cite&gt;&lt;Author&gt;Benner&lt;/Author&gt;&lt;Year&gt;2010&lt;/Year&gt;&lt;IDText&gt;Educating nurses : a call for radical transformation&lt;/IDText&gt;&lt;DisplayText&gt;(Benner, 2010)&lt;/DisplayText&gt;&lt;record&gt;&lt;keywords&gt;&lt;keyword&gt;Nursing -- Study and teaching&lt;/keyword&gt;&lt;keyword&gt;Education, Nursing -- trends&lt;/keyword&gt;&lt;keyword&gt;Nursing -- Study and teaching&lt;/keyword&gt;&lt;keyword&gt;Krankenpflege&lt;/keyword&gt;&lt;keyword&gt;Berufsausbildung&lt;/keyword&gt;&lt;keyword&gt;Krankenschwester&lt;/keyword&gt;&lt;keyword&gt;Ausbildung&lt;/keyword&gt;&lt;keyword&gt;USA&lt;/keyword&gt;&lt;/keywords&gt;&lt;titles&gt;&lt;title&gt;Educating nurses : a call for radical transformation&lt;/title&gt;&lt;/titles&gt;&lt;contributors&gt;&lt;authors&gt;&lt;author&gt;Benner, Patricia E.&lt;/author&gt;&lt;/authors&gt;&lt;/contributors&gt;&lt;edition&gt;1st ed..&lt;/edition&gt;&lt;added-date format="utc"&gt;1413252057&lt;/added-date&gt;&lt;pub-location&gt;San Francisco&lt;/pub-location&gt;&lt;ref-type name="Book"&gt;6&lt;/ref-type&gt;&lt;dates&gt;&lt;year&gt;2010&lt;/year&gt;&lt;/dates&gt;&lt;rec-number&gt;43&lt;/rec-number&gt;&lt;publisher&gt;San Francisco : Jossey-Bass&lt;/publisher&gt;&lt;last-updated-date format="utc"&gt;1413252078&lt;/last-updated-date&gt;&lt;/record&gt;&lt;/Cite&gt;&lt;/EndNote&gt;</w:instrText>
      </w:r>
      <w:r w:rsidR="001C33F4" w:rsidRPr="004631A1">
        <w:rPr>
          <w:rFonts w:ascii="Times New Roman" w:hAnsi="Times New Roman" w:cs="Times New Roman"/>
          <w:sz w:val="20"/>
          <w:szCs w:val="20"/>
        </w:rPr>
        <w:fldChar w:fldCharType="separate"/>
      </w:r>
      <w:r w:rsidR="001C33F4" w:rsidRPr="004631A1">
        <w:rPr>
          <w:rFonts w:ascii="Times New Roman" w:hAnsi="Times New Roman" w:cs="Times New Roman"/>
          <w:noProof/>
          <w:sz w:val="20"/>
          <w:szCs w:val="20"/>
        </w:rPr>
        <w:t>(Benner, 2010)</w:t>
      </w:r>
      <w:r w:rsidR="001C33F4" w:rsidRPr="004631A1">
        <w:rPr>
          <w:rFonts w:ascii="Times New Roman" w:hAnsi="Times New Roman" w:cs="Times New Roman"/>
          <w:sz w:val="20"/>
          <w:szCs w:val="20"/>
        </w:rPr>
        <w:fldChar w:fldCharType="end"/>
      </w:r>
      <w:r w:rsidRPr="004631A1">
        <w:rPr>
          <w:rFonts w:ascii="Times New Roman" w:hAnsi="Times New Roman" w:cs="Times New Roman"/>
          <w:sz w:val="20"/>
          <w:szCs w:val="20"/>
        </w:rPr>
        <w:t>.</w:t>
      </w:r>
      <w:r w:rsidR="006A1061" w:rsidRPr="004631A1">
        <w:rPr>
          <w:rFonts w:ascii="Times New Roman" w:hAnsi="Times New Roman" w:cs="Times New Roman"/>
          <w:sz w:val="20"/>
          <w:szCs w:val="20"/>
        </w:rPr>
        <w:t xml:space="preserve"> Despite their knowledge of the significance and usefulness of EBP in their practice, the majority of nurses are unable to translate research findings or incorporate them into their practice</w:t>
      </w:r>
      <w:r w:rsidR="001C33F4" w:rsidRPr="004631A1">
        <w:rPr>
          <w:rFonts w:ascii="Times New Roman" w:hAnsi="Times New Roman" w:cs="Times New Roman"/>
          <w:sz w:val="20"/>
          <w:szCs w:val="20"/>
        </w:rPr>
        <w:t xml:space="preserve"> </w:t>
      </w:r>
      <w:r w:rsidR="001C33F4" w:rsidRPr="004631A1">
        <w:rPr>
          <w:rFonts w:ascii="Times New Roman" w:hAnsi="Times New Roman" w:cs="Times New Roman"/>
          <w:sz w:val="20"/>
          <w:szCs w:val="20"/>
        </w:rPr>
        <w:fldChar w:fldCharType="begin">
          <w:fldData xml:space="preserve">PEVuZE5vdGU+PENpdGU+PEF1dGhvcj5GaW5rPC9BdXRob3I+PFllYXI+MjAwNTwvWWVhcj48SURU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=
</w:fldData>
        </w:fldChar>
      </w:r>
      <w:r w:rsidR="001C33F4" w:rsidRPr="004631A1">
        <w:rPr>
          <w:rFonts w:ascii="Times New Roman" w:hAnsi="Times New Roman" w:cs="Times New Roman"/>
          <w:sz w:val="20"/>
          <w:szCs w:val="20"/>
        </w:rPr>
        <w:instrText xml:space="preserve"> ADDIN EN.CITE </w:instrText>
      </w:r>
      <w:r w:rsidR="001C33F4" w:rsidRPr="004631A1">
        <w:rPr>
          <w:rFonts w:ascii="Times New Roman" w:hAnsi="Times New Roman" w:cs="Times New Roman"/>
          <w:sz w:val="20"/>
          <w:szCs w:val="20"/>
        </w:rPr>
        <w:fldChar w:fldCharType="begin">
          <w:fldData xml:space="preserve">PEVuZE5vdGU+PENpdGU+PEF1dGhvcj5GaW5rPC9BdXRob3I+PFllYXI+MjAwNTwvWWVhcj48SURU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=
</w:fldData>
        </w:fldChar>
      </w:r>
      <w:r w:rsidR="001C33F4" w:rsidRPr="004631A1">
        <w:rPr>
          <w:rFonts w:ascii="Times New Roman" w:hAnsi="Times New Roman" w:cs="Times New Roman"/>
          <w:sz w:val="20"/>
          <w:szCs w:val="20"/>
        </w:rPr>
        <w:instrText xml:space="preserve"> ADDIN EN.CITE.DATA </w:instrText>
      </w:r>
      <w:r w:rsidR="001C33F4" w:rsidRPr="004631A1">
        <w:rPr>
          <w:rFonts w:ascii="Times New Roman" w:hAnsi="Times New Roman" w:cs="Times New Roman"/>
          <w:sz w:val="20"/>
          <w:szCs w:val="20"/>
        </w:rPr>
      </w:r>
      <w:r w:rsidR="001C33F4" w:rsidRPr="004631A1">
        <w:rPr>
          <w:rFonts w:ascii="Times New Roman" w:hAnsi="Times New Roman" w:cs="Times New Roman"/>
          <w:sz w:val="20"/>
          <w:szCs w:val="20"/>
        </w:rPr>
        <w:fldChar w:fldCharType="end"/>
      </w:r>
      <w:r w:rsidR="001C33F4" w:rsidRPr="004631A1">
        <w:rPr>
          <w:rFonts w:ascii="Times New Roman" w:hAnsi="Times New Roman" w:cs="Times New Roman"/>
          <w:sz w:val="20"/>
          <w:szCs w:val="20"/>
        </w:rPr>
      </w:r>
      <w:r w:rsidR="001C33F4" w:rsidRPr="004631A1">
        <w:rPr>
          <w:rFonts w:ascii="Times New Roman" w:hAnsi="Times New Roman" w:cs="Times New Roman"/>
          <w:sz w:val="20"/>
          <w:szCs w:val="20"/>
        </w:rPr>
        <w:fldChar w:fldCharType="separate"/>
      </w:r>
      <w:r w:rsidR="001C33F4" w:rsidRPr="004631A1">
        <w:rPr>
          <w:rFonts w:ascii="Times New Roman" w:hAnsi="Times New Roman" w:cs="Times New Roman"/>
          <w:noProof/>
          <w:sz w:val="20"/>
          <w:szCs w:val="20"/>
        </w:rPr>
        <w:t>(Fink, Thompson, &amp; Bonnes, 2005)</w:t>
      </w:r>
      <w:r w:rsidR="001C33F4" w:rsidRPr="004631A1">
        <w:rPr>
          <w:rFonts w:ascii="Times New Roman" w:hAnsi="Times New Roman" w:cs="Times New Roman"/>
          <w:sz w:val="20"/>
          <w:szCs w:val="20"/>
        </w:rPr>
        <w:fldChar w:fldCharType="end"/>
      </w:r>
      <w:r w:rsidR="001C33F4" w:rsidRPr="004631A1">
        <w:rPr>
          <w:rFonts w:ascii="Times New Roman" w:hAnsi="Times New Roman" w:cs="Times New Roman"/>
          <w:sz w:val="20"/>
          <w:szCs w:val="20"/>
        </w:rPr>
        <w:t>.</w:t>
      </w:r>
      <w:r w:rsidRPr="004631A1">
        <w:rPr>
          <w:rFonts w:ascii="Times New Roman" w:hAnsi="Times New Roman" w:cs="Times New Roman"/>
          <w:sz w:val="20"/>
          <w:szCs w:val="20"/>
        </w:rPr>
        <w:t xml:space="preserve"> The EBP framework, although included in research and translational research based course</w:t>
      </w:r>
      <w:r w:rsidR="00E71578" w:rsidRPr="004631A1">
        <w:rPr>
          <w:rFonts w:ascii="Times New Roman" w:hAnsi="Times New Roman" w:cs="Times New Roman"/>
          <w:sz w:val="20"/>
          <w:szCs w:val="20"/>
        </w:rPr>
        <w:t>s</w:t>
      </w:r>
      <w:r w:rsidR="001C33F4" w:rsidRPr="004631A1">
        <w:rPr>
          <w:rFonts w:ascii="Times New Roman" w:hAnsi="Times New Roman" w:cs="Times New Roman"/>
          <w:sz w:val="20"/>
          <w:szCs w:val="20"/>
        </w:rPr>
        <w:t xml:space="preserve">, is not fully </w:t>
      </w:r>
      <w:r w:rsidRPr="004631A1">
        <w:rPr>
          <w:rFonts w:ascii="Times New Roman" w:hAnsi="Times New Roman" w:cs="Times New Roman"/>
          <w:sz w:val="20"/>
          <w:szCs w:val="20"/>
        </w:rPr>
        <w:t>integrated in DNP core courses or adva</w:t>
      </w:r>
      <w:r w:rsidR="006A1061" w:rsidRPr="004631A1">
        <w:rPr>
          <w:rFonts w:ascii="Times New Roman" w:hAnsi="Times New Roman" w:cs="Times New Roman"/>
          <w:sz w:val="20"/>
          <w:szCs w:val="20"/>
        </w:rPr>
        <w:t>nced clinical practicum courses</w:t>
      </w:r>
      <w:r w:rsidR="001C33F4" w:rsidRPr="004631A1">
        <w:rPr>
          <w:rFonts w:ascii="Times New Roman" w:hAnsi="Times New Roman" w:cs="Times New Roman"/>
          <w:sz w:val="20"/>
          <w:szCs w:val="20"/>
        </w:rPr>
        <w:t xml:space="preserve"> </w:t>
      </w:r>
      <w:r w:rsidR="001C33F4" w:rsidRPr="004631A1">
        <w:rPr>
          <w:rFonts w:ascii="Times New Roman" w:hAnsi="Times New Roman" w:cs="Times New Roman"/>
          <w:sz w:val="20"/>
          <w:szCs w:val="20"/>
        </w:rPr>
        <w:fldChar w:fldCharType="begin">
          <w:fldData xml:space="preserve">PEVuZE5vdGU+PENpdGU+PEF1dGhvcj5NYXp1cmVrIE1lbG55azwvQXV0aG9yPjxZZWFyPjIwMTI8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</w:fldData>
        </w:fldChar>
      </w:r>
      <w:r w:rsidR="001C33F4" w:rsidRPr="004631A1">
        <w:rPr>
          <w:rFonts w:ascii="Times New Roman" w:hAnsi="Times New Roman" w:cs="Times New Roman"/>
          <w:sz w:val="20"/>
          <w:szCs w:val="20"/>
        </w:rPr>
        <w:instrText xml:space="preserve"> ADDIN EN.CITE </w:instrText>
      </w:r>
      <w:r w:rsidR="001C33F4" w:rsidRPr="004631A1">
        <w:rPr>
          <w:rFonts w:ascii="Times New Roman" w:hAnsi="Times New Roman" w:cs="Times New Roman"/>
          <w:sz w:val="20"/>
          <w:szCs w:val="20"/>
        </w:rPr>
        <w:fldChar w:fldCharType="begin">
          <w:fldData xml:space="preserve">PEVuZE5vdGU+PENpdGU+PEF1dGhvcj5NYXp1cmVrIE1lbG55azwvQXV0aG9yPjxZZWFyPjIwMTI8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</w:fldData>
        </w:fldChar>
      </w:r>
      <w:r w:rsidR="001C33F4" w:rsidRPr="004631A1">
        <w:rPr>
          <w:rFonts w:ascii="Times New Roman" w:hAnsi="Times New Roman" w:cs="Times New Roman"/>
          <w:sz w:val="20"/>
          <w:szCs w:val="20"/>
        </w:rPr>
        <w:instrText xml:space="preserve"> ADDIN EN.CITE.DATA </w:instrText>
      </w:r>
      <w:r w:rsidR="001C33F4" w:rsidRPr="004631A1">
        <w:rPr>
          <w:rFonts w:ascii="Times New Roman" w:hAnsi="Times New Roman" w:cs="Times New Roman"/>
          <w:sz w:val="20"/>
          <w:szCs w:val="20"/>
        </w:rPr>
      </w:r>
      <w:r w:rsidR="001C33F4" w:rsidRPr="004631A1">
        <w:rPr>
          <w:rFonts w:ascii="Times New Roman" w:hAnsi="Times New Roman" w:cs="Times New Roman"/>
          <w:sz w:val="20"/>
          <w:szCs w:val="20"/>
        </w:rPr>
        <w:fldChar w:fldCharType="end"/>
      </w:r>
      <w:r w:rsidR="001C33F4" w:rsidRPr="004631A1">
        <w:rPr>
          <w:rFonts w:ascii="Times New Roman" w:hAnsi="Times New Roman" w:cs="Times New Roman"/>
          <w:sz w:val="20"/>
          <w:szCs w:val="20"/>
        </w:rPr>
      </w:r>
      <w:r w:rsidR="001C33F4" w:rsidRPr="004631A1">
        <w:rPr>
          <w:rFonts w:ascii="Times New Roman" w:hAnsi="Times New Roman" w:cs="Times New Roman"/>
          <w:sz w:val="20"/>
          <w:szCs w:val="20"/>
        </w:rPr>
        <w:fldChar w:fldCharType="separate"/>
      </w:r>
      <w:r w:rsidR="004631A1" w:rsidRPr="004631A1">
        <w:rPr>
          <w:rFonts w:ascii="Times New Roman" w:hAnsi="Times New Roman" w:cs="Times New Roman"/>
          <w:noProof/>
          <w:sz w:val="20"/>
          <w:szCs w:val="20"/>
        </w:rPr>
        <w:t>(</w:t>
      </w:r>
      <w:r w:rsidR="001C33F4" w:rsidRPr="004631A1">
        <w:rPr>
          <w:rFonts w:ascii="Times New Roman" w:hAnsi="Times New Roman" w:cs="Times New Roman"/>
          <w:noProof/>
          <w:sz w:val="20"/>
          <w:szCs w:val="20"/>
        </w:rPr>
        <w:t>Melnyk, Fineout-Overholt, Gallagher-Ford, &amp; Kaplan, 2012)</w:t>
      </w:r>
      <w:r w:rsidR="001C33F4" w:rsidRPr="004631A1">
        <w:rPr>
          <w:rFonts w:ascii="Times New Roman" w:hAnsi="Times New Roman" w:cs="Times New Roman"/>
          <w:sz w:val="20"/>
          <w:szCs w:val="20"/>
        </w:rPr>
        <w:fldChar w:fldCharType="end"/>
      </w:r>
      <w:r w:rsidR="001C33F4" w:rsidRPr="004631A1">
        <w:rPr>
          <w:rFonts w:ascii="Times New Roman" w:hAnsi="Times New Roman" w:cs="Times New Roman"/>
          <w:sz w:val="20"/>
          <w:szCs w:val="20"/>
        </w:rPr>
        <w:t>.</w:t>
      </w:r>
    </w:p>
    <w:p w14:paraId="4636FF4F" w14:textId="77777777" w:rsidR="00A7033F" w:rsidRPr="004631A1" w:rsidRDefault="00A7033F" w:rsidP="00A7033F">
      <w:pPr>
        <w:rPr>
          <w:rFonts w:ascii="Times New Roman" w:hAnsi="Times New Roman" w:cs="Times New Roman"/>
          <w:b/>
          <w:sz w:val="20"/>
          <w:szCs w:val="20"/>
        </w:rPr>
      </w:pPr>
      <w:r w:rsidRPr="004631A1">
        <w:rPr>
          <w:rFonts w:ascii="Times New Roman" w:hAnsi="Times New Roman" w:cs="Times New Roman"/>
          <w:b/>
          <w:sz w:val="20"/>
          <w:szCs w:val="20"/>
        </w:rPr>
        <w:t>Goals</w:t>
      </w:r>
    </w:p>
    <w:p w14:paraId="3E9027EE" w14:textId="3AE27963" w:rsidR="00E71578" w:rsidRPr="004631A1" w:rsidRDefault="00A7033F" w:rsidP="00A7033F">
      <w:pPr>
        <w:rPr>
          <w:rFonts w:ascii="Times New Roman" w:hAnsi="Times New Roman" w:cs="Times New Roman"/>
          <w:sz w:val="20"/>
          <w:szCs w:val="20"/>
        </w:rPr>
      </w:pPr>
      <w:r w:rsidRPr="004631A1">
        <w:rPr>
          <w:rFonts w:ascii="Times New Roman" w:hAnsi="Times New Roman" w:cs="Times New Roman"/>
          <w:sz w:val="20"/>
          <w:szCs w:val="20"/>
        </w:rPr>
        <w:t>This project assessed the overall level of integration of EBP content in Doctor of Nursing Practice (DNP) educatio</w:t>
      </w:r>
      <w:r w:rsidR="00D30A11">
        <w:rPr>
          <w:rFonts w:ascii="Times New Roman" w:hAnsi="Times New Roman" w:cs="Times New Roman"/>
          <w:sz w:val="20"/>
          <w:szCs w:val="20"/>
        </w:rPr>
        <w:t>n programs as</w:t>
      </w:r>
      <w:r w:rsidRPr="004631A1">
        <w:rPr>
          <w:rFonts w:ascii="Times New Roman" w:hAnsi="Times New Roman" w:cs="Times New Roman"/>
          <w:sz w:val="20"/>
          <w:szCs w:val="20"/>
        </w:rPr>
        <w:t xml:space="preserve"> reported by DNP Program Directo</w:t>
      </w:r>
      <w:r w:rsidR="00D30A11">
        <w:rPr>
          <w:rFonts w:ascii="Times New Roman" w:hAnsi="Times New Roman" w:cs="Times New Roman"/>
          <w:sz w:val="20"/>
          <w:szCs w:val="20"/>
        </w:rPr>
        <w:t>rs. The project’s objectives were</w:t>
      </w:r>
      <w:r w:rsidRPr="004631A1">
        <w:rPr>
          <w:rFonts w:ascii="Times New Roman" w:hAnsi="Times New Roman" w:cs="Times New Roman"/>
          <w:sz w:val="20"/>
          <w:szCs w:val="20"/>
        </w:rPr>
        <w:t xml:space="preserve"> to evaluate the level of integration of EBP in DNP curricula and explore the relationship between demographic variables, faculty beliefs and reported implementation of EBP.</w:t>
      </w:r>
    </w:p>
    <w:p w14:paraId="7817D070" w14:textId="77777777" w:rsidR="00D30A11" w:rsidRDefault="00A7033F" w:rsidP="00A7033F">
      <w:pPr>
        <w:rPr>
          <w:rFonts w:ascii="Times New Roman" w:hAnsi="Times New Roman" w:cs="Times New Roman"/>
          <w:b/>
          <w:sz w:val="20"/>
          <w:szCs w:val="20"/>
        </w:rPr>
      </w:pPr>
      <w:r w:rsidRPr="004631A1">
        <w:rPr>
          <w:rFonts w:ascii="Times New Roman" w:hAnsi="Times New Roman" w:cs="Times New Roman"/>
          <w:b/>
          <w:sz w:val="20"/>
          <w:szCs w:val="20"/>
        </w:rPr>
        <w:t>Methods</w:t>
      </w:r>
    </w:p>
    <w:p w14:paraId="3B58A0C4" w14:textId="1C897082" w:rsidR="00E71578" w:rsidRPr="00D30A11" w:rsidRDefault="00D30A11" w:rsidP="00A7033F">
      <w:pPr>
        <w:rPr>
          <w:rFonts w:ascii="Times New Roman" w:hAnsi="Times New Roman" w:cs="Times New Roman"/>
          <w:b/>
          <w:sz w:val="20"/>
          <w:szCs w:val="20"/>
        </w:rPr>
      </w:pPr>
      <w:r>
        <w:rPr>
          <w:rFonts w:ascii="Times New Roman" w:hAnsi="Times New Roman" w:cs="Times New Roman"/>
          <w:sz w:val="20"/>
          <w:szCs w:val="20"/>
        </w:rPr>
        <w:t>Participants were recruited from a convenience sample of all Program Directors on the Commission on Collegiate Nursing Education (CCNE) list of accredited DNP programs in the United States.</w:t>
      </w:r>
      <w:r w:rsidR="00E71578" w:rsidRPr="004631A1">
        <w:rPr>
          <w:rFonts w:ascii="Times New Roman" w:hAnsi="Times New Roman" w:cs="Times New Roman"/>
          <w:sz w:val="20"/>
          <w:szCs w:val="20"/>
        </w:rPr>
        <w:t xml:space="preserve"> The </w:t>
      </w:r>
      <w:r>
        <w:rPr>
          <w:rFonts w:ascii="Times New Roman" w:hAnsi="Times New Roman" w:cs="Times New Roman"/>
          <w:sz w:val="20"/>
          <w:szCs w:val="20"/>
        </w:rPr>
        <w:t xml:space="preserve">study instrument was the </w:t>
      </w:r>
      <w:r w:rsidR="00E71578" w:rsidRPr="004631A1">
        <w:rPr>
          <w:rFonts w:ascii="Times New Roman" w:hAnsi="Times New Roman" w:cs="Times New Roman"/>
          <w:sz w:val="20"/>
          <w:szCs w:val="20"/>
        </w:rPr>
        <w:t xml:space="preserve">19 item, </w:t>
      </w:r>
      <w:r w:rsidR="00E71578" w:rsidRPr="004631A1">
        <w:rPr>
          <w:rFonts w:ascii="Times New Roman" w:hAnsi="Times New Roman" w:cs="Times New Roman"/>
          <w:i/>
          <w:sz w:val="20"/>
          <w:szCs w:val="20"/>
        </w:rPr>
        <w:t>Organizational Culture &amp; Readiness for School-wide Integration of Evidence-based Practice Survey</w:t>
      </w:r>
      <w:r w:rsidR="00E71578" w:rsidRPr="004631A1">
        <w:rPr>
          <w:rFonts w:ascii="Times New Roman" w:hAnsi="Times New Roman" w:cs="Times New Roman"/>
          <w:sz w:val="20"/>
          <w:szCs w:val="20"/>
        </w:rPr>
        <w:t xml:space="preserve"> instrument (Fineout-Overholt &amp;</w:t>
      </w:r>
      <w:r>
        <w:rPr>
          <w:rFonts w:ascii="Times New Roman" w:hAnsi="Times New Roman" w:cs="Times New Roman"/>
          <w:sz w:val="20"/>
          <w:szCs w:val="20"/>
        </w:rPr>
        <w:t xml:space="preserve"> Melnyk, 2010), </w:t>
      </w:r>
      <w:r w:rsidR="00E71578" w:rsidRPr="004631A1">
        <w:rPr>
          <w:rFonts w:ascii="Times New Roman" w:hAnsi="Times New Roman" w:cs="Times New Roman"/>
          <w:sz w:val="20"/>
          <w:szCs w:val="20"/>
        </w:rPr>
        <w:t>with cu</w:t>
      </w:r>
      <w:r>
        <w:rPr>
          <w:rFonts w:ascii="Times New Roman" w:hAnsi="Times New Roman" w:cs="Times New Roman"/>
          <w:sz w:val="20"/>
          <w:szCs w:val="20"/>
        </w:rPr>
        <w:t>stomized demographic questions.</w:t>
      </w:r>
    </w:p>
    <w:p w14:paraId="40D81A9F" w14:textId="77777777" w:rsidR="00A7033F" w:rsidRDefault="00A7033F" w:rsidP="00A7033F">
      <w:pPr>
        <w:rPr>
          <w:rFonts w:ascii="Times New Roman" w:hAnsi="Times New Roman" w:cs="Times New Roman"/>
          <w:b/>
          <w:sz w:val="20"/>
          <w:szCs w:val="20"/>
        </w:rPr>
      </w:pPr>
      <w:r w:rsidRPr="004631A1">
        <w:rPr>
          <w:rFonts w:ascii="Times New Roman" w:hAnsi="Times New Roman" w:cs="Times New Roman"/>
          <w:b/>
          <w:sz w:val="20"/>
          <w:szCs w:val="20"/>
        </w:rPr>
        <w:t>Results</w:t>
      </w:r>
    </w:p>
    <w:p w14:paraId="4980D918" w14:textId="2B8221CD" w:rsidR="00D30A11" w:rsidRPr="00D30A11" w:rsidRDefault="00D30A11" w:rsidP="00A7033F">
      <w:pPr>
        <w:rPr>
          <w:rFonts w:ascii="Times New Roman" w:hAnsi="Times New Roman" w:cs="Times New Roman"/>
          <w:sz w:val="20"/>
          <w:szCs w:val="20"/>
        </w:rPr>
      </w:pPr>
      <w:r>
        <w:rPr>
          <w:rFonts w:ascii="Times New Roman" w:hAnsi="Times New Roman" w:cs="Times New Roman"/>
          <w:sz w:val="20"/>
          <w:szCs w:val="20"/>
        </w:rPr>
        <w:t xml:space="preserve">The survey results are based on 64. Eighty five % of participants reported EBP is practiced either </w:t>
      </w:r>
      <w:r w:rsidRPr="00D30A11">
        <w:rPr>
          <w:rFonts w:ascii="Times New Roman" w:hAnsi="Times New Roman" w:cs="Times New Roman"/>
          <w:i/>
          <w:sz w:val="20"/>
          <w:szCs w:val="20"/>
        </w:rPr>
        <w:t>moderately</w:t>
      </w:r>
      <w:r>
        <w:rPr>
          <w:rFonts w:ascii="Times New Roman" w:hAnsi="Times New Roman" w:cs="Times New Roman"/>
          <w:sz w:val="20"/>
          <w:szCs w:val="20"/>
        </w:rPr>
        <w:t xml:space="preserve"> or </w:t>
      </w:r>
      <w:r w:rsidRPr="00D30A11">
        <w:rPr>
          <w:rFonts w:ascii="Times New Roman" w:hAnsi="Times New Roman" w:cs="Times New Roman"/>
          <w:i/>
          <w:sz w:val="20"/>
          <w:szCs w:val="20"/>
        </w:rPr>
        <w:t>very much</w:t>
      </w:r>
      <w:r>
        <w:rPr>
          <w:rFonts w:ascii="Times New Roman" w:hAnsi="Times New Roman" w:cs="Times New Roman"/>
          <w:sz w:val="20"/>
          <w:szCs w:val="20"/>
        </w:rPr>
        <w:t xml:space="preserve"> in their organization. Named most frequently was </w:t>
      </w:r>
      <w:r w:rsidRPr="00D30A11">
        <w:rPr>
          <w:rFonts w:ascii="Times New Roman" w:hAnsi="Times New Roman" w:cs="Times New Roman"/>
          <w:i/>
          <w:sz w:val="20"/>
          <w:szCs w:val="20"/>
        </w:rPr>
        <w:t xml:space="preserve">the continued teaching of how to conduct rigorous research versus evidence-based care in advanced clinical education tracts </w:t>
      </w:r>
      <w:r>
        <w:rPr>
          <w:rFonts w:ascii="Times New Roman" w:hAnsi="Times New Roman" w:cs="Times New Roman"/>
          <w:sz w:val="20"/>
          <w:szCs w:val="20"/>
        </w:rPr>
        <w:t>as the biggest barrier to implementation of EBP in DNP programs.</w:t>
      </w:r>
    </w:p>
    <w:p w14:paraId="5BF7D667" w14:textId="5DDEA49A" w:rsidR="00E71578" w:rsidRPr="004631A1" w:rsidRDefault="00E71578" w:rsidP="00E71578">
      <w:pPr>
        <w:rPr>
          <w:rFonts w:ascii="Times New Roman" w:hAnsi="Times New Roman" w:cs="Times New Roman"/>
          <w:b/>
          <w:sz w:val="20"/>
          <w:szCs w:val="20"/>
        </w:rPr>
      </w:pPr>
      <w:r w:rsidRPr="004631A1">
        <w:rPr>
          <w:rFonts w:ascii="Times New Roman" w:hAnsi="Times New Roman" w:cs="Times New Roman"/>
          <w:b/>
          <w:sz w:val="20"/>
          <w:szCs w:val="20"/>
        </w:rPr>
        <w:t>Implications For Practice</w:t>
      </w:r>
    </w:p>
    <w:p w14:paraId="4DE90875" w14:textId="4FEDD55A" w:rsidR="00E71578" w:rsidRPr="004631A1" w:rsidRDefault="00E71578" w:rsidP="00E71578">
      <w:pPr>
        <w:rPr>
          <w:rFonts w:ascii="Times New Roman" w:hAnsi="Times New Roman" w:cs="Times New Roman"/>
          <w:sz w:val="20"/>
          <w:szCs w:val="20"/>
        </w:rPr>
      </w:pPr>
      <w:r w:rsidRPr="004631A1">
        <w:rPr>
          <w:rFonts w:ascii="Times New Roman" w:hAnsi="Times New Roman" w:cs="Times New Roman"/>
          <w:sz w:val="20"/>
          <w:szCs w:val="20"/>
        </w:rPr>
        <w:t>The Quality and Safety Education for Nurses (QSEN) project lists EBP as one of the six competencies for quality and safety education in nursing programs. The Institute of Medicine (IOM) includes EBP as a necessary competency for all health care clinicia</w:t>
      </w:r>
      <w:r w:rsidR="00531F7D" w:rsidRPr="004631A1">
        <w:rPr>
          <w:rFonts w:ascii="Times New Roman" w:hAnsi="Times New Roman" w:cs="Times New Roman"/>
          <w:sz w:val="20"/>
          <w:szCs w:val="20"/>
        </w:rPr>
        <w:t>ns. The EBP framework is consistently reported as implemented and central to the mission and</w:t>
      </w:r>
      <w:r w:rsidR="004631A1" w:rsidRPr="004631A1">
        <w:rPr>
          <w:rFonts w:ascii="Times New Roman" w:hAnsi="Times New Roman" w:cs="Times New Roman"/>
          <w:sz w:val="20"/>
          <w:szCs w:val="20"/>
        </w:rPr>
        <w:t xml:space="preserve"> philosophy of</w:t>
      </w:r>
      <w:r w:rsidR="00531F7D" w:rsidRPr="004631A1">
        <w:rPr>
          <w:rFonts w:ascii="Times New Roman" w:hAnsi="Times New Roman" w:cs="Times New Roman"/>
          <w:sz w:val="20"/>
          <w:szCs w:val="20"/>
        </w:rPr>
        <w:t xml:space="preserve"> DNP programs throughout the United States, yet the majority of advanced practice nurses do not practice or teach fr</w:t>
      </w:r>
      <w:r w:rsidR="00D30A11">
        <w:rPr>
          <w:rFonts w:ascii="Times New Roman" w:hAnsi="Times New Roman" w:cs="Times New Roman"/>
          <w:sz w:val="20"/>
          <w:szCs w:val="20"/>
        </w:rPr>
        <w:t xml:space="preserve">om this framework. </w:t>
      </w:r>
    </w:p>
    <w:p w14:paraId="7FF63E93" w14:textId="77777777" w:rsidR="00E71578" w:rsidRPr="004631A1" w:rsidRDefault="00E71578" w:rsidP="00E71578">
      <w:pPr>
        <w:rPr>
          <w:rFonts w:ascii="Times New Roman" w:hAnsi="Times New Roman" w:cs="Times New Roman"/>
          <w:sz w:val="20"/>
          <w:szCs w:val="20"/>
        </w:rPr>
      </w:pPr>
    </w:p>
    <w:p w14:paraId="5A1D953A" w14:textId="77777777" w:rsidR="00E71578" w:rsidRPr="004631A1" w:rsidRDefault="00E71578" w:rsidP="00A7033F">
      <w:pPr>
        <w:rPr>
          <w:rFonts w:ascii="Times New Roman" w:hAnsi="Times New Roman" w:cs="Times New Roman"/>
          <w:b/>
          <w:sz w:val="20"/>
          <w:szCs w:val="20"/>
        </w:rPr>
      </w:pPr>
    </w:p>
    <w:p w14:paraId="42C636DF" w14:textId="77777777" w:rsidR="001C33F4" w:rsidRPr="004631A1" w:rsidRDefault="001C33F4">
      <w:pPr>
        <w:rPr>
          <w:rFonts w:ascii="Times New Roman" w:hAnsi="Times New Roman" w:cs="Times New Roman"/>
          <w:sz w:val="20"/>
          <w:szCs w:val="20"/>
        </w:rPr>
      </w:pPr>
    </w:p>
    <w:p w14:paraId="66141C8E" w14:textId="77777777" w:rsidR="001C33F4" w:rsidRPr="004631A1" w:rsidRDefault="001C33F4">
      <w:pPr>
        <w:rPr>
          <w:rFonts w:ascii="Times New Roman" w:hAnsi="Times New Roman" w:cs="Times New Roman"/>
          <w:sz w:val="20"/>
          <w:szCs w:val="20"/>
        </w:rPr>
      </w:pPr>
    </w:p>
    <w:p w14:paraId="4FC120C5" w14:textId="77777777" w:rsidR="001C33F4" w:rsidRPr="004631A1" w:rsidRDefault="001C33F4" w:rsidP="001C33F4">
      <w:pPr>
        <w:pStyle w:val="EndNoteBibliography"/>
        <w:ind w:left="720" w:hanging="720"/>
        <w:rPr>
          <w:rFonts w:ascii="Times New Roman" w:hAnsi="Times New Roman" w:cs="Times New Roman"/>
          <w:noProof/>
          <w:sz w:val="20"/>
          <w:szCs w:val="20"/>
        </w:rPr>
      </w:pPr>
      <w:r w:rsidRPr="004631A1">
        <w:rPr>
          <w:rFonts w:ascii="Times New Roman" w:hAnsi="Times New Roman" w:cs="Times New Roman"/>
          <w:sz w:val="20"/>
          <w:szCs w:val="20"/>
        </w:rPr>
        <w:fldChar w:fldCharType="begin"/>
      </w:r>
      <w:r w:rsidRPr="004631A1">
        <w:rPr>
          <w:rFonts w:ascii="Times New Roman" w:hAnsi="Times New Roman" w:cs="Times New Roman"/>
          <w:sz w:val="20"/>
          <w:szCs w:val="20"/>
        </w:rPr>
        <w:instrText xml:space="preserve"> ADDIN EN.REFLIST </w:instrText>
      </w:r>
      <w:r w:rsidRPr="004631A1">
        <w:rPr>
          <w:rFonts w:ascii="Times New Roman" w:hAnsi="Times New Roman" w:cs="Times New Roman"/>
          <w:sz w:val="20"/>
          <w:szCs w:val="20"/>
        </w:rPr>
        <w:fldChar w:fldCharType="separate"/>
      </w:r>
      <w:r w:rsidRPr="004631A1">
        <w:rPr>
          <w:rFonts w:ascii="Times New Roman" w:hAnsi="Times New Roman" w:cs="Times New Roman"/>
          <w:noProof/>
          <w:sz w:val="20"/>
          <w:szCs w:val="20"/>
        </w:rPr>
        <w:t xml:space="preserve">Benner, P. E. (2010). </w:t>
      </w:r>
      <w:r w:rsidRPr="004631A1">
        <w:rPr>
          <w:rFonts w:ascii="Times New Roman" w:hAnsi="Times New Roman" w:cs="Times New Roman"/>
          <w:i/>
          <w:noProof/>
          <w:sz w:val="20"/>
          <w:szCs w:val="20"/>
        </w:rPr>
        <w:t>Educating nurses : a call for radical transformation</w:t>
      </w:r>
      <w:r w:rsidRPr="004631A1">
        <w:rPr>
          <w:rFonts w:ascii="Times New Roman" w:hAnsi="Times New Roman" w:cs="Times New Roman"/>
          <w:noProof/>
          <w:sz w:val="20"/>
          <w:szCs w:val="20"/>
        </w:rPr>
        <w:t xml:space="preserve"> (1st ed.. ed.). San Francisco: San Francisco : Jossey-Bass.</w:t>
      </w:r>
    </w:p>
    <w:p w14:paraId="4F9FE803" w14:textId="77777777" w:rsidR="001C33F4" w:rsidRPr="004631A1" w:rsidRDefault="001C33F4" w:rsidP="001C33F4">
      <w:pPr>
        <w:pStyle w:val="EndNoteBibliography"/>
        <w:ind w:left="720" w:hanging="720"/>
        <w:rPr>
          <w:rFonts w:ascii="Times New Roman" w:hAnsi="Times New Roman" w:cs="Times New Roman"/>
          <w:noProof/>
          <w:sz w:val="20"/>
          <w:szCs w:val="20"/>
        </w:rPr>
      </w:pPr>
      <w:r w:rsidRPr="004631A1">
        <w:rPr>
          <w:rFonts w:ascii="Times New Roman" w:hAnsi="Times New Roman" w:cs="Times New Roman"/>
          <w:noProof/>
          <w:sz w:val="20"/>
          <w:szCs w:val="20"/>
        </w:rPr>
        <w:t xml:space="preserve">Bernadette Mazurek, M., &amp; Melnyk, B. M. (2011). </w:t>
      </w:r>
      <w:r w:rsidRPr="004631A1">
        <w:rPr>
          <w:rFonts w:ascii="Times New Roman" w:hAnsi="Times New Roman" w:cs="Times New Roman"/>
          <w:i/>
          <w:noProof/>
          <w:sz w:val="20"/>
          <w:szCs w:val="20"/>
        </w:rPr>
        <w:t>Evidence-based practice in nursing &amp;amp; healthcare : a guide to best practice</w:t>
      </w:r>
      <w:r w:rsidRPr="004631A1">
        <w:rPr>
          <w:rFonts w:ascii="Times New Roman" w:hAnsi="Times New Roman" w:cs="Times New Roman"/>
          <w:noProof/>
          <w:sz w:val="20"/>
          <w:szCs w:val="20"/>
        </w:rPr>
        <w:t xml:space="preserve"> (2nd ed.. ed.). Philadelphia: Philadelphia : Wolters Kluwer/Lippincott Williams &amp;amp; Wilkins.</w:t>
      </w:r>
    </w:p>
    <w:p w14:paraId="1DD21120" w14:textId="77777777" w:rsidR="001C33F4" w:rsidRPr="004631A1" w:rsidRDefault="001C33F4" w:rsidP="001C33F4">
      <w:pPr>
        <w:pStyle w:val="EndNoteBibliography"/>
        <w:ind w:left="720" w:hanging="720"/>
        <w:rPr>
          <w:rFonts w:ascii="Times New Roman" w:hAnsi="Times New Roman" w:cs="Times New Roman"/>
          <w:noProof/>
          <w:sz w:val="20"/>
          <w:szCs w:val="20"/>
        </w:rPr>
      </w:pPr>
      <w:r w:rsidRPr="004631A1">
        <w:rPr>
          <w:rFonts w:ascii="Times New Roman" w:hAnsi="Times New Roman" w:cs="Times New Roman"/>
          <w:noProof/>
          <w:sz w:val="20"/>
          <w:szCs w:val="20"/>
        </w:rPr>
        <w:t xml:space="preserve">Fink, R., Thompson, C. J., &amp; Bonnes, D. (2005). Overcoming barriers and promoting the use of research in practice. </w:t>
      </w:r>
      <w:r w:rsidRPr="004631A1">
        <w:rPr>
          <w:rFonts w:ascii="Times New Roman" w:hAnsi="Times New Roman" w:cs="Times New Roman"/>
          <w:i/>
          <w:noProof/>
          <w:sz w:val="20"/>
          <w:szCs w:val="20"/>
        </w:rPr>
        <w:t>Journal of Nursing Administration, 35</w:t>
      </w:r>
      <w:r w:rsidRPr="004631A1">
        <w:rPr>
          <w:rFonts w:ascii="Times New Roman" w:hAnsi="Times New Roman" w:cs="Times New Roman"/>
          <w:noProof/>
          <w:sz w:val="20"/>
          <w:szCs w:val="20"/>
        </w:rPr>
        <w:t xml:space="preserve">(3), 121-129. </w:t>
      </w:r>
    </w:p>
    <w:p w14:paraId="39CD8717" w14:textId="77777777" w:rsidR="001C33F4" w:rsidRPr="004631A1" w:rsidRDefault="001C33F4" w:rsidP="001C33F4">
      <w:pPr>
        <w:pStyle w:val="EndNoteBibliography"/>
        <w:ind w:left="720" w:hanging="720"/>
        <w:rPr>
          <w:rFonts w:ascii="Times New Roman" w:hAnsi="Times New Roman" w:cs="Times New Roman"/>
          <w:noProof/>
          <w:sz w:val="20"/>
          <w:szCs w:val="20"/>
        </w:rPr>
      </w:pPr>
      <w:r w:rsidRPr="004631A1">
        <w:rPr>
          <w:rFonts w:ascii="Times New Roman" w:hAnsi="Times New Roman" w:cs="Times New Roman"/>
          <w:noProof/>
          <w:sz w:val="20"/>
          <w:szCs w:val="20"/>
        </w:rPr>
        <w:t xml:space="preserve">Institute of Medicine . Committee on the Health Professions Education, S. (2003). </w:t>
      </w:r>
      <w:r w:rsidRPr="004631A1">
        <w:rPr>
          <w:rFonts w:ascii="Times New Roman" w:hAnsi="Times New Roman" w:cs="Times New Roman"/>
          <w:i/>
          <w:noProof/>
          <w:sz w:val="20"/>
          <w:szCs w:val="20"/>
        </w:rPr>
        <w:t>Health professions education : a bridge to quality</w:t>
      </w:r>
      <w:r w:rsidRPr="004631A1">
        <w:rPr>
          <w:rFonts w:ascii="Times New Roman" w:hAnsi="Times New Roman" w:cs="Times New Roman"/>
          <w:noProof/>
          <w:sz w:val="20"/>
          <w:szCs w:val="20"/>
        </w:rPr>
        <w:t>. Washington, D.C.: Washington, D.C. : National Academies Press.</w:t>
      </w:r>
    </w:p>
    <w:p w14:paraId="7A64833D" w14:textId="1915867B" w:rsidR="001C33F4" w:rsidRPr="004631A1" w:rsidRDefault="001C33F4" w:rsidP="001C33F4">
      <w:pPr>
        <w:pStyle w:val="EndNoteBibliography"/>
        <w:ind w:left="720" w:hanging="720"/>
        <w:rPr>
          <w:rFonts w:ascii="Times New Roman" w:hAnsi="Times New Roman" w:cs="Times New Roman"/>
          <w:noProof/>
          <w:sz w:val="20"/>
          <w:szCs w:val="20"/>
        </w:rPr>
      </w:pPr>
      <w:r w:rsidRPr="004631A1">
        <w:rPr>
          <w:rFonts w:ascii="Times New Roman" w:hAnsi="Times New Roman" w:cs="Times New Roman"/>
          <w:noProof/>
          <w:sz w:val="20"/>
          <w:szCs w:val="20"/>
        </w:rPr>
        <w:t xml:space="preserve">Mazurek Melnyk, B., Fineout-Overholt, E., Gallagher-Ford, L., &amp; Kaplan, L. (2012). The State of Evidence-Based Practice in US Nurses: Critical Implications for Nurse Leaders and Educators. </w:t>
      </w:r>
      <w:r w:rsidRPr="004631A1">
        <w:rPr>
          <w:rFonts w:ascii="Times New Roman" w:hAnsi="Times New Roman" w:cs="Times New Roman"/>
          <w:i/>
          <w:noProof/>
          <w:sz w:val="20"/>
          <w:szCs w:val="20"/>
        </w:rPr>
        <w:t>Journal of Nursing Administration, 42</w:t>
      </w:r>
      <w:r w:rsidR="004631A1" w:rsidRPr="004631A1">
        <w:rPr>
          <w:rFonts w:ascii="Times New Roman" w:hAnsi="Times New Roman" w:cs="Times New Roman"/>
          <w:noProof/>
          <w:sz w:val="20"/>
          <w:szCs w:val="20"/>
        </w:rPr>
        <w:t xml:space="preserve">(9), 410-417. </w:t>
      </w:r>
    </w:p>
    <w:p w14:paraId="5CC20355" w14:textId="5FFFE211" w:rsidR="001C33F4" w:rsidRPr="004631A1" w:rsidRDefault="001C33F4" w:rsidP="001C33F4">
      <w:pPr>
        <w:pStyle w:val="EndNoteBibliography"/>
        <w:ind w:left="720" w:hanging="720"/>
        <w:rPr>
          <w:rFonts w:ascii="Times New Roman" w:hAnsi="Times New Roman" w:cs="Times New Roman"/>
          <w:noProof/>
          <w:sz w:val="20"/>
          <w:szCs w:val="20"/>
        </w:rPr>
      </w:pPr>
      <w:r w:rsidRPr="004631A1">
        <w:rPr>
          <w:rFonts w:ascii="Times New Roman" w:hAnsi="Times New Roman" w:cs="Times New Roman"/>
          <w:noProof/>
          <w:sz w:val="20"/>
          <w:szCs w:val="20"/>
        </w:rPr>
        <w:t xml:space="preserve">Melnyk, B. M. (2014). Speeding the Translation of Research into Evidence-Based Practice and Conducting Projects That Impact Healthcare Quality, Patient Outcomes and Costs: The 'So What' Outcome Factors. </w:t>
      </w:r>
      <w:r w:rsidRPr="004631A1">
        <w:rPr>
          <w:rFonts w:ascii="Times New Roman" w:hAnsi="Times New Roman" w:cs="Times New Roman"/>
          <w:i/>
          <w:noProof/>
          <w:sz w:val="20"/>
          <w:szCs w:val="20"/>
        </w:rPr>
        <w:t>Worldviews on Evidence-Based Nursing, 11</w:t>
      </w:r>
      <w:r w:rsidR="004631A1" w:rsidRPr="004631A1">
        <w:rPr>
          <w:rFonts w:ascii="Times New Roman" w:hAnsi="Times New Roman" w:cs="Times New Roman"/>
          <w:noProof/>
          <w:sz w:val="20"/>
          <w:szCs w:val="20"/>
        </w:rPr>
        <w:t>(1), 1-4</w:t>
      </w:r>
    </w:p>
    <w:p w14:paraId="4AEA1863" w14:textId="4453C539" w:rsidR="00B65393" w:rsidRPr="004631A1" w:rsidRDefault="001C33F4">
      <w:pPr>
        <w:rPr>
          <w:rFonts w:ascii="Times New Roman" w:hAnsi="Times New Roman" w:cs="Times New Roman"/>
          <w:sz w:val="20"/>
          <w:szCs w:val="20"/>
        </w:rPr>
      </w:pPr>
      <w:r w:rsidRPr="004631A1">
        <w:rPr>
          <w:rFonts w:ascii="Times New Roman" w:hAnsi="Times New Roman" w:cs="Times New Roman"/>
          <w:sz w:val="20"/>
          <w:szCs w:val="20"/>
        </w:rPr>
        <w:fldChar w:fldCharType="end"/>
      </w:r>
    </w:p>
    <w:sectPr w:rsidR="00B65393" w:rsidRPr="004631A1" w:rsidSect="00B65393">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F3B15D" w14:textId="77777777" w:rsidR="00531F7D" w:rsidRDefault="00531F7D" w:rsidP="00863DF8">
      <w:r>
        <w:separator/>
      </w:r>
    </w:p>
  </w:endnote>
  <w:endnote w:type="continuationSeparator" w:id="0">
    <w:p w14:paraId="65C0D2D3" w14:textId="77777777" w:rsidR="00531F7D" w:rsidRDefault="00531F7D" w:rsidP="00863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F9CD02" w14:textId="77777777" w:rsidR="00531F7D" w:rsidRDefault="00531F7D" w:rsidP="00863DF8">
      <w:r>
        <w:separator/>
      </w:r>
    </w:p>
  </w:footnote>
  <w:footnote w:type="continuationSeparator" w:id="0">
    <w:p w14:paraId="4B4C9429" w14:textId="77777777" w:rsidR="00531F7D" w:rsidRDefault="00531F7D" w:rsidP="00863DF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43068F"/>
    <w:multiLevelType w:val="hybridMultilevel"/>
    <w:tmpl w:val="05FE5B60"/>
    <w:lvl w:ilvl="0" w:tplc="9C9C76D4">
      <w:numFmt w:val="bullet"/>
      <w:lvlText w:val="-"/>
      <w:lvlJc w:val="left"/>
      <w:pPr>
        <w:ind w:left="420" w:hanging="360"/>
      </w:pPr>
      <w:rPr>
        <w:rFonts w:ascii="Times" w:eastAsiaTheme="minorEastAsia" w:hAnsi="Times" w:cstheme="minorBidi" w:hint="default"/>
        <w:color w:val="auto"/>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A7033F"/>
    <w:rsid w:val="000D3EB2"/>
    <w:rsid w:val="001C33F4"/>
    <w:rsid w:val="00255B16"/>
    <w:rsid w:val="00356CF4"/>
    <w:rsid w:val="00392324"/>
    <w:rsid w:val="0040575D"/>
    <w:rsid w:val="00446B50"/>
    <w:rsid w:val="004631A1"/>
    <w:rsid w:val="00494641"/>
    <w:rsid w:val="00531F7D"/>
    <w:rsid w:val="0054745F"/>
    <w:rsid w:val="00654FDA"/>
    <w:rsid w:val="00664ED6"/>
    <w:rsid w:val="006A1061"/>
    <w:rsid w:val="00732E39"/>
    <w:rsid w:val="00863BC5"/>
    <w:rsid w:val="00863DF8"/>
    <w:rsid w:val="00876985"/>
    <w:rsid w:val="008B20AE"/>
    <w:rsid w:val="00A7033F"/>
    <w:rsid w:val="00A95324"/>
    <w:rsid w:val="00B65393"/>
    <w:rsid w:val="00C2726F"/>
    <w:rsid w:val="00C9671E"/>
    <w:rsid w:val="00CB209B"/>
    <w:rsid w:val="00CF23C7"/>
    <w:rsid w:val="00D30A11"/>
    <w:rsid w:val="00E506CB"/>
    <w:rsid w:val="00E71578"/>
    <w:rsid w:val="00FA21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1F68481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3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2E3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32E39"/>
    <w:rPr>
      <w:rFonts w:ascii="Lucida Grande" w:hAnsi="Lucida Grande" w:cs="Lucida Grande"/>
      <w:sz w:val="18"/>
      <w:szCs w:val="18"/>
    </w:rPr>
  </w:style>
  <w:style w:type="paragraph" w:customStyle="1" w:styleId="EndNoteBibliographyTitle">
    <w:name w:val="EndNote Bibliography Title"/>
    <w:basedOn w:val="Normal"/>
    <w:rsid w:val="00863DF8"/>
    <w:pPr>
      <w:jc w:val="center"/>
    </w:pPr>
    <w:rPr>
      <w:rFonts w:ascii="Cambria" w:hAnsi="Cambria"/>
    </w:rPr>
  </w:style>
  <w:style w:type="paragraph" w:customStyle="1" w:styleId="EndNoteBibliography">
    <w:name w:val="EndNote Bibliography"/>
    <w:basedOn w:val="Normal"/>
    <w:rsid w:val="00863DF8"/>
    <w:rPr>
      <w:rFonts w:ascii="Cambria" w:hAnsi="Cambria"/>
    </w:rPr>
  </w:style>
  <w:style w:type="paragraph" w:styleId="FootnoteText">
    <w:name w:val="footnote text"/>
    <w:basedOn w:val="Normal"/>
    <w:link w:val="FootnoteTextChar"/>
    <w:uiPriority w:val="99"/>
    <w:unhideWhenUsed/>
    <w:rsid w:val="00863DF8"/>
  </w:style>
  <w:style w:type="character" w:customStyle="1" w:styleId="FootnoteTextChar">
    <w:name w:val="Footnote Text Char"/>
    <w:basedOn w:val="DefaultParagraphFont"/>
    <w:link w:val="FootnoteText"/>
    <w:uiPriority w:val="99"/>
    <w:rsid w:val="00863DF8"/>
  </w:style>
  <w:style w:type="character" w:styleId="FootnoteReference">
    <w:name w:val="footnote reference"/>
    <w:basedOn w:val="DefaultParagraphFont"/>
    <w:uiPriority w:val="99"/>
    <w:unhideWhenUsed/>
    <w:rsid w:val="00863DF8"/>
    <w:rPr>
      <w:vertAlign w:val="superscript"/>
    </w:rPr>
  </w:style>
  <w:style w:type="paragraph" w:styleId="EndnoteText">
    <w:name w:val="endnote text"/>
    <w:basedOn w:val="Normal"/>
    <w:link w:val="EndnoteTextChar"/>
    <w:uiPriority w:val="99"/>
    <w:unhideWhenUsed/>
    <w:rsid w:val="00863DF8"/>
  </w:style>
  <w:style w:type="character" w:customStyle="1" w:styleId="EndnoteTextChar">
    <w:name w:val="Endnote Text Char"/>
    <w:basedOn w:val="DefaultParagraphFont"/>
    <w:link w:val="EndnoteText"/>
    <w:uiPriority w:val="99"/>
    <w:rsid w:val="00863DF8"/>
  </w:style>
  <w:style w:type="character" w:styleId="EndnoteReference">
    <w:name w:val="endnote reference"/>
    <w:basedOn w:val="DefaultParagraphFont"/>
    <w:uiPriority w:val="99"/>
    <w:unhideWhenUsed/>
    <w:rsid w:val="00863DF8"/>
    <w:rPr>
      <w:vertAlign w:val="superscript"/>
    </w:rPr>
  </w:style>
  <w:style w:type="paragraph" w:styleId="ListParagraph">
    <w:name w:val="List Paragraph"/>
    <w:basedOn w:val="Normal"/>
    <w:uiPriority w:val="34"/>
    <w:qFormat/>
    <w:rsid w:val="00255B1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3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2E3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32E39"/>
    <w:rPr>
      <w:rFonts w:ascii="Lucida Grande" w:hAnsi="Lucida Grande" w:cs="Lucida Grande"/>
      <w:sz w:val="18"/>
      <w:szCs w:val="18"/>
    </w:rPr>
  </w:style>
  <w:style w:type="paragraph" w:customStyle="1" w:styleId="EndNoteBibliographyTitle">
    <w:name w:val="EndNote Bibliography Title"/>
    <w:basedOn w:val="Normal"/>
    <w:rsid w:val="00863DF8"/>
    <w:pPr>
      <w:jc w:val="center"/>
    </w:pPr>
    <w:rPr>
      <w:rFonts w:ascii="Cambria" w:hAnsi="Cambria"/>
    </w:rPr>
  </w:style>
  <w:style w:type="paragraph" w:customStyle="1" w:styleId="EndNoteBibliography">
    <w:name w:val="EndNote Bibliography"/>
    <w:basedOn w:val="Normal"/>
    <w:rsid w:val="00863DF8"/>
    <w:rPr>
      <w:rFonts w:ascii="Cambria" w:hAnsi="Cambria"/>
    </w:rPr>
  </w:style>
  <w:style w:type="paragraph" w:styleId="FootnoteText">
    <w:name w:val="footnote text"/>
    <w:basedOn w:val="Normal"/>
    <w:link w:val="FootnoteTextChar"/>
    <w:uiPriority w:val="99"/>
    <w:unhideWhenUsed/>
    <w:rsid w:val="00863DF8"/>
  </w:style>
  <w:style w:type="character" w:customStyle="1" w:styleId="FootnoteTextChar">
    <w:name w:val="Footnote Text Char"/>
    <w:basedOn w:val="DefaultParagraphFont"/>
    <w:link w:val="FootnoteText"/>
    <w:uiPriority w:val="99"/>
    <w:rsid w:val="00863DF8"/>
  </w:style>
  <w:style w:type="character" w:styleId="FootnoteReference">
    <w:name w:val="footnote reference"/>
    <w:basedOn w:val="DefaultParagraphFont"/>
    <w:uiPriority w:val="99"/>
    <w:unhideWhenUsed/>
    <w:rsid w:val="00863DF8"/>
    <w:rPr>
      <w:vertAlign w:val="superscript"/>
    </w:rPr>
  </w:style>
  <w:style w:type="paragraph" w:styleId="EndnoteText">
    <w:name w:val="endnote text"/>
    <w:basedOn w:val="Normal"/>
    <w:link w:val="EndnoteTextChar"/>
    <w:uiPriority w:val="99"/>
    <w:unhideWhenUsed/>
    <w:rsid w:val="00863DF8"/>
  </w:style>
  <w:style w:type="character" w:customStyle="1" w:styleId="EndnoteTextChar">
    <w:name w:val="Endnote Text Char"/>
    <w:basedOn w:val="DefaultParagraphFont"/>
    <w:link w:val="EndnoteText"/>
    <w:uiPriority w:val="99"/>
    <w:rsid w:val="00863DF8"/>
  </w:style>
  <w:style w:type="character" w:styleId="EndnoteReference">
    <w:name w:val="endnote reference"/>
    <w:basedOn w:val="DefaultParagraphFont"/>
    <w:uiPriority w:val="99"/>
    <w:unhideWhenUsed/>
    <w:rsid w:val="00863DF8"/>
    <w:rPr>
      <w:vertAlign w:val="superscript"/>
    </w:rPr>
  </w:style>
  <w:style w:type="paragraph" w:styleId="ListParagraph">
    <w:name w:val="List Paragraph"/>
    <w:basedOn w:val="Normal"/>
    <w:uiPriority w:val="34"/>
    <w:qFormat/>
    <w:rsid w:val="00255B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718</Words>
  <Characters>4097</Characters>
  <Application>Microsoft Macintosh Word</Application>
  <DocSecurity>0</DocSecurity>
  <Lines>34</Lines>
  <Paragraphs>9</Paragraphs>
  <ScaleCrop>false</ScaleCrop>
  <Company>Darryl DuVall Anesthesia LLC</Company>
  <LinksUpToDate>false</LinksUpToDate>
  <CharactersWithSpaces>4806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Darryl Duvall</dc:creator>
  <cp:keywords/>
  <dc:description/>
  <cp:lastModifiedBy>Darryl Duvall</cp:lastModifiedBy>
  <cp:revision>2</cp:revision>
  <dcterms:created xsi:type="dcterms:W3CDTF">2017-04-24T18:39:00Z</dcterms:created>
  <dcterms:modified xsi:type="dcterms:W3CDTF">2017-04-24T18:39:00Z</dcterms:modified>
</cp:coreProperties>
</file>