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BCDF1" w14:textId="77777777" w:rsidR="0042430A" w:rsidRDefault="0042430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08286707" w14:textId="77777777" w:rsidR="0042430A" w:rsidRDefault="0042430A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Life style, depression, and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satisfaction  with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life to patients in hemodialysis</w:t>
      </w:r>
    </w:p>
    <w:p w14:paraId="11052E2B" w14:textId="77777777" w:rsidR="0042430A" w:rsidRDefault="0042430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0EC8EB0F" w14:textId="77777777" w:rsidR="0042430A" w:rsidRPr="0042430A" w:rsidRDefault="0042430A">
      <w:pPr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proofErr w:type="spellStart"/>
      <w:r w:rsidRPr="0042430A">
        <w:rPr>
          <w:rFonts w:ascii="Times New Roman" w:eastAsia="Calibri" w:hAnsi="Times New Roman" w:cs="Times New Roman"/>
          <w:sz w:val="28"/>
          <w:szCs w:val="28"/>
        </w:rPr>
        <w:t>Luljeta</w:t>
      </w:r>
      <w:proofErr w:type="spellEnd"/>
      <w:r w:rsidRPr="0042430A">
        <w:rPr>
          <w:rFonts w:ascii="Times New Roman" w:eastAsia="Calibri" w:hAnsi="Times New Roman" w:cs="Times New Roman"/>
          <w:sz w:val="28"/>
          <w:szCs w:val="28"/>
        </w:rPr>
        <w:t xml:space="preserve"> Musliu</w:t>
      </w:r>
      <w:proofErr w:type="gramStart"/>
      <w:r w:rsidRPr="0042430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spellStart"/>
      <w:r w:rsidRPr="0042430A">
        <w:rPr>
          <w:rFonts w:ascii="Times New Roman" w:eastAsia="Calibri" w:hAnsi="Times New Roman" w:cs="Times New Roman"/>
          <w:sz w:val="28"/>
          <w:szCs w:val="28"/>
        </w:rPr>
        <w:t>Besarta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Taganoviq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spellStart"/>
      <w:r w:rsidRPr="0042430A">
        <w:rPr>
          <w:rFonts w:ascii="Times New Roman" w:eastAsia="Calibri" w:hAnsi="Times New Roman" w:cs="Times New Roman"/>
          <w:sz w:val="28"/>
          <w:szCs w:val="28"/>
        </w:rPr>
        <w:t>Shkumbin</w:t>
      </w:r>
      <w:proofErr w:type="spellEnd"/>
      <w:r w:rsidRPr="0042430A">
        <w:rPr>
          <w:rFonts w:ascii="Times New Roman" w:eastAsia="Calibri" w:hAnsi="Times New Roman" w:cs="Times New Roman"/>
          <w:sz w:val="28"/>
          <w:szCs w:val="28"/>
        </w:rPr>
        <w:t xml:space="preserve"> Gashi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,Blertê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Hyseni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Albina </w:t>
      </w:r>
      <w:r w:rsidRPr="0042430A">
        <w:rPr>
          <w:rFonts w:ascii="Times New Roman" w:eastAsia="Calibri" w:hAnsi="Times New Roman" w:cs="Times New Roman"/>
          <w:sz w:val="28"/>
          <w:szCs w:val="28"/>
        </w:rPr>
        <w:t>Bytyqi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5</w:t>
      </w:r>
    </w:p>
    <w:p w14:paraId="4CEE6435" w14:textId="77777777" w:rsidR="0042430A" w:rsidRDefault="0042430A">
      <w:pPr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Kolegji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Heimerer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– Department of Nursing</w:t>
      </w:r>
    </w:p>
    <w:p w14:paraId="70872336" w14:textId="77777777" w:rsidR="00677D15" w:rsidRPr="0019766E" w:rsidRDefault="0019766E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9766E">
        <w:rPr>
          <w:rFonts w:ascii="Times New Roman" w:eastAsia="Calibri" w:hAnsi="Times New Roman" w:cs="Times New Roman"/>
          <w:b/>
          <w:sz w:val="28"/>
          <w:szCs w:val="28"/>
        </w:rPr>
        <w:t>Abstract</w:t>
      </w:r>
    </w:p>
    <w:p w14:paraId="0B5EC648" w14:textId="77777777" w:rsidR="00677D15" w:rsidRPr="0019766E" w:rsidRDefault="00677D15">
      <w:pPr>
        <w:rPr>
          <w:rFonts w:ascii="Times New Roman" w:eastAsia="Calibri" w:hAnsi="Times New Roman" w:cs="Times New Roman"/>
        </w:rPr>
      </w:pPr>
    </w:p>
    <w:p w14:paraId="4DE96EC7" w14:textId="77777777" w:rsidR="00677D15" w:rsidRPr="0019766E" w:rsidRDefault="0042430A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>Hemodialysis</w:t>
      </w:r>
      <w:r w:rsidR="0019766E" w:rsidRPr="0019766E">
        <w:rPr>
          <w:rFonts w:ascii="Times New Roman" w:eastAsia="Calibri" w:hAnsi="Times New Roman" w:cs="Times New Roman"/>
        </w:rPr>
        <w:t xml:space="preserve"> is a procedure of removing or </w:t>
      </w:r>
      <w:r w:rsidRPr="0019766E">
        <w:rPr>
          <w:rFonts w:ascii="Times New Roman" w:eastAsia="Calibri" w:hAnsi="Times New Roman" w:cs="Times New Roman"/>
        </w:rPr>
        <w:t>eliminating</w:t>
      </w:r>
      <w:r w:rsidR="0019766E" w:rsidRPr="0019766E">
        <w:rPr>
          <w:rFonts w:ascii="Times New Roman" w:eastAsia="Calibri" w:hAnsi="Times New Roman" w:cs="Times New Roman"/>
        </w:rPr>
        <w:t xml:space="preserve"> the remaining metabolic products or toxic substances from the blood. This method/procedure is used when </w:t>
      </w:r>
      <w:proofErr w:type="gramStart"/>
      <w:r w:rsidR="0019766E" w:rsidRPr="0019766E">
        <w:rPr>
          <w:rFonts w:ascii="Times New Roman" w:eastAsia="Calibri" w:hAnsi="Times New Roman" w:cs="Times New Roman"/>
        </w:rPr>
        <w:t>someone's  kidney</w:t>
      </w:r>
      <w:proofErr w:type="gramEnd"/>
      <w:r w:rsidR="0019766E" w:rsidRPr="0019766E">
        <w:rPr>
          <w:rFonts w:ascii="Times New Roman" w:eastAsia="Calibri" w:hAnsi="Times New Roman" w:cs="Times New Roman"/>
        </w:rPr>
        <w:t xml:space="preserve"> is about to fail partly or entirely. </w:t>
      </w:r>
    </w:p>
    <w:p w14:paraId="0F4BB218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 xml:space="preserve">This study was done to evaluate the life style of patients on </w:t>
      </w:r>
      <w:r w:rsidR="0042430A" w:rsidRPr="0019766E">
        <w:rPr>
          <w:rFonts w:ascii="Times New Roman" w:eastAsia="Calibri" w:hAnsi="Times New Roman" w:cs="Times New Roman"/>
        </w:rPr>
        <w:t>hemodialysis</w:t>
      </w:r>
      <w:r w:rsidRPr="0019766E">
        <w:rPr>
          <w:rFonts w:ascii="Times New Roman" w:eastAsia="Calibri" w:hAnsi="Times New Roman" w:cs="Times New Roman"/>
        </w:rPr>
        <w:t xml:space="preserve">, their depression and satisfaction with life. Altogether 90 patients were selected randomly to be part of this research. </w:t>
      </w:r>
    </w:p>
    <w:p w14:paraId="65FC087A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 xml:space="preserve">Data collection was conducted through three predetermined and standardized </w:t>
      </w:r>
      <w:r w:rsidR="0042430A" w:rsidRPr="0019766E">
        <w:rPr>
          <w:rFonts w:ascii="Times New Roman" w:eastAsia="Calibri" w:hAnsi="Times New Roman" w:cs="Times New Roman"/>
        </w:rPr>
        <w:t>questionnaires</w:t>
      </w:r>
      <w:r w:rsidRPr="0019766E">
        <w:rPr>
          <w:rFonts w:ascii="Times New Roman" w:eastAsia="Calibri" w:hAnsi="Times New Roman" w:cs="Times New Roman"/>
        </w:rPr>
        <w:t>.</w:t>
      </w:r>
    </w:p>
    <w:p w14:paraId="10DE0E49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 xml:space="preserve"> First questionnaire that is known </w:t>
      </w:r>
      <w:proofErr w:type="gramStart"/>
      <w:r w:rsidRPr="0019766E">
        <w:rPr>
          <w:rFonts w:ascii="Times New Roman" w:eastAsia="Calibri" w:hAnsi="Times New Roman" w:cs="Times New Roman"/>
        </w:rPr>
        <w:t>as  "</w:t>
      </w:r>
      <w:proofErr w:type="gramEnd"/>
      <w:r w:rsidRPr="0019766E">
        <w:rPr>
          <w:rFonts w:ascii="Times New Roman" w:eastAsia="Calibri" w:hAnsi="Times New Roman" w:cs="Times New Roman"/>
          <w:i/>
        </w:rPr>
        <w:t>Depression Rating Questionnaire</w:t>
      </w:r>
      <w:r w:rsidRPr="0019766E">
        <w:rPr>
          <w:rFonts w:ascii="Times New Roman" w:eastAsia="Calibri" w:hAnsi="Times New Roman" w:cs="Times New Roman"/>
        </w:rPr>
        <w:t>" (</w:t>
      </w:r>
      <w:r w:rsidRPr="0019766E">
        <w:rPr>
          <w:rFonts w:ascii="Times New Roman" w:eastAsia="Calibri" w:hAnsi="Times New Roman" w:cs="Times New Roman"/>
          <w:b/>
        </w:rPr>
        <w:t>Beck Depression Inventory - BDI</w:t>
      </w:r>
      <w:r w:rsidRPr="0019766E">
        <w:rPr>
          <w:rFonts w:ascii="Times New Roman" w:eastAsia="Times New Roman" w:hAnsi="Times New Roman" w:cs="Times New Roman"/>
          <w:b/>
        </w:rPr>
        <w:t xml:space="preserve"> II</w:t>
      </w:r>
      <w:r w:rsidRPr="0019766E">
        <w:rPr>
          <w:rFonts w:ascii="Times New Roman" w:eastAsia="Times New Roman" w:hAnsi="Times New Roman" w:cs="Times New Roman"/>
        </w:rPr>
        <w:t xml:space="preserve">), </w:t>
      </w:r>
      <w:r w:rsidRPr="0019766E">
        <w:rPr>
          <w:rFonts w:ascii="Times New Roman" w:eastAsia="Calibri" w:hAnsi="Times New Roman" w:cs="Times New Roman"/>
        </w:rPr>
        <w:t>was designed to measure the level of depressive symptoms.</w:t>
      </w:r>
    </w:p>
    <w:p w14:paraId="31D6B174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>Second questionnaire referred to as "</w:t>
      </w:r>
      <w:r w:rsidRPr="0019766E">
        <w:rPr>
          <w:rFonts w:ascii="Times New Roman" w:eastAsia="Calibri" w:hAnsi="Times New Roman" w:cs="Times New Roman"/>
          <w:i/>
        </w:rPr>
        <w:t>Quality of Life Questionnaire</w:t>
      </w:r>
      <w:r w:rsidRPr="0019766E">
        <w:rPr>
          <w:rFonts w:ascii="Times New Roman" w:eastAsia="Calibri" w:hAnsi="Times New Roman" w:cs="Times New Roman"/>
        </w:rPr>
        <w:t>" (</w:t>
      </w:r>
      <w:r w:rsidRPr="0019766E">
        <w:rPr>
          <w:rFonts w:ascii="Times New Roman" w:eastAsia="Calibri" w:hAnsi="Times New Roman" w:cs="Times New Roman"/>
          <w:b/>
        </w:rPr>
        <w:t>KDQOL SF™</w:t>
      </w:r>
      <w:r w:rsidRPr="0019766E">
        <w:rPr>
          <w:rFonts w:ascii="Times New Roman" w:eastAsia="Calibri" w:hAnsi="Times New Roman" w:cs="Times New Roman"/>
        </w:rPr>
        <w:t>), was used to describe patient's health in general, compared with it's health a year ago.</w:t>
      </w:r>
    </w:p>
    <w:p w14:paraId="14628C0E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>Third questionnaire, called "</w:t>
      </w:r>
      <w:r w:rsidRPr="0019766E">
        <w:rPr>
          <w:rFonts w:ascii="Times New Roman" w:eastAsia="Calibri" w:hAnsi="Times New Roman" w:cs="Times New Roman"/>
          <w:i/>
        </w:rPr>
        <w:t>Life Satisfaction Questionnaire 9</w:t>
      </w:r>
      <w:r w:rsidRPr="0019766E">
        <w:rPr>
          <w:rFonts w:ascii="Times New Roman" w:eastAsia="Calibri" w:hAnsi="Times New Roman" w:cs="Times New Roman"/>
        </w:rPr>
        <w:t>" (</w:t>
      </w:r>
      <w:r w:rsidRPr="0019766E">
        <w:rPr>
          <w:rFonts w:ascii="Times New Roman" w:eastAsia="Calibri" w:hAnsi="Times New Roman" w:cs="Times New Roman"/>
          <w:b/>
        </w:rPr>
        <w:t>LISAT</w:t>
      </w:r>
      <w:r w:rsidRPr="0019766E">
        <w:rPr>
          <w:rFonts w:ascii="Times New Roman" w:eastAsia="Calibri" w:hAnsi="Times New Roman" w:cs="Times New Roman"/>
        </w:rPr>
        <w:t>), was designed to ask patients how satisfied they are in different life aspects.</w:t>
      </w:r>
    </w:p>
    <w:p w14:paraId="23A3B18E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 xml:space="preserve">Results show that patients on </w:t>
      </w:r>
      <w:r w:rsidR="0042430A" w:rsidRPr="0019766E">
        <w:rPr>
          <w:rFonts w:ascii="Times New Roman" w:eastAsia="Calibri" w:hAnsi="Times New Roman" w:cs="Times New Roman"/>
        </w:rPr>
        <w:t>hemodialysis</w:t>
      </w:r>
      <w:bookmarkStart w:id="0" w:name="_GoBack"/>
      <w:bookmarkEnd w:id="0"/>
      <w:r w:rsidRPr="0019766E">
        <w:rPr>
          <w:rFonts w:ascii="Times New Roman" w:eastAsia="Calibri" w:hAnsi="Times New Roman" w:cs="Times New Roman"/>
        </w:rPr>
        <w:t xml:space="preserve"> have limited daily activities. Among them, 55.8% of men have minimal depression, while 34.2% of women have moderated depression. However, it was found that pretty good part of them are satisfied with their life.</w:t>
      </w:r>
    </w:p>
    <w:p w14:paraId="59DF5E77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 xml:space="preserve"> While doing correlational </w:t>
      </w:r>
      <w:r w:rsidR="0042430A" w:rsidRPr="0019766E">
        <w:rPr>
          <w:rFonts w:ascii="Times New Roman" w:eastAsia="Calibri" w:hAnsi="Times New Roman" w:cs="Times New Roman"/>
        </w:rPr>
        <w:t>analyze</w:t>
      </w:r>
      <w:r w:rsidRPr="0019766E">
        <w:rPr>
          <w:rFonts w:ascii="Times New Roman" w:eastAsia="Calibri" w:hAnsi="Times New Roman" w:cs="Times New Roman"/>
        </w:rPr>
        <w:t xml:space="preserve">, it was found a significant relation between depression and gender </w:t>
      </w:r>
      <w:r w:rsidRPr="0019766E">
        <w:rPr>
          <w:rFonts w:ascii="Times New Roman" w:eastAsia="Calibri" w:hAnsi="Times New Roman" w:cs="Times New Roman"/>
          <w:i/>
        </w:rPr>
        <w:t>(r=.366, p&lt;01)</w:t>
      </w:r>
      <w:r w:rsidRPr="0019766E">
        <w:rPr>
          <w:rFonts w:ascii="Times New Roman" w:eastAsia="Calibri" w:hAnsi="Times New Roman" w:cs="Times New Roman"/>
        </w:rPr>
        <w:t>.  So, depression influences negatively on performing of many daily activities. There is a need for a greater treatment to overcome depressive symptoms and a training about daily life activities, in order to have an easier restriction of daily activities and easier coping with the disease.</w:t>
      </w:r>
    </w:p>
    <w:p w14:paraId="6937D8D0" w14:textId="77777777" w:rsidR="00677D15" w:rsidRPr="0019766E" w:rsidRDefault="00677D15">
      <w:pPr>
        <w:rPr>
          <w:rFonts w:ascii="Times New Roman" w:eastAsia="Calibri" w:hAnsi="Times New Roman" w:cs="Times New Roman"/>
        </w:rPr>
      </w:pPr>
    </w:p>
    <w:p w14:paraId="1E859EBF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>Keywords:</w:t>
      </w:r>
    </w:p>
    <w:p w14:paraId="0727D08B" w14:textId="77777777" w:rsidR="00677D15" w:rsidRPr="0019766E" w:rsidRDefault="0019766E">
      <w:pPr>
        <w:rPr>
          <w:rFonts w:ascii="Times New Roman" w:eastAsia="Calibri" w:hAnsi="Times New Roman" w:cs="Times New Roman"/>
        </w:rPr>
      </w:pPr>
      <w:r w:rsidRPr="0019766E">
        <w:rPr>
          <w:rFonts w:ascii="Times New Roman" w:eastAsia="Calibri" w:hAnsi="Times New Roman" w:cs="Times New Roman"/>
        </w:rPr>
        <w:t>Life style, Depression, Satisfaction.</w:t>
      </w:r>
    </w:p>
    <w:sectPr w:rsidR="00677D15" w:rsidRPr="00197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41376" w14:textId="77777777" w:rsidR="00D26295" w:rsidRDefault="00D26295" w:rsidP="0042430A">
      <w:pPr>
        <w:spacing w:after="0" w:line="240" w:lineRule="auto"/>
      </w:pPr>
      <w:r>
        <w:separator/>
      </w:r>
    </w:p>
  </w:endnote>
  <w:endnote w:type="continuationSeparator" w:id="0">
    <w:p w14:paraId="3F6935C6" w14:textId="77777777" w:rsidR="00D26295" w:rsidRDefault="00D26295" w:rsidP="0042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E7BEB" w14:textId="77777777" w:rsidR="00D26295" w:rsidRDefault="00D26295" w:rsidP="0042430A">
      <w:pPr>
        <w:spacing w:after="0" w:line="240" w:lineRule="auto"/>
      </w:pPr>
      <w:r>
        <w:separator/>
      </w:r>
    </w:p>
  </w:footnote>
  <w:footnote w:type="continuationSeparator" w:id="0">
    <w:p w14:paraId="0B40F7FB" w14:textId="77777777" w:rsidR="00D26295" w:rsidRDefault="00D26295" w:rsidP="004243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D15"/>
    <w:rsid w:val="0019766E"/>
    <w:rsid w:val="003D48D1"/>
    <w:rsid w:val="0042430A"/>
    <w:rsid w:val="00677D15"/>
    <w:rsid w:val="00D2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AA96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4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30A"/>
  </w:style>
  <w:style w:type="paragraph" w:styleId="Footer">
    <w:name w:val="footer"/>
    <w:basedOn w:val="Normal"/>
    <w:link w:val="FooterChar"/>
    <w:uiPriority w:val="99"/>
    <w:unhideWhenUsed/>
    <w:rsid w:val="00424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286</Words>
  <Characters>1634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Lorida Musliu</dc:creator>
  <cp:lastModifiedBy>Besarta Taganoviq</cp:lastModifiedBy>
  <cp:revision>3</cp:revision>
  <dcterms:created xsi:type="dcterms:W3CDTF">2017-03-15T13:35:00Z</dcterms:created>
  <dcterms:modified xsi:type="dcterms:W3CDTF">2017-03-15T14:49:00Z</dcterms:modified>
</cp:coreProperties>
</file>