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A9670B" w14:textId="77777777" w:rsidR="00CD48F8" w:rsidRDefault="00CD48F8" w:rsidP="00C9734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D48F8">
        <w:rPr>
          <w:rFonts w:ascii="Times New Roman" w:hAnsi="Times New Roman" w:cs="Times New Roman"/>
          <w:b/>
          <w:sz w:val="28"/>
          <w:szCs w:val="28"/>
        </w:rPr>
        <w:t>Probable Posttraumatic St</w:t>
      </w:r>
      <w:r>
        <w:rPr>
          <w:rFonts w:ascii="Times New Roman" w:hAnsi="Times New Roman" w:cs="Times New Roman"/>
          <w:b/>
          <w:sz w:val="28"/>
          <w:szCs w:val="28"/>
        </w:rPr>
        <w:t>ress Disorder among Australian M</w:t>
      </w:r>
      <w:r w:rsidRPr="00CD48F8">
        <w:rPr>
          <w:rFonts w:ascii="Times New Roman" w:hAnsi="Times New Roman" w:cs="Times New Roman"/>
          <w:b/>
          <w:sz w:val="28"/>
          <w:szCs w:val="28"/>
        </w:rPr>
        <w:t>idwives: Prevalence and Risk Factors</w:t>
      </w:r>
    </w:p>
    <w:p w14:paraId="6971577F" w14:textId="7454A88B" w:rsidR="007B57DF" w:rsidRPr="007B57DF" w:rsidRDefault="00E732CC" w:rsidP="00C97341">
      <w:pPr>
        <w:spacing w:line="240" w:lineRule="auto"/>
        <w:jc w:val="center"/>
        <w:rPr>
          <w:rFonts w:ascii="Times New Roman" w:hAnsi="Times New Roman" w:cs="Times New Roman"/>
        </w:rPr>
      </w:pPr>
      <w:r w:rsidRPr="007B57DF">
        <w:rPr>
          <w:rFonts w:ascii="Times New Roman" w:hAnsi="Times New Roman" w:cs="Times New Roman"/>
          <w:b/>
          <w:sz w:val="24"/>
          <w:szCs w:val="24"/>
          <w:u w:val="single"/>
        </w:rPr>
        <w:t>Julia Leinweber</w:t>
      </w:r>
      <w:r w:rsidRPr="007B57DF">
        <w:rPr>
          <w:rFonts w:ascii="Times New Roman" w:hAnsi="Times New Roman" w:cs="Times New Roman"/>
          <w:b/>
          <w:sz w:val="24"/>
          <w:szCs w:val="24"/>
        </w:rPr>
        <w:t>,</w:t>
      </w:r>
      <w:r w:rsidR="007B57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353C">
        <w:rPr>
          <w:rFonts w:ascii="Times New Roman" w:hAnsi="Times New Roman" w:cs="Times New Roman"/>
        </w:rPr>
        <w:t>Protestant University of Applied Science Berlin, Germany</w:t>
      </w:r>
    </w:p>
    <w:p w14:paraId="5AD4F48F" w14:textId="12818BA4" w:rsidR="007B57DF" w:rsidRDefault="00E732CC" w:rsidP="00E86C7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57DF">
        <w:rPr>
          <w:rFonts w:ascii="Times New Roman" w:hAnsi="Times New Roman" w:cs="Times New Roman"/>
          <w:b/>
          <w:sz w:val="24"/>
          <w:szCs w:val="24"/>
        </w:rPr>
        <w:t>Debra Creedy,</w:t>
      </w:r>
      <w:r w:rsidR="009E729B" w:rsidRPr="007B57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02FD" w:rsidRPr="003F02FD">
        <w:rPr>
          <w:rFonts w:ascii="Times New Roman" w:hAnsi="Times New Roman" w:cs="Times New Roman"/>
        </w:rPr>
        <w:t>Menzies Health Institute Queensland,</w:t>
      </w:r>
      <w:r w:rsidR="003F02FD" w:rsidRPr="003F02FD">
        <w:rPr>
          <w:rFonts w:ascii="Times New Roman" w:hAnsi="Times New Roman" w:cs="Times New Roman"/>
          <w:b/>
        </w:rPr>
        <w:t xml:space="preserve"> </w:t>
      </w:r>
      <w:r w:rsidR="007B57DF" w:rsidRPr="003F02FD">
        <w:rPr>
          <w:rFonts w:ascii="Times New Roman" w:hAnsi="Times New Roman" w:cs="Times New Roman"/>
        </w:rPr>
        <w:t>Griffith University, Brisbane, Queensland, Australia</w:t>
      </w:r>
    </w:p>
    <w:p w14:paraId="36B6E92B" w14:textId="0766D712" w:rsidR="007B57DF" w:rsidRPr="003F02FD" w:rsidRDefault="00E732CC" w:rsidP="00E86C79">
      <w:pPr>
        <w:spacing w:line="240" w:lineRule="auto"/>
        <w:jc w:val="center"/>
        <w:rPr>
          <w:rFonts w:ascii="Times New Roman" w:hAnsi="Times New Roman" w:cs="Times New Roman"/>
        </w:rPr>
      </w:pPr>
      <w:r w:rsidRPr="007B57DF">
        <w:rPr>
          <w:rFonts w:ascii="Times New Roman" w:hAnsi="Times New Roman" w:cs="Times New Roman"/>
          <w:b/>
          <w:sz w:val="24"/>
          <w:szCs w:val="24"/>
        </w:rPr>
        <w:t>Heather Rowe,</w:t>
      </w:r>
      <w:r w:rsidR="007B57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22E9">
        <w:rPr>
          <w:rFonts w:ascii="Times New Roman" w:hAnsi="Times New Roman" w:cs="Times New Roman"/>
        </w:rPr>
        <w:t>School of Public Health and Preventive Medicine</w:t>
      </w:r>
      <w:r w:rsidR="003F02FD" w:rsidRPr="003F02FD">
        <w:rPr>
          <w:rFonts w:ascii="Times New Roman" w:hAnsi="Times New Roman" w:cs="Times New Roman"/>
        </w:rPr>
        <w:t>,</w:t>
      </w:r>
      <w:r w:rsidR="003F02FD" w:rsidRPr="003F02FD">
        <w:rPr>
          <w:rFonts w:ascii="Times New Roman" w:hAnsi="Times New Roman" w:cs="Times New Roman"/>
          <w:b/>
        </w:rPr>
        <w:t xml:space="preserve"> </w:t>
      </w:r>
      <w:r w:rsidR="007B57DF" w:rsidRPr="003F02FD">
        <w:rPr>
          <w:rFonts w:ascii="Times New Roman" w:hAnsi="Times New Roman" w:cs="Times New Roman"/>
        </w:rPr>
        <w:t>Monash University, Melbourne, Victoria, Australia</w:t>
      </w:r>
    </w:p>
    <w:p w14:paraId="573D587F" w14:textId="62FCBBC9" w:rsidR="00E732CC" w:rsidRDefault="00E732CC" w:rsidP="00E86C79">
      <w:pPr>
        <w:spacing w:line="240" w:lineRule="auto"/>
        <w:jc w:val="center"/>
        <w:rPr>
          <w:rFonts w:ascii="Times New Roman" w:hAnsi="Times New Roman" w:cs="Times New Roman"/>
        </w:rPr>
      </w:pPr>
      <w:r w:rsidRPr="007B57DF">
        <w:rPr>
          <w:rFonts w:ascii="Times New Roman" w:hAnsi="Times New Roman" w:cs="Times New Roman"/>
          <w:b/>
          <w:sz w:val="24"/>
          <w:szCs w:val="24"/>
        </w:rPr>
        <w:t>Jenny Gamble</w:t>
      </w:r>
      <w:r w:rsidR="007B57D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F02FD" w:rsidRPr="003F02FD">
        <w:rPr>
          <w:rFonts w:ascii="Times New Roman" w:hAnsi="Times New Roman" w:cs="Times New Roman"/>
        </w:rPr>
        <w:t>Menzies Health Institute Queensland,</w:t>
      </w:r>
      <w:r w:rsidR="003F02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57DF" w:rsidRPr="007B57DF">
        <w:rPr>
          <w:rFonts w:ascii="Times New Roman" w:hAnsi="Times New Roman" w:cs="Times New Roman"/>
        </w:rPr>
        <w:t>Griffith University, Brisbane, Queensland, Australia</w:t>
      </w:r>
    </w:p>
    <w:p w14:paraId="60908D9D" w14:textId="77777777" w:rsidR="00E86C79" w:rsidRDefault="00E86C79" w:rsidP="00E86C79">
      <w:pPr>
        <w:spacing w:line="240" w:lineRule="auto"/>
        <w:jc w:val="center"/>
        <w:rPr>
          <w:rFonts w:ascii="Times New Roman" w:hAnsi="Times New Roman" w:cs="Times New Roman"/>
        </w:rPr>
      </w:pPr>
    </w:p>
    <w:p w14:paraId="2495989A" w14:textId="1A0C1A3F" w:rsidR="00E86C79" w:rsidRPr="007B57DF" w:rsidRDefault="00E86C79" w:rsidP="00E86C79">
      <w:pPr>
        <w:tabs>
          <w:tab w:val="left" w:pos="513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2676ADA5" w14:textId="16207C46" w:rsidR="00F53F88" w:rsidRPr="008567CD" w:rsidRDefault="00F53F88" w:rsidP="008567C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7CD">
        <w:rPr>
          <w:rFonts w:ascii="Times New Roman" w:hAnsi="Times New Roman" w:cs="Times New Roman"/>
          <w:b/>
          <w:sz w:val="24"/>
          <w:szCs w:val="24"/>
        </w:rPr>
        <w:t>Background</w:t>
      </w:r>
      <w:r w:rsidR="0004352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8567CD">
        <w:rPr>
          <w:rFonts w:ascii="Times New Roman" w:hAnsi="Times New Roman" w:cs="Times New Roman"/>
          <w:sz w:val="24"/>
          <w:szCs w:val="24"/>
        </w:rPr>
        <w:t xml:space="preserve">Midwives are frequently exposed to traumatic birth events. </w:t>
      </w:r>
      <w:r w:rsidR="003B2842" w:rsidRPr="008567CD">
        <w:rPr>
          <w:rFonts w:ascii="Times New Roman" w:hAnsi="Times New Roman" w:cs="Times New Roman"/>
          <w:sz w:val="24"/>
          <w:szCs w:val="24"/>
        </w:rPr>
        <w:t>There is a g</w:t>
      </w:r>
      <w:r w:rsidR="00E94850" w:rsidRPr="008567CD">
        <w:rPr>
          <w:rFonts w:ascii="Times New Roman" w:hAnsi="Times New Roman" w:cs="Times New Roman"/>
          <w:sz w:val="24"/>
          <w:szCs w:val="24"/>
        </w:rPr>
        <w:t>rowing body o</w:t>
      </w:r>
      <w:r w:rsidR="003B2842" w:rsidRPr="008567CD">
        <w:rPr>
          <w:rFonts w:ascii="Times New Roman" w:hAnsi="Times New Roman" w:cs="Times New Roman"/>
          <w:sz w:val="24"/>
          <w:szCs w:val="24"/>
        </w:rPr>
        <w:t>f</w:t>
      </w:r>
      <w:r w:rsidR="00E94850" w:rsidRPr="008567CD">
        <w:rPr>
          <w:rFonts w:ascii="Times New Roman" w:hAnsi="Times New Roman" w:cs="Times New Roman"/>
          <w:sz w:val="24"/>
          <w:szCs w:val="24"/>
        </w:rPr>
        <w:t xml:space="preserve"> </w:t>
      </w:r>
      <w:r w:rsidR="003B2842" w:rsidRPr="008567CD">
        <w:rPr>
          <w:rFonts w:ascii="Times New Roman" w:hAnsi="Times New Roman" w:cs="Times New Roman"/>
          <w:sz w:val="24"/>
          <w:szCs w:val="24"/>
        </w:rPr>
        <w:t xml:space="preserve">evidence </w:t>
      </w:r>
      <w:r w:rsidR="00E94850" w:rsidRPr="008567CD">
        <w:rPr>
          <w:rFonts w:ascii="Times New Roman" w:hAnsi="Times New Roman" w:cs="Times New Roman"/>
          <w:sz w:val="24"/>
          <w:szCs w:val="24"/>
        </w:rPr>
        <w:t xml:space="preserve">that </w:t>
      </w:r>
      <w:r w:rsidRPr="008567CD">
        <w:rPr>
          <w:rFonts w:ascii="Times New Roman" w:hAnsi="Times New Roman" w:cs="Times New Roman"/>
          <w:sz w:val="24"/>
          <w:szCs w:val="24"/>
        </w:rPr>
        <w:t xml:space="preserve">posttraumatic stress </w:t>
      </w:r>
      <w:r w:rsidR="00E94850" w:rsidRPr="008567CD">
        <w:rPr>
          <w:rFonts w:ascii="Times New Roman" w:hAnsi="Times New Roman" w:cs="Times New Roman"/>
          <w:sz w:val="24"/>
          <w:szCs w:val="24"/>
        </w:rPr>
        <w:t>is a risk of</w:t>
      </w:r>
      <w:r w:rsidRPr="008567CD">
        <w:rPr>
          <w:rFonts w:ascii="Times New Roman" w:hAnsi="Times New Roman" w:cs="Times New Roman"/>
          <w:sz w:val="24"/>
          <w:szCs w:val="24"/>
        </w:rPr>
        <w:t xml:space="preserve"> exposure to birth trauma</w:t>
      </w:r>
      <w:r w:rsidR="00E94850" w:rsidRPr="008567CD">
        <w:rPr>
          <w:rFonts w:ascii="Times New Roman" w:hAnsi="Times New Roman" w:cs="Times New Roman"/>
          <w:sz w:val="24"/>
          <w:szCs w:val="24"/>
        </w:rPr>
        <w:t xml:space="preserve"> among maternity professionals</w:t>
      </w:r>
      <w:r w:rsidRPr="008567CD">
        <w:rPr>
          <w:rFonts w:ascii="Times New Roman" w:hAnsi="Times New Roman" w:cs="Times New Roman"/>
          <w:sz w:val="24"/>
          <w:szCs w:val="24"/>
        </w:rPr>
        <w:t xml:space="preserve">. </w:t>
      </w:r>
      <w:r w:rsidR="00D9288D" w:rsidRPr="008567CD">
        <w:rPr>
          <w:rFonts w:ascii="Times New Roman" w:hAnsi="Times New Roman" w:cs="Times New Roman"/>
          <w:sz w:val="24"/>
          <w:szCs w:val="24"/>
        </w:rPr>
        <w:t xml:space="preserve">Posttraumatic stress may affect </w:t>
      </w:r>
      <w:r w:rsidR="00E94850" w:rsidRPr="008567CD">
        <w:rPr>
          <w:rFonts w:ascii="Times New Roman" w:hAnsi="Times New Roman" w:cs="Times New Roman"/>
          <w:sz w:val="24"/>
          <w:szCs w:val="24"/>
        </w:rPr>
        <w:t xml:space="preserve">midwives’ </w:t>
      </w:r>
      <w:r w:rsidR="00D9288D" w:rsidRPr="008567CD">
        <w:rPr>
          <w:rFonts w:ascii="Times New Roman" w:hAnsi="Times New Roman" w:cs="Times New Roman"/>
          <w:sz w:val="24"/>
          <w:szCs w:val="24"/>
        </w:rPr>
        <w:t>professional functioning and thus reduce the quality of midwifery care.</w:t>
      </w:r>
      <w:r w:rsidR="008567CD">
        <w:rPr>
          <w:rFonts w:ascii="Times New Roman" w:hAnsi="Times New Roman" w:cs="Times New Roman"/>
          <w:sz w:val="24"/>
          <w:szCs w:val="24"/>
        </w:rPr>
        <w:t xml:space="preserve"> </w:t>
      </w:r>
      <w:r w:rsidR="00171542" w:rsidRPr="008567CD">
        <w:rPr>
          <w:rFonts w:ascii="Times New Roman" w:hAnsi="Times New Roman" w:cs="Times New Roman"/>
          <w:sz w:val="24"/>
          <w:szCs w:val="24"/>
        </w:rPr>
        <w:t xml:space="preserve">Little is known about </w:t>
      </w:r>
      <w:r w:rsidR="00E94850" w:rsidRPr="008567CD">
        <w:rPr>
          <w:rFonts w:ascii="Times New Roman" w:hAnsi="Times New Roman" w:cs="Times New Roman"/>
          <w:sz w:val="24"/>
          <w:szCs w:val="24"/>
        </w:rPr>
        <w:t>specific</w:t>
      </w:r>
      <w:r w:rsidR="00171542" w:rsidRPr="008567CD">
        <w:rPr>
          <w:rFonts w:ascii="Times New Roman" w:hAnsi="Times New Roman" w:cs="Times New Roman"/>
          <w:sz w:val="24"/>
          <w:szCs w:val="24"/>
        </w:rPr>
        <w:t xml:space="preserve"> risk factors for the development of posttraumatic stress </w:t>
      </w:r>
      <w:r w:rsidR="00E94850" w:rsidRPr="008567CD">
        <w:rPr>
          <w:rFonts w:ascii="Times New Roman" w:hAnsi="Times New Roman" w:cs="Times New Roman"/>
          <w:sz w:val="24"/>
          <w:szCs w:val="24"/>
        </w:rPr>
        <w:t>among</w:t>
      </w:r>
      <w:r w:rsidR="00171542" w:rsidRPr="008567CD">
        <w:rPr>
          <w:rFonts w:ascii="Times New Roman" w:hAnsi="Times New Roman" w:cs="Times New Roman"/>
          <w:sz w:val="24"/>
          <w:szCs w:val="24"/>
        </w:rPr>
        <w:t xml:space="preserve"> midwives.</w:t>
      </w:r>
    </w:p>
    <w:p w14:paraId="6B2EB881" w14:textId="46DFB2E1" w:rsidR="00A51A75" w:rsidRPr="008567CD" w:rsidRDefault="00A51A75" w:rsidP="008567C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7CD">
        <w:rPr>
          <w:rFonts w:ascii="Times New Roman" w:hAnsi="Times New Roman" w:cs="Times New Roman"/>
          <w:b/>
          <w:sz w:val="24"/>
          <w:szCs w:val="24"/>
        </w:rPr>
        <w:t>Main Objective</w:t>
      </w:r>
      <w:r w:rsidR="0004352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8567CD">
        <w:rPr>
          <w:rFonts w:ascii="Times New Roman" w:hAnsi="Times New Roman" w:cs="Times New Roman"/>
          <w:sz w:val="24"/>
          <w:szCs w:val="24"/>
        </w:rPr>
        <w:t xml:space="preserve">To identify </w:t>
      </w:r>
      <w:r w:rsidR="00F53F88" w:rsidRPr="008567CD">
        <w:rPr>
          <w:rFonts w:ascii="Times New Roman" w:hAnsi="Times New Roman" w:cs="Times New Roman"/>
          <w:sz w:val="24"/>
          <w:szCs w:val="24"/>
        </w:rPr>
        <w:t>prevalence</w:t>
      </w:r>
      <w:r w:rsidRPr="008567CD">
        <w:rPr>
          <w:rFonts w:ascii="Times New Roman" w:hAnsi="Times New Roman" w:cs="Times New Roman"/>
          <w:sz w:val="24"/>
          <w:szCs w:val="24"/>
        </w:rPr>
        <w:t xml:space="preserve"> and risk factors for probable PTSD among Australian midwives.</w:t>
      </w:r>
    </w:p>
    <w:p w14:paraId="529E0AC1" w14:textId="3B0EDC5B" w:rsidR="00A51A75" w:rsidRPr="008567CD" w:rsidRDefault="00F53F88" w:rsidP="008567C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7CD">
        <w:rPr>
          <w:rFonts w:ascii="Times New Roman" w:hAnsi="Times New Roman" w:cs="Times New Roman"/>
          <w:b/>
          <w:sz w:val="24"/>
          <w:szCs w:val="24"/>
        </w:rPr>
        <w:t>Methods</w:t>
      </w:r>
      <w:r w:rsidR="0004352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51A75" w:rsidRPr="008567CD">
        <w:rPr>
          <w:rFonts w:ascii="Times New Roman" w:hAnsi="Times New Roman" w:cs="Times New Roman"/>
          <w:sz w:val="24"/>
          <w:szCs w:val="24"/>
        </w:rPr>
        <w:t xml:space="preserve">A national internet survey of Australian midwives </w:t>
      </w:r>
      <w:r w:rsidR="003B2842" w:rsidRPr="008567CD">
        <w:rPr>
          <w:rFonts w:ascii="Times New Roman" w:hAnsi="Times New Roman" w:cs="Times New Roman"/>
          <w:sz w:val="24"/>
          <w:szCs w:val="24"/>
        </w:rPr>
        <w:t xml:space="preserve">registered with the Australian College of Midwives </w:t>
      </w:r>
      <w:r w:rsidR="00A51A75" w:rsidRPr="008567CD">
        <w:rPr>
          <w:rFonts w:ascii="Times New Roman" w:hAnsi="Times New Roman" w:cs="Times New Roman"/>
          <w:sz w:val="24"/>
          <w:szCs w:val="24"/>
        </w:rPr>
        <w:t>was conducted</w:t>
      </w:r>
      <w:r w:rsidR="00CD48F8">
        <w:rPr>
          <w:rFonts w:ascii="Times New Roman" w:hAnsi="Times New Roman" w:cs="Times New Roman"/>
          <w:sz w:val="24"/>
          <w:szCs w:val="24"/>
        </w:rPr>
        <w:t xml:space="preserve"> between March and June 2014</w:t>
      </w:r>
      <w:r w:rsidR="00A51A75" w:rsidRPr="008567CD">
        <w:rPr>
          <w:rFonts w:ascii="Times New Roman" w:hAnsi="Times New Roman" w:cs="Times New Roman"/>
          <w:sz w:val="24"/>
          <w:szCs w:val="24"/>
        </w:rPr>
        <w:t>. Trauma symptoms were assessed with the PTSD Symptom Scale Self Report (PSS-SR). Probable PTSD was assessed as meeting DSM IV PTSD</w:t>
      </w:r>
      <w:r w:rsidR="00961FD5" w:rsidRPr="008567CD">
        <w:rPr>
          <w:rFonts w:ascii="Times New Roman" w:hAnsi="Times New Roman" w:cs="Times New Roman"/>
          <w:sz w:val="24"/>
          <w:szCs w:val="24"/>
        </w:rPr>
        <w:t xml:space="preserve"> diagnostic criteria B, C and D</w:t>
      </w:r>
      <w:r w:rsidR="00D1747D" w:rsidRPr="008567CD">
        <w:rPr>
          <w:rFonts w:ascii="Times New Roman" w:hAnsi="Times New Roman" w:cs="Times New Roman"/>
          <w:sz w:val="24"/>
          <w:szCs w:val="24"/>
        </w:rPr>
        <w:t xml:space="preserve"> (a score of at least 'one' on the four point frequency scale for a minimum of one intrusion, three avoidance and two arousal symptoms)</w:t>
      </w:r>
      <w:r w:rsidR="00A51A75" w:rsidRPr="008567CD">
        <w:rPr>
          <w:rFonts w:ascii="Times New Roman" w:hAnsi="Times New Roman" w:cs="Times New Roman"/>
          <w:sz w:val="24"/>
          <w:szCs w:val="24"/>
        </w:rPr>
        <w:t xml:space="preserve"> and a total PSS-SR score ≥14. </w:t>
      </w:r>
      <w:r w:rsidR="00171542" w:rsidRPr="008567CD">
        <w:rPr>
          <w:rFonts w:ascii="Times New Roman" w:hAnsi="Times New Roman" w:cs="Times New Roman"/>
          <w:sz w:val="24"/>
          <w:szCs w:val="24"/>
        </w:rPr>
        <w:t>Personal, trauma event</w:t>
      </w:r>
      <w:r w:rsidR="003B2842" w:rsidRPr="008567CD">
        <w:rPr>
          <w:rFonts w:ascii="Times New Roman" w:hAnsi="Times New Roman" w:cs="Times New Roman"/>
          <w:sz w:val="24"/>
          <w:szCs w:val="24"/>
        </w:rPr>
        <w:t>-</w:t>
      </w:r>
      <w:r w:rsidR="00171542" w:rsidRPr="008567CD">
        <w:rPr>
          <w:rFonts w:ascii="Times New Roman" w:hAnsi="Times New Roman" w:cs="Times New Roman"/>
          <w:sz w:val="24"/>
          <w:szCs w:val="24"/>
        </w:rPr>
        <w:t xml:space="preserve">related and environmental risk factors </w:t>
      </w:r>
      <w:r w:rsidR="00A51A75" w:rsidRPr="008567CD">
        <w:rPr>
          <w:rFonts w:ascii="Times New Roman" w:hAnsi="Times New Roman" w:cs="Times New Roman"/>
          <w:sz w:val="24"/>
          <w:szCs w:val="24"/>
        </w:rPr>
        <w:t>were assessed using multivariate analysis.</w:t>
      </w:r>
    </w:p>
    <w:p w14:paraId="2EB7A5F1" w14:textId="7F599426" w:rsidR="00F53F88" w:rsidRPr="008567CD" w:rsidRDefault="007B57DF" w:rsidP="008567C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7CD">
        <w:rPr>
          <w:rFonts w:ascii="Times New Roman" w:hAnsi="Times New Roman" w:cs="Times New Roman"/>
          <w:b/>
          <w:sz w:val="24"/>
          <w:szCs w:val="24"/>
        </w:rPr>
        <w:t xml:space="preserve">Preliminary </w:t>
      </w:r>
      <w:r w:rsidR="00F53F88" w:rsidRPr="008567CD">
        <w:rPr>
          <w:rFonts w:ascii="Times New Roman" w:hAnsi="Times New Roman" w:cs="Times New Roman"/>
          <w:b/>
          <w:sz w:val="24"/>
          <w:szCs w:val="24"/>
        </w:rPr>
        <w:t>Results</w:t>
      </w:r>
      <w:r w:rsidR="0004352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51A75" w:rsidRPr="008567CD">
        <w:rPr>
          <w:rFonts w:ascii="Times New Roman" w:hAnsi="Times New Roman" w:cs="Times New Roman"/>
          <w:sz w:val="24"/>
          <w:szCs w:val="24"/>
        </w:rPr>
        <w:t xml:space="preserve">707 surveys were </w:t>
      </w:r>
      <w:r w:rsidR="007E37F3" w:rsidRPr="008567CD">
        <w:rPr>
          <w:rFonts w:ascii="Times New Roman" w:hAnsi="Times New Roman" w:cs="Times New Roman"/>
          <w:sz w:val="24"/>
          <w:szCs w:val="24"/>
        </w:rPr>
        <w:t>completed</w:t>
      </w:r>
      <w:r w:rsidR="003B2842" w:rsidRPr="008567CD">
        <w:rPr>
          <w:rFonts w:ascii="Times New Roman" w:hAnsi="Times New Roman" w:cs="Times New Roman"/>
          <w:sz w:val="24"/>
          <w:szCs w:val="24"/>
        </w:rPr>
        <w:t xml:space="preserve"> (</w:t>
      </w:r>
      <w:r w:rsidR="00A51A75" w:rsidRPr="008567CD">
        <w:rPr>
          <w:rFonts w:ascii="Times New Roman" w:hAnsi="Times New Roman" w:cs="Times New Roman"/>
          <w:sz w:val="24"/>
          <w:szCs w:val="24"/>
        </w:rPr>
        <w:t>estimated recruitment fraction 15.4%</w:t>
      </w:r>
      <w:r w:rsidR="003B2842" w:rsidRPr="008567CD">
        <w:rPr>
          <w:rFonts w:ascii="Times New Roman" w:hAnsi="Times New Roman" w:cs="Times New Roman"/>
          <w:sz w:val="24"/>
          <w:szCs w:val="24"/>
        </w:rPr>
        <w:t>)</w:t>
      </w:r>
      <w:r w:rsidR="00A51A75" w:rsidRPr="008567CD">
        <w:rPr>
          <w:rFonts w:ascii="Times New Roman" w:hAnsi="Times New Roman" w:cs="Times New Roman"/>
          <w:sz w:val="24"/>
          <w:szCs w:val="24"/>
        </w:rPr>
        <w:t xml:space="preserve">. The prevalence of probable PTSD was 17% </w:t>
      </w:r>
      <w:r w:rsidR="007E37F3" w:rsidRPr="008567CD">
        <w:rPr>
          <w:rFonts w:ascii="Times New Roman" w:hAnsi="Times New Roman" w:cs="Times New Roman"/>
          <w:sz w:val="24"/>
          <w:szCs w:val="24"/>
        </w:rPr>
        <w:t xml:space="preserve">(n=102) </w:t>
      </w:r>
      <w:r w:rsidR="00A51A75" w:rsidRPr="008567CD">
        <w:rPr>
          <w:rFonts w:ascii="Times New Roman" w:hAnsi="Times New Roman" w:cs="Times New Roman"/>
          <w:sz w:val="24"/>
          <w:szCs w:val="24"/>
        </w:rPr>
        <w:t>(95% CI 14.2, 20.0)</w:t>
      </w:r>
      <w:r w:rsidR="007E37F3" w:rsidRPr="008567CD">
        <w:rPr>
          <w:rFonts w:ascii="Times New Roman" w:hAnsi="Times New Roman" w:cs="Times New Roman"/>
          <w:sz w:val="24"/>
          <w:szCs w:val="24"/>
        </w:rPr>
        <w:t>.</w:t>
      </w:r>
      <w:r w:rsidR="00A51A75" w:rsidRPr="008567CD">
        <w:rPr>
          <w:rFonts w:ascii="Times New Roman" w:hAnsi="Times New Roman" w:cs="Times New Roman"/>
          <w:sz w:val="24"/>
          <w:szCs w:val="24"/>
        </w:rPr>
        <w:t xml:space="preserve"> </w:t>
      </w:r>
      <w:r w:rsidR="00F53F88" w:rsidRPr="008567CD">
        <w:rPr>
          <w:rFonts w:ascii="Times New Roman" w:hAnsi="Times New Roman" w:cs="Times New Roman"/>
          <w:sz w:val="24"/>
          <w:szCs w:val="24"/>
        </w:rPr>
        <w:t xml:space="preserve">Multivariate analysis identified </w:t>
      </w:r>
      <w:r w:rsidR="00171542" w:rsidRPr="008567CD">
        <w:rPr>
          <w:rFonts w:ascii="Times New Roman" w:hAnsi="Times New Roman" w:cs="Times New Roman"/>
          <w:sz w:val="24"/>
          <w:szCs w:val="24"/>
        </w:rPr>
        <w:t xml:space="preserve">three factors </w:t>
      </w:r>
      <w:r w:rsidR="003B2842" w:rsidRPr="008567CD">
        <w:rPr>
          <w:rFonts w:ascii="Times New Roman" w:hAnsi="Times New Roman" w:cs="Times New Roman"/>
          <w:sz w:val="24"/>
          <w:szCs w:val="24"/>
        </w:rPr>
        <w:t>independentl</w:t>
      </w:r>
      <w:r w:rsidR="00E94850" w:rsidRPr="008567CD">
        <w:rPr>
          <w:rFonts w:ascii="Times New Roman" w:hAnsi="Times New Roman" w:cs="Times New Roman"/>
          <w:sz w:val="24"/>
          <w:szCs w:val="24"/>
        </w:rPr>
        <w:t>y associated with probable PTSD;</w:t>
      </w:r>
      <w:r w:rsidR="003B2842" w:rsidRPr="008567CD">
        <w:rPr>
          <w:rFonts w:ascii="Times New Roman" w:hAnsi="Times New Roman" w:cs="Times New Roman"/>
          <w:sz w:val="24"/>
          <w:szCs w:val="24"/>
        </w:rPr>
        <w:t xml:space="preserve"> each </w:t>
      </w:r>
      <w:r w:rsidR="00E94850" w:rsidRPr="008567CD">
        <w:rPr>
          <w:rFonts w:ascii="Times New Roman" w:hAnsi="Times New Roman" w:cs="Times New Roman"/>
          <w:sz w:val="24"/>
          <w:szCs w:val="24"/>
        </w:rPr>
        <w:t xml:space="preserve">factor </w:t>
      </w:r>
      <w:r w:rsidR="003B2842" w:rsidRPr="008567CD">
        <w:rPr>
          <w:rFonts w:ascii="Times New Roman" w:hAnsi="Times New Roman" w:cs="Times New Roman"/>
          <w:sz w:val="24"/>
          <w:szCs w:val="24"/>
        </w:rPr>
        <w:t xml:space="preserve">more than </w:t>
      </w:r>
      <w:r w:rsidR="00171542" w:rsidRPr="008567CD">
        <w:rPr>
          <w:rFonts w:ascii="Times New Roman" w:hAnsi="Times New Roman" w:cs="Times New Roman"/>
          <w:sz w:val="24"/>
          <w:szCs w:val="24"/>
        </w:rPr>
        <w:t>doubled the risk for</w:t>
      </w:r>
      <w:r w:rsidR="00F53F88" w:rsidRPr="008567CD">
        <w:rPr>
          <w:rFonts w:ascii="Times New Roman" w:hAnsi="Times New Roman" w:cs="Times New Roman"/>
          <w:sz w:val="24"/>
          <w:szCs w:val="24"/>
        </w:rPr>
        <w:t xml:space="preserve"> probable PTSD</w:t>
      </w:r>
      <w:r w:rsidR="00C44398" w:rsidRPr="008567CD">
        <w:rPr>
          <w:rFonts w:ascii="Times New Roman" w:hAnsi="Times New Roman" w:cs="Times New Roman"/>
          <w:sz w:val="24"/>
          <w:szCs w:val="24"/>
        </w:rPr>
        <w:t>:</w:t>
      </w:r>
      <w:r w:rsidR="00F53F88" w:rsidRPr="008567CD">
        <w:rPr>
          <w:rFonts w:ascii="Times New Roman" w:hAnsi="Times New Roman" w:cs="Times New Roman"/>
          <w:sz w:val="24"/>
          <w:szCs w:val="24"/>
        </w:rPr>
        <w:t xml:space="preserve"> (1) feelings of horror during the</w:t>
      </w:r>
      <w:r w:rsidR="00171542" w:rsidRPr="008567CD">
        <w:rPr>
          <w:rFonts w:ascii="Times New Roman" w:hAnsi="Times New Roman" w:cs="Times New Roman"/>
          <w:sz w:val="24"/>
          <w:szCs w:val="24"/>
        </w:rPr>
        <w:t xml:space="preserve"> traumatic birth</w:t>
      </w:r>
      <w:r w:rsidR="00F53F88" w:rsidRPr="008567CD">
        <w:rPr>
          <w:rFonts w:ascii="Times New Roman" w:hAnsi="Times New Roman" w:cs="Times New Roman"/>
          <w:sz w:val="24"/>
          <w:szCs w:val="24"/>
        </w:rPr>
        <w:t xml:space="preserve"> event</w:t>
      </w:r>
      <w:r w:rsidR="0062101A" w:rsidRPr="008567CD">
        <w:rPr>
          <w:rFonts w:ascii="Times New Roman" w:hAnsi="Times New Roman" w:cs="Times New Roman"/>
          <w:sz w:val="24"/>
          <w:szCs w:val="24"/>
        </w:rPr>
        <w:t xml:space="preserve"> witnessed</w:t>
      </w:r>
      <w:r w:rsidR="00A51A75" w:rsidRPr="008567CD">
        <w:rPr>
          <w:rFonts w:ascii="Times New Roman" w:hAnsi="Times New Roman" w:cs="Times New Roman"/>
          <w:sz w:val="24"/>
          <w:szCs w:val="24"/>
        </w:rPr>
        <w:t xml:space="preserve"> (AOR=</w:t>
      </w:r>
      <w:r w:rsidR="00171542" w:rsidRPr="008567CD">
        <w:rPr>
          <w:rFonts w:ascii="Times New Roman" w:hAnsi="Times New Roman" w:cs="Times New Roman"/>
          <w:sz w:val="24"/>
          <w:szCs w:val="24"/>
        </w:rPr>
        <w:t>2.57, 95% CI 1.20, 5</w:t>
      </w:r>
      <w:r w:rsidR="000D3E90" w:rsidRPr="008567CD">
        <w:rPr>
          <w:rFonts w:ascii="Times New Roman" w:hAnsi="Times New Roman" w:cs="Times New Roman"/>
          <w:sz w:val="24"/>
          <w:szCs w:val="24"/>
        </w:rPr>
        <w:t>.</w:t>
      </w:r>
      <w:r w:rsidR="00171542" w:rsidRPr="008567CD">
        <w:rPr>
          <w:rFonts w:ascii="Times New Roman" w:hAnsi="Times New Roman" w:cs="Times New Roman"/>
          <w:sz w:val="24"/>
          <w:szCs w:val="24"/>
        </w:rPr>
        <w:t>51);</w:t>
      </w:r>
      <w:r w:rsidR="00F53F88" w:rsidRPr="008567CD">
        <w:rPr>
          <w:rFonts w:ascii="Times New Roman" w:hAnsi="Times New Roman" w:cs="Times New Roman"/>
          <w:sz w:val="24"/>
          <w:szCs w:val="24"/>
        </w:rPr>
        <w:t xml:space="preserve"> (2) feelings of guilt </w:t>
      </w:r>
      <w:r w:rsidR="007E37F3" w:rsidRPr="008567CD">
        <w:rPr>
          <w:rFonts w:ascii="Times New Roman" w:hAnsi="Times New Roman" w:cs="Times New Roman"/>
          <w:sz w:val="24"/>
          <w:szCs w:val="24"/>
        </w:rPr>
        <w:t xml:space="preserve">associated with </w:t>
      </w:r>
      <w:r w:rsidR="00F53F88" w:rsidRPr="008567CD">
        <w:rPr>
          <w:rFonts w:ascii="Times New Roman" w:hAnsi="Times New Roman" w:cs="Times New Roman"/>
          <w:sz w:val="24"/>
          <w:szCs w:val="24"/>
        </w:rPr>
        <w:t>the</w:t>
      </w:r>
      <w:r w:rsidR="00171542" w:rsidRPr="008567CD">
        <w:rPr>
          <w:rFonts w:ascii="Times New Roman" w:hAnsi="Times New Roman" w:cs="Times New Roman"/>
          <w:sz w:val="24"/>
          <w:szCs w:val="24"/>
        </w:rPr>
        <w:t xml:space="preserve"> traumatic birth</w:t>
      </w:r>
      <w:r w:rsidR="00F53F88" w:rsidRPr="008567CD">
        <w:rPr>
          <w:rFonts w:ascii="Times New Roman" w:hAnsi="Times New Roman" w:cs="Times New Roman"/>
          <w:sz w:val="24"/>
          <w:szCs w:val="24"/>
        </w:rPr>
        <w:t xml:space="preserve"> event</w:t>
      </w:r>
      <w:r w:rsidR="00171542" w:rsidRPr="008567CD">
        <w:rPr>
          <w:rFonts w:ascii="Times New Roman" w:hAnsi="Times New Roman" w:cs="Times New Roman"/>
          <w:sz w:val="24"/>
          <w:szCs w:val="24"/>
        </w:rPr>
        <w:t xml:space="preserve"> (AOR=2.14, 95% CI 1.12, 4.08)</w:t>
      </w:r>
      <w:r w:rsidR="00F53F88" w:rsidRPr="008567CD">
        <w:rPr>
          <w:rFonts w:ascii="Times New Roman" w:hAnsi="Times New Roman" w:cs="Times New Roman"/>
          <w:sz w:val="24"/>
          <w:szCs w:val="24"/>
        </w:rPr>
        <w:t xml:space="preserve"> and (3)</w:t>
      </w:r>
      <w:r w:rsidR="00C97341">
        <w:rPr>
          <w:rFonts w:ascii="Times New Roman" w:hAnsi="Times New Roman" w:cs="Times New Roman"/>
          <w:sz w:val="24"/>
          <w:szCs w:val="24"/>
        </w:rPr>
        <w:t xml:space="preserve"> </w:t>
      </w:r>
      <w:r w:rsidR="00F53F88" w:rsidRPr="008567CD">
        <w:rPr>
          <w:rFonts w:ascii="Times New Roman" w:hAnsi="Times New Roman" w:cs="Times New Roman"/>
          <w:sz w:val="24"/>
          <w:szCs w:val="24"/>
        </w:rPr>
        <w:t xml:space="preserve">a personal </w:t>
      </w:r>
      <w:r w:rsidR="0062101A" w:rsidRPr="008567CD">
        <w:rPr>
          <w:rFonts w:ascii="Times New Roman" w:hAnsi="Times New Roman" w:cs="Times New Roman"/>
          <w:sz w:val="24"/>
          <w:szCs w:val="24"/>
        </w:rPr>
        <w:t xml:space="preserve">history of a </w:t>
      </w:r>
      <w:r w:rsidR="00F53F88" w:rsidRPr="008567CD">
        <w:rPr>
          <w:rFonts w:ascii="Times New Roman" w:hAnsi="Times New Roman" w:cs="Times New Roman"/>
          <w:sz w:val="24"/>
          <w:szCs w:val="24"/>
        </w:rPr>
        <w:t>traumatic experience when giving birth</w:t>
      </w:r>
      <w:r w:rsidR="00171542" w:rsidRPr="008567CD">
        <w:rPr>
          <w:rFonts w:ascii="Times New Roman" w:hAnsi="Times New Roman" w:cs="Times New Roman"/>
          <w:sz w:val="24"/>
          <w:szCs w:val="24"/>
        </w:rPr>
        <w:t xml:space="preserve"> (AOR=2.12, 95% CI 1.24, 3.64).</w:t>
      </w:r>
    </w:p>
    <w:p w14:paraId="3A593191" w14:textId="60A0DA78" w:rsidR="00F53F88" w:rsidRDefault="00171542" w:rsidP="008567C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7CD">
        <w:rPr>
          <w:rFonts w:ascii="Times New Roman" w:hAnsi="Times New Roman" w:cs="Times New Roman"/>
          <w:b/>
          <w:sz w:val="24"/>
          <w:szCs w:val="24"/>
        </w:rPr>
        <w:t>Conclusions</w:t>
      </w:r>
      <w:r w:rsidR="0004352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2101A" w:rsidRPr="008567CD">
        <w:rPr>
          <w:rFonts w:ascii="Times New Roman" w:hAnsi="Times New Roman" w:cs="Times New Roman"/>
          <w:sz w:val="24"/>
          <w:szCs w:val="24"/>
        </w:rPr>
        <w:t xml:space="preserve">Almost one fifth of </w:t>
      </w:r>
      <w:r w:rsidR="004B6653" w:rsidRPr="008567CD">
        <w:rPr>
          <w:rFonts w:ascii="Times New Roman" w:hAnsi="Times New Roman" w:cs="Times New Roman"/>
          <w:sz w:val="24"/>
          <w:szCs w:val="24"/>
        </w:rPr>
        <w:t xml:space="preserve">Australian midwives </w:t>
      </w:r>
      <w:r w:rsidR="00C97341">
        <w:rPr>
          <w:rFonts w:ascii="Times New Roman" w:hAnsi="Times New Roman" w:cs="Times New Roman"/>
          <w:sz w:val="24"/>
          <w:szCs w:val="24"/>
        </w:rPr>
        <w:t>meet criteria for probable PTSD</w:t>
      </w:r>
      <w:r w:rsidR="004B6653" w:rsidRPr="008567CD">
        <w:rPr>
          <w:rFonts w:ascii="Times New Roman" w:hAnsi="Times New Roman" w:cs="Times New Roman"/>
          <w:sz w:val="24"/>
          <w:szCs w:val="24"/>
        </w:rPr>
        <w:t xml:space="preserve">. </w:t>
      </w:r>
      <w:r w:rsidR="00F53F88" w:rsidRPr="008567CD">
        <w:rPr>
          <w:rFonts w:ascii="Times New Roman" w:hAnsi="Times New Roman" w:cs="Times New Roman"/>
          <w:sz w:val="24"/>
          <w:szCs w:val="24"/>
        </w:rPr>
        <w:t xml:space="preserve">Posttraumatic stress in midwives should be acknowledged as occupational stress by </w:t>
      </w:r>
      <w:r w:rsidR="00DF3F4E" w:rsidRPr="008567CD">
        <w:rPr>
          <w:rFonts w:ascii="Times New Roman" w:hAnsi="Times New Roman" w:cs="Times New Roman"/>
          <w:sz w:val="24"/>
          <w:szCs w:val="24"/>
        </w:rPr>
        <w:t>health services</w:t>
      </w:r>
      <w:r w:rsidR="00C97341">
        <w:rPr>
          <w:rFonts w:ascii="Times New Roman" w:hAnsi="Times New Roman" w:cs="Times New Roman"/>
          <w:sz w:val="24"/>
          <w:szCs w:val="24"/>
        </w:rPr>
        <w:t xml:space="preserve"> </w:t>
      </w:r>
      <w:r w:rsidR="00DF3F4E" w:rsidRPr="008567CD">
        <w:rPr>
          <w:rFonts w:ascii="Times New Roman" w:hAnsi="Times New Roman" w:cs="Times New Roman"/>
          <w:sz w:val="24"/>
          <w:szCs w:val="24"/>
        </w:rPr>
        <w:t>and professional associations</w:t>
      </w:r>
      <w:r w:rsidR="00961FD5" w:rsidRPr="008567CD">
        <w:rPr>
          <w:rFonts w:ascii="Times New Roman" w:hAnsi="Times New Roman" w:cs="Times New Roman"/>
          <w:sz w:val="24"/>
          <w:szCs w:val="24"/>
        </w:rPr>
        <w:t xml:space="preserve">. </w:t>
      </w:r>
      <w:r w:rsidR="001A0DD5" w:rsidRPr="008567CD">
        <w:rPr>
          <w:rFonts w:ascii="Times New Roman" w:hAnsi="Times New Roman" w:cs="Times New Roman"/>
          <w:sz w:val="24"/>
          <w:szCs w:val="24"/>
        </w:rPr>
        <w:t>T</w:t>
      </w:r>
      <w:r w:rsidR="00F53F88" w:rsidRPr="008567CD">
        <w:rPr>
          <w:rFonts w:ascii="Times New Roman" w:hAnsi="Times New Roman" w:cs="Times New Roman"/>
          <w:sz w:val="24"/>
          <w:szCs w:val="24"/>
        </w:rPr>
        <w:t xml:space="preserve">rauma informed care and practise </w:t>
      </w:r>
      <w:r w:rsidR="00C44398" w:rsidRPr="008567CD">
        <w:rPr>
          <w:rFonts w:ascii="Times New Roman" w:hAnsi="Times New Roman" w:cs="Times New Roman"/>
          <w:sz w:val="24"/>
          <w:szCs w:val="24"/>
        </w:rPr>
        <w:t>(TICP)</w:t>
      </w:r>
      <w:r w:rsidR="009E729B" w:rsidRPr="008567CD">
        <w:rPr>
          <w:rFonts w:ascii="Times New Roman" w:hAnsi="Times New Roman" w:cs="Times New Roman"/>
          <w:sz w:val="24"/>
          <w:szCs w:val="24"/>
        </w:rPr>
        <w:t xml:space="preserve">, </w:t>
      </w:r>
      <w:r w:rsidR="007615B7" w:rsidRPr="008567CD">
        <w:rPr>
          <w:rFonts w:ascii="Times New Roman" w:hAnsi="Times New Roman" w:cs="Times New Roman"/>
          <w:sz w:val="24"/>
          <w:szCs w:val="24"/>
        </w:rPr>
        <w:t>which</w:t>
      </w:r>
      <w:r w:rsidR="001A0DD5" w:rsidRPr="008567CD">
        <w:rPr>
          <w:rFonts w:ascii="Times New Roman" w:hAnsi="Times New Roman" w:cs="Times New Roman"/>
          <w:sz w:val="24"/>
          <w:szCs w:val="24"/>
        </w:rPr>
        <w:t xml:space="preserve"> acknowledges and responds to the impact of trauma </w:t>
      </w:r>
      <w:r w:rsidR="004B6653" w:rsidRPr="008567CD">
        <w:rPr>
          <w:rFonts w:ascii="Times New Roman" w:hAnsi="Times New Roman" w:cs="Times New Roman"/>
          <w:sz w:val="24"/>
          <w:szCs w:val="24"/>
        </w:rPr>
        <w:t>among women and their care providers</w:t>
      </w:r>
      <w:r w:rsidR="0062101A" w:rsidRPr="008567CD">
        <w:rPr>
          <w:rFonts w:ascii="Times New Roman" w:hAnsi="Times New Roman" w:cs="Times New Roman"/>
          <w:sz w:val="24"/>
          <w:szCs w:val="24"/>
        </w:rPr>
        <w:t>,</w:t>
      </w:r>
      <w:r w:rsidR="004B6653" w:rsidRPr="008567CD">
        <w:rPr>
          <w:rFonts w:ascii="Times New Roman" w:hAnsi="Times New Roman" w:cs="Times New Roman"/>
          <w:sz w:val="24"/>
          <w:szCs w:val="24"/>
        </w:rPr>
        <w:t xml:space="preserve"> </w:t>
      </w:r>
      <w:r w:rsidR="00121D84" w:rsidRPr="008567CD">
        <w:rPr>
          <w:rFonts w:ascii="Times New Roman" w:hAnsi="Times New Roman" w:cs="Times New Roman"/>
          <w:sz w:val="24"/>
          <w:szCs w:val="24"/>
        </w:rPr>
        <w:t xml:space="preserve">are </w:t>
      </w:r>
      <w:r w:rsidR="001A0DD5" w:rsidRPr="008567CD">
        <w:rPr>
          <w:rFonts w:ascii="Times New Roman" w:hAnsi="Times New Roman" w:cs="Times New Roman"/>
          <w:sz w:val="24"/>
          <w:szCs w:val="24"/>
        </w:rPr>
        <w:t>recommended</w:t>
      </w:r>
      <w:r w:rsidR="004B6653" w:rsidRPr="008567CD">
        <w:rPr>
          <w:rFonts w:ascii="Times New Roman" w:hAnsi="Times New Roman" w:cs="Times New Roman"/>
          <w:sz w:val="24"/>
          <w:szCs w:val="24"/>
        </w:rPr>
        <w:t>.</w:t>
      </w:r>
      <w:r w:rsidRPr="008567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27F382" w14:textId="4682EFE5" w:rsidR="0005353C" w:rsidRDefault="0005353C" w:rsidP="008567CD">
      <w:pPr>
        <w:spacing w:line="240" w:lineRule="auto"/>
        <w:jc w:val="both"/>
        <w:rPr>
          <w:rFonts w:cs="Arial"/>
        </w:rPr>
      </w:pPr>
    </w:p>
    <w:p w14:paraId="20ED3124" w14:textId="77777777" w:rsidR="0005353C" w:rsidRDefault="0005353C" w:rsidP="008567CD">
      <w:pPr>
        <w:spacing w:line="240" w:lineRule="auto"/>
        <w:jc w:val="both"/>
        <w:rPr>
          <w:rFonts w:cs="Arial"/>
        </w:rPr>
      </w:pPr>
    </w:p>
    <w:p w14:paraId="4E6AF49F" w14:textId="74E38F7D" w:rsidR="0005353C" w:rsidRDefault="0005353C" w:rsidP="008567CD">
      <w:pPr>
        <w:spacing w:line="240" w:lineRule="auto"/>
        <w:jc w:val="both"/>
        <w:rPr>
          <w:rFonts w:cs="Arial"/>
        </w:rPr>
      </w:pPr>
      <w:r w:rsidRPr="0005353C">
        <w:rPr>
          <w:rFonts w:cs="Arial"/>
        </w:rPr>
        <w:t xml:space="preserve">Julia Leinweber is an associate professor for midwifery at the protestant </w:t>
      </w:r>
      <w:proofErr w:type="gramStart"/>
      <w:r w:rsidRPr="0005353C">
        <w:rPr>
          <w:rFonts w:cs="Arial"/>
        </w:rPr>
        <w:t>university of applied science</w:t>
      </w:r>
      <w:proofErr w:type="gramEnd"/>
      <w:r w:rsidRPr="0005353C">
        <w:rPr>
          <w:rFonts w:cs="Arial"/>
        </w:rPr>
        <w:t xml:space="preserve"> in Berlin.</w:t>
      </w:r>
      <w:r>
        <w:rPr>
          <w:rFonts w:cs="Arial"/>
        </w:rPr>
        <w:t xml:space="preserve"> She has worked as a midwife in Germany and Australia. Julia has a longstanding professional and research interest in traumatic stress among midwives. Her PhD investigated prevalence and risk factors for traumatic stress among Australian midwives and she is involved in </w:t>
      </w:r>
      <w:proofErr w:type="spellStart"/>
      <w:r>
        <w:rPr>
          <w:rFonts w:cs="Arial"/>
        </w:rPr>
        <w:t>aEU</w:t>
      </w:r>
      <w:proofErr w:type="spellEnd"/>
      <w:r>
        <w:rPr>
          <w:rFonts w:cs="Arial"/>
        </w:rPr>
        <w:t xml:space="preserve"> COST research program investigating posttraumatic stress in midwives in several European countries.</w:t>
      </w:r>
    </w:p>
    <w:p w14:paraId="1CA47D96" w14:textId="77777777" w:rsidR="0005353C" w:rsidRDefault="0005353C" w:rsidP="008567CD">
      <w:pPr>
        <w:spacing w:line="240" w:lineRule="auto"/>
        <w:jc w:val="both"/>
        <w:rPr>
          <w:rFonts w:cs="Arial"/>
        </w:rPr>
      </w:pPr>
    </w:p>
    <w:p w14:paraId="2296F2D6" w14:textId="77777777" w:rsidR="0005353C" w:rsidRDefault="0005353C" w:rsidP="008567CD">
      <w:pPr>
        <w:spacing w:line="240" w:lineRule="auto"/>
        <w:jc w:val="both"/>
        <w:rPr>
          <w:rFonts w:cs="Arial"/>
        </w:rPr>
      </w:pPr>
    </w:p>
    <w:sectPr w:rsidR="0005353C" w:rsidSect="007B57D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F88"/>
    <w:rsid w:val="00001F72"/>
    <w:rsid w:val="00032B5E"/>
    <w:rsid w:val="000360AC"/>
    <w:rsid w:val="0004255B"/>
    <w:rsid w:val="0004352B"/>
    <w:rsid w:val="0004531E"/>
    <w:rsid w:val="00050564"/>
    <w:rsid w:val="0005353C"/>
    <w:rsid w:val="000574C9"/>
    <w:rsid w:val="00061F62"/>
    <w:rsid w:val="00082B69"/>
    <w:rsid w:val="00083373"/>
    <w:rsid w:val="00085A52"/>
    <w:rsid w:val="00087D52"/>
    <w:rsid w:val="000A5294"/>
    <w:rsid w:val="000B4A59"/>
    <w:rsid w:val="000B5A6E"/>
    <w:rsid w:val="000C18D7"/>
    <w:rsid w:val="000C79FB"/>
    <w:rsid w:val="000D253B"/>
    <w:rsid w:val="000D3E90"/>
    <w:rsid w:val="000E6563"/>
    <w:rsid w:val="00100D82"/>
    <w:rsid w:val="00103F58"/>
    <w:rsid w:val="0011439E"/>
    <w:rsid w:val="00121D84"/>
    <w:rsid w:val="00131C87"/>
    <w:rsid w:val="00131EFE"/>
    <w:rsid w:val="0013250F"/>
    <w:rsid w:val="001458FA"/>
    <w:rsid w:val="0014799F"/>
    <w:rsid w:val="00163F7B"/>
    <w:rsid w:val="00167349"/>
    <w:rsid w:val="00171542"/>
    <w:rsid w:val="00171733"/>
    <w:rsid w:val="001912C1"/>
    <w:rsid w:val="00196DED"/>
    <w:rsid w:val="00197157"/>
    <w:rsid w:val="001A0DD5"/>
    <w:rsid w:val="001B062E"/>
    <w:rsid w:val="001B6D15"/>
    <w:rsid w:val="001B785A"/>
    <w:rsid w:val="001C4502"/>
    <w:rsid w:val="001C7919"/>
    <w:rsid w:val="001D7DBF"/>
    <w:rsid w:val="001E5AF3"/>
    <w:rsid w:val="001E79AB"/>
    <w:rsid w:val="001F1592"/>
    <w:rsid w:val="0020313F"/>
    <w:rsid w:val="002133B6"/>
    <w:rsid w:val="002147D2"/>
    <w:rsid w:val="00215ACD"/>
    <w:rsid w:val="00216CB4"/>
    <w:rsid w:val="002225B9"/>
    <w:rsid w:val="00230130"/>
    <w:rsid w:val="00237EC8"/>
    <w:rsid w:val="0024758D"/>
    <w:rsid w:val="00281BCD"/>
    <w:rsid w:val="00281C57"/>
    <w:rsid w:val="00284B23"/>
    <w:rsid w:val="0028674B"/>
    <w:rsid w:val="002A2679"/>
    <w:rsid w:val="002B3FBA"/>
    <w:rsid w:val="002C76E9"/>
    <w:rsid w:val="002D2567"/>
    <w:rsid w:val="002D45FB"/>
    <w:rsid w:val="002D6E07"/>
    <w:rsid w:val="002F0F00"/>
    <w:rsid w:val="00342C55"/>
    <w:rsid w:val="0036019C"/>
    <w:rsid w:val="00397E20"/>
    <w:rsid w:val="003A2F8A"/>
    <w:rsid w:val="003A31F9"/>
    <w:rsid w:val="003B2842"/>
    <w:rsid w:val="003C42BD"/>
    <w:rsid w:val="003D30D3"/>
    <w:rsid w:val="003F02FD"/>
    <w:rsid w:val="003F0BDC"/>
    <w:rsid w:val="003F3AEC"/>
    <w:rsid w:val="00401904"/>
    <w:rsid w:val="00403754"/>
    <w:rsid w:val="0040376B"/>
    <w:rsid w:val="00414788"/>
    <w:rsid w:val="0042212E"/>
    <w:rsid w:val="004258E6"/>
    <w:rsid w:val="0043395B"/>
    <w:rsid w:val="0044433C"/>
    <w:rsid w:val="00447AE2"/>
    <w:rsid w:val="004535D8"/>
    <w:rsid w:val="004570B3"/>
    <w:rsid w:val="0045762C"/>
    <w:rsid w:val="0049739F"/>
    <w:rsid w:val="004A4438"/>
    <w:rsid w:val="004A5C85"/>
    <w:rsid w:val="004B6653"/>
    <w:rsid w:val="004B6A9B"/>
    <w:rsid w:val="004C12DC"/>
    <w:rsid w:val="004C45B7"/>
    <w:rsid w:val="004D4022"/>
    <w:rsid w:val="004E5ABB"/>
    <w:rsid w:val="004F7E08"/>
    <w:rsid w:val="00501147"/>
    <w:rsid w:val="00515DA4"/>
    <w:rsid w:val="00542E96"/>
    <w:rsid w:val="0054422D"/>
    <w:rsid w:val="005608EF"/>
    <w:rsid w:val="0056396C"/>
    <w:rsid w:val="005745FE"/>
    <w:rsid w:val="00584EAF"/>
    <w:rsid w:val="005862CE"/>
    <w:rsid w:val="005922DB"/>
    <w:rsid w:val="00596D1B"/>
    <w:rsid w:val="005A0EAF"/>
    <w:rsid w:val="005A37C0"/>
    <w:rsid w:val="005B4400"/>
    <w:rsid w:val="005B63BC"/>
    <w:rsid w:val="005C01EF"/>
    <w:rsid w:val="005C3FC4"/>
    <w:rsid w:val="005C735A"/>
    <w:rsid w:val="005D338F"/>
    <w:rsid w:val="005D5921"/>
    <w:rsid w:val="00601A07"/>
    <w:rsid w:val="00605221"/>
    <w:rsid w:val="00611D9B"/>
    <w:rsid w:val="0062101A"/>
    <w:rsid w:val="0063123F"/>
    <w:rsid w:val="0063440B"/>
    <w:rsid w:val="006506B6"/>
    <w:rsid w:val="00656ADE"/>
    <w:rsid w:val="00692ED0"/>
    <w:rsid w:val="006A09B7"/>
    <w:rsid w:val="006A45F4"/>
    <w:rsid w:val="006B0181"/>
    <w:rsid w:val="006B3CF6"/>
    <w:rsid w:val="006B3EBE"/>
    <w:rsid w:val="006C1F40"/>
    <w:rsid w:val="006D1707"/>
    <w:rsid w:val="006D5A4D"/>
    <w:rsid w:val="006D5B46"/>
    <w:rsid w:val="006E37E0"/>
    <w:rsid w:val="006E5F42"/>
    <w:rsid w:val="006E61F4"/>
    <w:rsid w:val="006E7800"/>
    <w:rsid w:val="007001E3"/>
    <w:rsid w:val="00717044"/>
    <w:rsid w:val="0073113D"/>
    <w:rsid w:val="0073192D"/>
    <w:rsid w:val="0073508E"/>
    <w:rsid w:val="0073543F"/>
    <w:rsid w:val="00742147"/>
    <w:rsid w:val="00745A0E"/>
    <w:rsid w:val="00754848"/>
    <w:rsid w:val="007564E3"/>
    <w:rsid w:val="007615B7"/>
    <w:rsid w:val="00774C32"/>
    <w:rsid w:val="00782604"/>
    <w:rsid w:val="007838C4"/>
    <w:rsid w:val="007851B8"/>
    <w:rsid w:val="00785A36"/>
    <w:rsid w:val="00787B16"/>
    <w:rsid w:val="0079073E"/>
    <w:rsid w:val="007927E9"/>
    <w:rsid w:val="007B57DF"/>
    <w:rsid w:val="007D08D2"/>
    <w:rsid w:val="007D31B4"/>
    <w:rsid w:val="007D5A20"/>
    <w:rsid w:val="007D6212"/>
    <w:rsid w:val="007E37F3"/>
    <w:rsid w:val="007E3CE0"/>
    <w:rsid w:val="007F1510"/>
    <w:rsid w:val="007F3327"/>
    <w:rsid w:val="007F592F"/>
    <w:rsid w:val="007F7B97"/>
    <w:rsid w:val="007F7DDC"/>
    <w:rsid w:val="00810149"/>
    <w:rsid w:val="00813C2C"/>
    <w:rsid w:val="00815302"/>
    <w:rsid w:val="00832C1B"/>
    <w:rsid w:val="00845C0E"/>
    <w:rsid w:val="008567CD"/>
    <w:rsid w:val="00864A8C"/>
    <w:rsid w:val="008A537A"/>
    <w:rsid w:val="008A616B"/>
    <w:rsid w:val="008C2831"/>
    <w:rsid w:val="008D1D6F"/>
    <w:rsid w:val="008D703C"/>
    <w:rsid w:val="008D76A8"/>
    <w:rsid w:val="008F4141"/>
    <w:rsid w:val="0090309C"/>
    <w:rsid w:val="009165FE"/>
    <w:rsid w:val="00927C87"/>
    <w:rsid w:val="00940945"/>
    <w:rsid w:val="00942814"/>
    <w:rsid w:val="00946B21"/>
    <w:rsid w:val="00954845"/>
    <w:rsid w:val="00961FD5"/>
    <w:rsid w:val="009840DE"/>
    <w:rsid w:val="009A03FA"/>
    <w:rsid w:val="009A58BD"/>
    <w:rsid w:val="009B2C64"/>
    <w:rsid w:val="009C3915"/>
    <w:rsid w:val="009C724F"/>
    <w:rsid w:val="009E6EB0"/>
    <w:rsid w:val="009E729B"/>
    <w:rsid w:val="00A021B0"/>
    <w:rsid w:val="00A27D5F"/>
    <w:rsid w:val="00A51A75"/>
    <w:rsid w:val="00A51CF0"/>
    <w:rsid w:val="00A53AA2"/>
    <w:rsid w:val="00A54542"/>
    <w:rsid w:val="00A54973"/>
    <w:rsid w:val="00A608F1"/>
    <w:rsid w:val="00A67B16"/>
    <w:rsid w:val="00A75AC5"/>
    <w:rsid w:val="00A84620"/>
    <w:rsid w:val="00A93E34"/>
    <w:rsid w:val="00A9530C"/>
    <w:rsid w:val="00AA22E9"/>
    <w:rsid w:val="00AD16E1"/>
    <w:rsid w:val="00AD5B46"/>
    <w:rsid w:val="00B04CBC"/>
    <w:rsid w:val="00B17322"/>
    <w:rsid w:val="00B255B3"/>
    <w:rsid w:val="00B2698B"/>
    <w:rsid w:val="00B26DFC"/>
    <w:rsid w:val="00B50E07"/>
    <w:rsid w:val="00B53EEA"/>
    <w:rsid w:val="00B868A3"/>
    <w:rsid w:val="00B93E36"/>
    <w:rsid w:val="00B95399"/>
    <w:rsid w:val="00BA203E"/>
    <w:rsid w:val="00BB3AE1"/>
    <w:rsid w:val="00BB6F70"/>
    <w:rsid w:val="00BC10CA"/>
    <w:rsid w:val="00BC4859"/>
    <w:rsid w:val="00BD546D"/>
    <w:rsid w:val="00BD60A2"/>
    <w:rsid w:val="00C07CDD"/>
    <w:rsid w:val="00C165F8"/>
    <w:rsid w:val="00C25340"/>
    <w:rsid w:val="00C37AA2"/>
    <w:rsid w:val="00C43347"/>
    <w:rsid w:val="00C44398"/>
    <w:rsid w:val="00C457C7"/>
    <w:rsid w:val="00C478AE"/>
    <w:rsid w:val="00C52522"/>
    <w:rsid w:val="00C52AE8"/>
    <w:rsid w:val="00C8295E"/>
    <w:rsid w:val="00C829F5"/>
    <w:rsid w:val="00C95279"/>
    <w:rsid w:val="00C97341"/>
    <w:rsid w:val="00CC5E01"/>
    <w:rsid w:val="00CD48F8"/>
    <w:rsid w:val="00CD4B4F"/>
    <w:rsid w:val="00CD4DCB"/>
    <w:rsid w:val="00CD5596"/>
    <w:rsid w:val="00CE7A0E"/>
    <w:rsid w:val="00D1096C"/>
    <w:rsid w:val="00D11C0E"/>
    <w:rsid w:val="00D1747D"/>
    <w:rsid w:val="00D24612"/>
    <w:rsid w:val="00D24777"/>
    <w:rsid w:val="00D3355F"/>
    <w:rsid w:val="00D44C08"/>
    <w:rsid w:val="00D469B9"/>
    <w:rsid w:val="00D71F4A"/>
    <w:rsid w:val="00D75BBC"/>
    <w:rsid w:val="00D821CC"/>
    <w:rsid w:val="00D86D94"/>
    <w:rsid w:val="00D9288D"/>
    <w:rsid w:val="00D929BE"/>
    <w:rsid w:val="00DA237A"/>
    <w:rsid w:val="00DA68CB"/>
    <w:rsid w:val="00DC2D0A"/>
    <w:rsid w:val="00DC2E61"/>
    <w:rsid w:val="00DD0BC0"/>
    <w:rsid w:val="00DD598B"/>
    <w:rsid w:val="00DE3C90"/>
    <w:rsid w:val="00DF0C49"/>
    <w:rsid w:val="00DF123F"/>
    <w:rsid w:val="00DF3F4E"/>
    <w:rsid w:val="00DF5DBA"/>
    <w:rsid w:val="00E00255"/>
    <w:rsid w:val="00E041F6"/>
    <w:rsid w:val="00E1046E"/>
    <w:rsid w:val="00E13C01"/>
    <w:rsid w:val="00E271EB"/>
    <w:rsid w:val="00E361C0"/>
    <w:rsid w:val="00E41D61"/>
    <w:rsid w:val="00E62740"/>
    <w:rsid w:val="00E732CC"/>
    <w:rsid w:val="00E86C79"/>
    <w:rsid w:val="00E94850"/>
    <w:rsid w:val="00EA137A"/>
    <w:rsid w:val="00EB1D10"/>
    <w:rsid w:val="00EE493C"/>
    <w:rsid w:val="00F169E2"/>
    <w:rsid w:val="00F22686"/>
    <w:rsid w:val="00F24E5E"/>
    <w:rsid w:val="00F2636D"/>
    <w:rsid w:val="00F30A39"/>
    <w:rsid w:val="00F33B69"/>
    <w:rsid w:val="00F3580E"/>
    <w:rsid w:val="00F53F88"/>
    <w:rsid w:val="00F57C22"/>
    <w:rsid w:val="00F62882"/>
    <w:rsid w:val="00F767EF"/>
    <w:rsid w:val="00F80592"/>
    <w:rsid w:val="00F910D6"/>
    <w:rsid w:val="00FA2589"/>
    <w:rsid w:val="00FA3CD3"/>
    <w:rsid w:val="00FB3799"/>
    <w:rsid w:val="00FD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3AF186"/>
  <w15:docId w15:val="{20EFFA8E-3CB2-4F4B-B0E8-AFB2594C6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51A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1A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1A7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A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A75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15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15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Leinweber</dc:creator>
  <cp:keywords/>
  <dc:description/>
  <cp:lastModifiedBy>Julia Leinweber</cp:lastModifiedBy>
  <cp:revision>2</cp:revision>
  <dcterms:created xsi:type="dcterms:W3CDTF">2017-02-03T19:09:00Z</dcterms:created>
  <dcterms:modified xsi:type="dcterms:W3CDTF">2017-02-03T19:09:00Z</dcterms:modified>
</cp:coreProperties>
</file>