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A0DA6">
        <w:rPr>
          <w:noProof/>
          <w:sz w:val="22"/>
          <w:szCs w:val="22"/>
          <w:lang w:val="en-US" w:eastAsia="zh-TW"/>
        </w:rPr>
        <w:drawing>
          <wp:inline distT="0" distB="0" distL="0" distR="0">
            <wp:extent cx="1406105" cy="1933832"/>
            <wp:effectExtent l="19050" t="0" r="3595" b="0"/>
            <wp:docPr id="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278" cy="1935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947" w:rsidRDefault="004B59E9" w:rsidP="00A52947">
      <w:pPr>
        <w:autoSpaceDE w:val="0"/>
        <w:autoSpaceDN w:val="0"/>
        <w:adjustRightInd w:val="0"/>
        <w:spacing w:line="480" w:lineRule="auto"/>
        <w:jc w:val="center"/>
        <w:rPr>
          <w:b/>
          <w:sz w:val="28"/>
          <w:szCs w:val="28"/>
          <w:lang w:eastAsia="zh-TW"/>
        </w:rPr>
      </w:pPr>
      <w:r>
        <w:rPr>
          <w:rFonts w:hint="eastAsia"/>
          <w:b/>
          <w:sz w:val="28"/>
          <w:szCs w:val="28"/>
          <w:lang w:eastAsia="zh-TW"/>
        </w:rPr>
        <w:t xml:space="preserve">The </w:t>
      </w:r>
      <w:r w:rsidR="00A52947" w:rsidRPr="00A52947">
        <w:rPr>
          <w:b/>
          <w:sz w:val="28"/>
          <w:szCs w:val="28"/>
        </w:rPr>
        <w:t>effect</w:t>
      </w:r>
      <w:r w:rsidR="003D05D8">
        <w:rPr>
          <w:rFonts w:hint="eastAsia"/>
          <w:b/>
          <w:sz w:val="28"/>
          <w:szCs w:val="28"/>
          <w:lang w:eastAsia="zh-TW"/>
        </w:rPr>
        <w:t>iveness</w:t>
      </w:r>
      <w:r w:rsidR="00A52947" w:rsidRPr="00A52947">
        <w:rPr>
          <w:b/>
          <w:sz w:val="28"/>
          <w:szCs w:val="28"/>
        </w:rPr>
        <w:t xml:space="preserve"> of acupressure for relieving chemotherapy-induced </w:t>
      </w:r>
      <w:r w:rsidR="00B910A5">
        <w:rPr>
          <w:rFonts w:hint="eastAsia"/>
          <w:b/>
          <w:sz w:val="28"/>
          <w:szCs w:val="28"/>
          <w:lang w:eastAsia="zh-TW"/>
        </w:rPr>
        <w:t>bone marrow suppression</w:t>
      </w:r>
    </w:p>
    <w:p w:rsidR="00A52947" w:rsidRDefault="00A52947" w:rsidP="0071083F">
      <w:pPr>
        <w:autoSpaceDE w:val="0"/>
        <w:autoSpaceDN w:val="0"/>
        <w:adjustRightInd w:val="0"/>
        <w:jc w:val="center"/>
        <w:rPr>
          <w:rFonts w:eastAsia="TimesNewRomanPSMT"/>
          <w:vertAlign w:val="superscript"/>
          <w:lang w:eastAsia="zh-TW"/>
        </w:rPr>
      </w:pPr>
      <w:r w:rsidRPr="0059533E">
        <w:rPr>
          <w:rFonts w:eastAsia="新細明體"/>
          <w:bCs/>
          <w:color w:val="000000"/>
          <w:kern w:val="24"/>
          <w:lang w:eastAsia="zh-TW"/>
        </w:rPr>
        <w:t>Ya-Wen Shih</w:t>
      </w:r>
      <w:r w:rsidRPr="0059533E">
        <w:rPr>
          <w:vertAlign w:val="superscript"/>
        </w:rPr>
        <w:t>a</w:t>
      </w:r>
      <w:r w:rsidRPr="0059533E">
        <w:rPr>
          <w:rFonts w:eastAsia="新細明體"/>
          <w:bCs/>
          <w:color w:val="000000"/>
          <w:kern w:val="24"/>
          <w:lang w:eastAsia="zh-TW"/>
        </w:rPr>
        <w:t>,</w:t>
      </w:r>
      <w:r w:rsidR="004A4866">
        <w:rPr>
          <w:rFonts w:eastAsia="新細明體" w:hint="eastAsia"/>
          <w:bCs/>
          <w:color w:val="000000"/>
          <w:kern w:val="24"/>
          <w:lang w:eastAsia="zh-TW"/>
        </w:rPr>
        <w:t xml:space="preserve"> </w:t>
      </w:r>
      <w:r w:rsidRPr="0059533E">
        <w:rPr>
          <w:bCs/>
        </w:rPr>
        <w:t>Shun-Fa Yang</w:t>
      </w:r>
      <w:r w:rsidRPr="0059533E">
        <w:rPr>
          <w:vertAlign w:val="superscript"/>
        </w:rPr>
        <w:t>b</w:t>
      </w:r>
      <w:r w:rsidRPr="0059533E">
        <w:rPr>
          <w:bCs/>
        </w:rPr>
        <w:t>,</w:t>
      </w:r>
      <w:r w:rsidR="004A4866">
        <w:rPr>
          <w:rFonts w:hint="eastAsia"/>
          <w:bCs/>
          <w:lang w:eastAsia="zh-TW"/>
        </w:rPr>
        <w:t xml:space="preserve"> </w:t>
      </w:r>
      <w:r w:rsidRPr="0059533E">
        <w:t>Ming-Hsien Chien</w:t>
      </w:r>
      <w:r w:rsidRPr="0059533E">
        <w:rPr>
          <w:rFonts w:eastAsia="TimesNewRomanPSMT"/>
          <w:vertAlign w:val="superscript"/>
        </w:rPr>
        <w:t>c</w:t>
      </w:r>
      <w:r w:rsidRPr="0059533E">
        <w:t>,</w:t>
      </w:r>
      <w:r w:rsidR="004A4866">
        <w:rPr>
          <w:rFonts w:hint="eastAsia"/>
          <w:lang w:eastAsia="zh-TW"/>
        </w:rPr>
        <w:t xml:space="preserve"> </w:t>
      </w:r>
      <w:r w:rsidRPr="000729B0">
        <w:rPr>
          <w:rFonts w:eastAsia="標楷體"/>
        </w:rPr>
        <w:t>Ching-Wen Chang</w:t>
      </w:r>
      <w:r w:rsidRPr="0059533E">
        <w:rPr>
          <w:vertAlign w:val="superscript"/>
        </w:rPr>
        <w:t>d</w:t>
      </w:r>
      <w:r w:rsidRPr="0059533E">
        <w:t>,</w:t>
      </w:r>
      <w:r>
        <w:t xml:space="preserve"> </w:t>
      </w:r>
      <w:r w:rsidR="004A4866">
        <w:rPr>
          <w:rFonts w:hint="eastAsia"/>
          <w:lang w:eastAsia="zh-TW"/>
        </w:rPr>
        <w:t xml:space="preserve"> </w:t>
      </w:r>
      <w:r>
        <w:t>Hung-Shu Chang</w:t>
      </w:r>
      <w:r>
        <w:rPr>
          <w:vertAlign w:val="superscript"/>
        </w:rPr>
        <w:t>e</w:t>
      </w:r>
      <w:r>
        <w:t xml:space="preserve">, </w:t>
      </w:r>
      <w:r w:rsidRPr="0059533E">
        <w:rPr>
          <w:rFonts w:eastAsia="TimesNewRomanPSMT"/>
        </w:rPr>
        <w:t>Hsiu-Ting Tsai</w:t>
      </w:r>
      <w:r w:rsidRPr="0059533E">
        <w:rPr>
          <w:vertAlign w:val="superscript"/>
        </w:rPr>
        <w:t>a,</w:t>
      </w:r>
      <w:r>
        <w:rPr>
          <w:vertAlign w:val="superscript"/>
        </w:rPr>
        <w:t>f</w:t>
      </w:r>
      <w:r w:rsidRPr="0059533E">
        <w:rPr>
          <w:rFonts w:eastAsia="TimesNewRomanPSMT"/>
          <w:vertAlign w:val="superscript"/>
        </w:rPr>
        <w:t>*</w:t>
      </w:r>
    </w:p>
    <w:p w:rsidR="0071083F" w:rsidRPr="00A52947" w:rsidRDefault="0071083F" w:rsidP="0071083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zh-TW"/>
        </w:rPr>
      </w:pPr>
    </w:p>
    <w:p w:rsidR="00A52947" w:rsidRPr="00294136" w:rsidRDefault="00A52947" w:rsidP="00A52947">
      <w:pPr>
        <w:jc w:val="both"/>
        <w:rPr>
          <w:sz w:val="20"/>
          <w:szCs w:val="20"/>
        </w:rPr>
      </w:pPr>
      <w:r w:rsidRPr="00294136">
        <w:rPr>
          <w:sz w:val="20"/>
          <w:szCs w:val="20"/>
          <w:vertAlign w:val="superscript"/>
        </w:rPr>
        <w:t>a</w:t>
      </w:r>
      <w:r w:rsidRPr="00294136">
        <w:rPr>
          <w:sz w:val="20"/>
          <w:szCs w:val="20"/>
        </w:rPr>
        <w:t>School of Nursing, College of Nursing, Taipei Medical University, Taipei, Taiwan.</w:t>
      </w:r>
    </w:p>
    <w:p w:rsidR="00A52947" w:rsidRPr="00294136" w:rsidRDefault="00A52947" w:rsidP="00A52947">
      <w:pPr>
        <w:jc w:val="both"/>
        <w:rPr>
          <w:sz w:val="20"/>
          <w:szCs w:val="20"/>
        </w:rPr>
      </w:pPr>
      <w:r w:rsidRPr="00294136">
        <w:rPr>
          <w:sz w:val="20"/>
          <w:szCs w:val="20"/>
          <w:vertAlign w:val="superscript"/>
        </w:rPr>
        <w:t>b</w:t>
      </w:r>
      <w:r w:rsidRPr="00294136">
        <w:rPr>
          <w:sz w:val="20"/>
          <w:szCs w:val="20"/>
        </w:rPr>
        <w:t>Institute of Medicine, Chung Shan Medical University, Taichung, Taiwan</w:t>
      </w:r>
    </w:p>
    <w:p w:rsidR="00A52947" w:rsidRPr="00294136" w:rsidRDefault="00A52947" w:rsidP="00A52947">
      <w:pPr>
        <w:autoSpaceDE w:val="0"/>
        <w:autoSpaceDN w:val="0"/>
        <w:adjustRightInd w:val="0"/>
        <w:spacing w:line="240" w:lineRule="atLeast"/>
        <w:jc w:val="both"/>
        <w:rPr>
          <w:sz w:val="20"/>
          <w:szCs w:val="20"/>
          <w:vertAlign w:val="superscript"/>
        </w:rPr>
      </w:pPr>
      <w:r w:rsidRPr="00294136">
        <w:rPr>
          <w:sz w:val="20"/>
          <w:szCs w:val="20"/>
          <w:vertAlign w:val="superscript"/>
        </w:rPr>
        <w:t>c</w:t>
      </w:r>
      <w:r w:rsidRPr="00294136">
        <w:rPr>
          <w:sz w:val="20"/>
          <w:szCs w:val="20"/>
        </w:rPr>
        <w:t>Graduate Institute of Clinical Medicine, College of Medicine, Taipei Medical University, Taipei, Taiwan</w:t>
      </w:r>
    </w:p>
    <w:p w:rsidR="00A52947" w:rsidRPr="00294136" w:rsidRDefault="00A52947" w:rsidP="00A52947">
      <w:pPr>
        <w:spacing w:line="240" w:lineRule="atLeast"/>
        <w:rPr>
          <w:b/>
          <w:bCs/>
          <w:sz w:val="20"/>
          <w:szCs w:val="20"/>
        </w:rPr>
      </w:pPr>
      <w:r w:rsidRPr="00294136">
        <w:rPr>
          <w:sz w:val="20"/>
          <w:szCs w:val="20"/>
          <w:vertAlign w:val="superscript"/>
        </w:rPr>
        <w:t>d</w:t>
      </w:r>
      <w:r w:rsidRPr="00294136">
        <w:rPr>
          <w:sz w:val="20"/>
          <w:szCs w:val="20"/>
        </w:rPr>
        <w:t>Department of Obstetrics and Gynecology, Taipei Medical University Hospital, Taipei, Taiwan</w:t>
      </w:r>
    </w:p>
    <w:p w:rsidR="00A52947" w:rsidRPr="00294136" w:rsidRDefault="00A52947" w:rsidP="00A52947">
      <w:pPr>
        <w:autoSpaceDE w:val="0"/>
        <w:autoSpaceDN w:val="0"/>
        <w:adjustRightInd w:val="0"/>
        <w:spacing w:line="240" w:lineRule="atLeast"/>
        <w:jc w:val="both"/>
        <w:rPr>
          <w:sz w:val="20"/>
          <w:szCs w:val="20"/>
          <w:vertAlign w:val="superscript"/>
        </w:rPr>
      </w:pPr>
      <w:r w:rsidRPr="00294136">
        <w:rPr>
          <w:sz w:val="20"/>
          <w:szCs w:val="20"/>
          <w:vertAlign w:val="superscript"/>
        </w:rPr>
        <w:t>e</w:t>
      </w:r>
      <w:r w:rsidRPr="00294136">
        <w:rPr>
          <w:sz w:val="20"/>
          <w:szCs w:val="20"/>
        </w:rPr>
        <w:t>Program for Translational Medicine, College of Medical Science and Technology, Taipei Medical University, Taipei, Taiwan</w:t>
      </w:r>
    </w:p>
    <w:p w:rsidR="00A52947" w:rsidRPr="00294136" w:rsidRDefault="00A52947" w:rsidP="00A52947">
      <w:pPr>
        <w:autoSpaceDE w:val="0"/>
        <w:autoSpaceDN w:val="0"/>
        <w:adjustRightInd w:val="0"/>
        <w:spacing w:line="240" w:lineRule="atLeast"/>
        <w:jc w:val="both"/>
        <w:rPr>
          <w:sz w:val="20"/>
          <w:szCs w:val="20"/>
          <w:vertAlign w:val="superscript"/>
        </w:rPr>
      </w:pPr>
      <w:r w:rsidRPr="00294136">
        <w:rPr>
          <w:sz w:val="20"/>
          <w:szCs w:val="20"/>
          <w:vertAlign w:val="superscript"/>
        </w:rPr>
        <w:t>f</w:t>
      </w:r>
      <w:r w:rsidRPr="00294136">
        <w:rPr>
          <w:sz w:val="20"/>
          <w:szCs w:val="20"/>
        </w:rPr>
        <w:t>Accelerated Bachelor of Science in Nursing, College of Nursing, Taipei Medical University, Taipei, Taiwan</w:t>
      </w:r>
    </w:p>
    <w:p w:rsidR="00A52947" w:rsidRDefault="00A52947" w:rsidP="00A52947">
      <w:pPr>
        <w:rPr>
          <w:i/>
          <w:sz w:val="22"/>
          <w:szCs w:val="22"/>
          <w:lang w:eastAsia="zh-TW"/>
        </w:rPr>
      </w:pPr>
    </w:p>
    <w:p w:rsidR="00E360DA" w:rsidRPr="007272B9" w:rsidRDefault="00E360DA" w:rsidP="00E360DA">
      <w:pPr>
        <w:rPr>
          <w:i/>
          <w:u w:val="single"/>
          <w:lang w:eastAsia="zh-TW"/>
        </w:rPr>
      </w:pPr>
      <w:r>
        <w:rPr>
          <w:rFonts w:hint="eastAsia"/>
          <w:i/>
          <w:u w:val="single"/>
          <w:lang w:eastAsia="zh-TW"/>
        </w:rPr>
        <w:t>Aim</w:t>
      </w:r>
    </w:p>
    <w:p w:rsidR="00E360DA" w:rsidRPr="00294136" w:rsidRDefault="00E360DA" w:rsidP="00E360DA">
      <w:pPr>
        <w:tabs>
          <w:tab w:val="left" w:pos="9638"/>
        </w:tabs>
        <w:ind w:rightChars="-24" w:right="-58"/>
        <w:jc w:val="both"/>
        <w:rPr>
          <w:i/>
          <w:lang w:eastAsia="zh-TW"/>
        </w:rPr>
      </w:pPr>
      <w:r w:rsidRPr="00294136">
        <w:t xml:space="preserve">The purpose of this study was to evaluate the effectiveness of non-invasive acupressure on the prevention and </w:t>
      </w:r>
      <w:r>
        <w:rPr>
          <w:rFonts w:hint="eastAsia"/>
          <w:lang w:eastAsia="zh-TW"/>
        </w:rPr>
        <w:t>improve</w:t>
      </w:r>
      <w:r w:rsidRPr="00294136">
        <w:t xml:space="preserve"> of chemotherapy-induced myelosuppression among p</w:t>
      </w:r>
      <w:r>
        <w:t>atients with gynecologic cancer</w:t>
      </w:r>
      <w:r>
        <w:rPr>
          <w:rFonts w:hint="eastAsia"/>
          <w:lang w:eastAsia="zh-TW"/>
        </w:rPr>
        <w:t>.</w:t>
      </w:r>
    </w:p>
    <w:p w:rsidR="00E360DA" w:rsidRPr="007272B9" w:rsidRDefault="00E360DA" w:rsidP="00E360DA">
      <w:pPr>
        <w:jc w:val="both"/>
        <w:rPr>
          <w:i/>
          <w:u w:val="single"/>
          <w:lang w:eastAsia="zh-TW"/>
        </w:rPr>
      </w:pPr>
      <w:r w:rsidRPr="007272B9">
        <w:rPr>
          <w:i/>
          <w:u w:val="single"/>
        </w:rPr>
        <w:t>Methods</w:t>
      </w:r>
    </w:p>
    <w:p w:rsidR="00E360DA" w:rsidRPr="00294136" w:rsidRDefault="00E360DA" w:rsidP="00E360DA">
      <w:pPr>
        <w:tabs>
          <w:tab w:val="left" w:pos="9072"/>
          <w:tab w:val="left" w:pos="9214"/>
          <w:tab w:val="left" w:pos="9356"/>
        </w:tabs>
        <w:autoSpaceDE w:val="0"/>
        <w:autoSpaceDN w:val="0"/>
        <w:adjustRightInd w:val="0"/>
        <w:ind w:rightChars="-24" w:right="-58"/>
        <w:jc w:val="both"/>
        <w:rPr>
          <w:lang w:eastAsia="zh-TW"/>
        </w:rPr>
      </w:pPr>
      <w:r>
        <w:rPr>
          <w:rFonts w:hint="eastAsia"/>
          <w:lang w:eastAsia="zh-TW"/>
        </w:rPr>
        <w:t>A double-blind, randomised controll trial with</w:t>
      </w:r>
      <w:r w:rsidRPr="00294136">
        <w:t xml:space="preserve"> total of 28</w:t>
      </w:r>
      <w:r>
        <w:t xml:space="preserve"> women </w:t>
      </w:r>
      <w:r>
        <w:rPr>
          <w:rFonts w:hint="eastAsia"/>
          <w:lang w:eastAsia="zh-TW"/>
        </w:rPr>
        <w:t xml:space="preserve">underwent chemotherapy </w:t>
      </w:r>
      <w:r w:rsidRPr="00294136">
        <w:t>were randomly assigned to experimental group (n=10)</w:t>
      </w:r>
      <w:r w:rsidRPr="00294136">
        <w:rPr>
          <w:rFonts w:hint="eastAsia"/>
        </w:rPr>
        <w:t xml:space="preserve"> </w:t>
      </w:r>
      <w:r>
        <w:t>receiving acupressures</w:t>
      </w:r>
      <w:r>
        <w:rPr>
          <w:rFonts w:hint="eastAsia"/>
          <w:lang w:eastAsia="zh-TW"/>
        </w:rPr>
        <w:t xml:space="preserve"> </w:t>
      </w:r>
      <w:r w:rsidRPr="00294136">
        <w:t>on</w:t>
      </w:r>
      <w:r w:rsidRPr="00294136">
        <w:rPr>
          <w:rFonts w:hint="eastAsia"/>
        </w:rPr>
        <w:t xml:space="preserve"> </w:t>
      </w:r>
      <w:r w:rsidRPr="00294136">
        <w:t>Hegu (LI4), Quchi (LI11); Xuehai (SP10); Sanyin-jiao (SP6), Taixi (K3), Zusanli (ST36), Taichong (LR3); and Baihui (GV20),</w:t>
      </w:r>
      <w:r w:rsidRPr="00294136">
        <w:rPr>
          <w:rFonts w:hint="eastAsia"/>
        </w:rPr>
        <w:t xml:space="preserve"> </w:t>
      </w:r>
      <w:r>
        <w:t>5 min each, 3 times a day</w:t>
      </w:r>
      <w:r>
        <w:rPr>
          <w:rFonts w:hint="eastAsia"/>
          <w:lang w:eastAsia="zh-TW"/>
        </w:rPr>
        <w:t xml:space="preserve"> </w:t>
      </w:r>
      <w:r w:rsidRPr="00294136">
        <w:t xml:space="preserve">for 6 weeks; or randomly assigned to control group </w:t>
      </w:r>
      <w:r>
        <w:rPr>
          <w:rFonts w:hint="eastAsia"/>
          <w:lang w:eastAsia="zh-TW"/>
        </w:rPr>
        <w:t>received usual care</w:t>
      </w:r>
      <w:r w:rsidRPr="00294136">
        <w:t xml:space="preserve"> (n=18). The blood counts, including WBCs, platelets, and hemoglobin, and the blood levels of SCF and GM</w:t>
      </w:r>
      <w:r>
        <w:t>-CSF were collected</w:t>
      </w:r>
      <w:r>
        <w:rPr>
          <w:rFonts w:hint="eastAsia"/>
          <w:lang w:eastAsia="zh-TW"/>
        </w:rPr>
        <w:t xml:space="preserve"> for analysed.</w:t>
      </w:r>
    </w:p>
    <w:p w:rsidR="00E360DA" w:rsidRPr="007272B9" w:rsidRDefault="00E360DA" w:rsidP="00E360DA">
      <w:pPr>
        <w:rPr>
          <w:i/>
          <w:u w:val="single"/>
        </w:rPr>
      </w:pPr>
      <w:r w:rsidRPr="007272B9">
        <w:rPr>
          <w:i/>
          <w:u w:val="single"/>
          <w:shd w:val="clear" w:color="auto" w:fill="FAFAFA"/>
        </w:rPr>
        <w:t>Results</w:t>
      </w:r>
    </w:p>
    <w:p w:rsidR="00E360DA" w:rsidRPr="00294136" w:rsidRDefault="00E360DA" w:rsidP="00E360DA">
      <w:pPr>
        <w:autoSpaceDE w:val="0"/>
        <w:autoSpaceDN w:val="0"/>
        <w:adjustRightInd w:val="0"/>
        <w:jc w:val="both"/>
        <w:rPr>
          <w:i/>
        </w:rPr>
      </w:pPr>
      <w:r>
        <w:rPr>
          <w:rFonts w:hint="eastAsia"/>
          <w:lang w:eastAsia="zh-TW"/>
        </w:rPr>
        <w:t>T</w:t>
      </w:r>
      <w:r w:rsidRPr="00294136">
        <w:t>he concentration of blood hemoglobin was significantly decreased from 11.6</w:t>
      </w:r>
      <w:r w:rsidRPr="00294136">
        <w:sym w:font="Symbol" w:char="F0B1"/>
      </w:r>
      <w:r w:rsidRPr="00294136">
        <w:t>2.2mg/dL (Mean</w:t>
      </w:r>
      <w:r w:rsidRPr="00294136">
        <w:sym w:font="Symbol" w:char="F0B1"/>
      </w:r>
      <w:r w:rsidRPr="00294136">
        <w:t>SD) to 10.8</w:t>
      </w:r>
      <w:r w:rsidRPr="00294136">
        <w:sym w:font="Symbol" w:char="F020"/>
      </w:r>
      <w:r w:rsidRPr="00294136">
        <w:sym w:font="Symbol" w:char="F0B1"/>
      </w:r>
      <w:r w:rsidRPr="00294136">
        <w:t xml:space="preserve">1.6mg/dL (P=0.03) in </w:t>
      </w:r>
      <w:r>
        <w:rPr>
          <w:rFonts w:hint="eastAsia"/>
          <w:lang w:eastAsia="zh-TW"/>
        </w:rPr>
        <w:t>control</w:t>
      </w:r>
      <w:r w:rsidRPr="00294136">
        <w:t xml:space="preserve"> group</w:t>
      </w:r>
      <w:r w:rsidRPr="00E24A43">
        <w:t xml:space="preserve"> </w:t>
      </w:r>
      <w:r>
        <w:rPr>
          <w:rFonts w:hint="eastAsia"/>
          <w:lang w:eastAsia="zh-TW"/>
        </w:rPr>
        <w:t>a</w:t>
      </w:r>
      <w:r w:rsidRPr="00294136">
        <w:t>fter 6 weeks, but there was not a significantly different of hemoglobin concentration before (11.4mg</w:t>
      </w:r>
      <w:r w:rsidRPr="00294136">
        <w:sym w:font="Symbol" w:char="F0B1"/>
      </w:r>
      <w:r w:rsidRPr="00294136">
        <w:t>1.0) and after (10.9mg</w:t>
      </w:r>
      <w:r w:rsidRPr="00294136">
        <w:sym w:font="Symbol" w:char="F0B1"/>
      </w:r>
      <w:r w:rsidRPr="00294136">
        <w:t>1.1) chemotherapy in acupressure group. The levels of SCF were significantly increase</w:t>
      </w:r>
      <w:r>
        <w:t>d before and after chemotherapy</w:t>
      </w:r>
      <w:r>
        <w:rPr>
          <w:rFonts w:hint="eastAsia"/>
          <w:lang w:eastAsia="zh-TW"/>
        </w:rPr>
        <w:t xml:space="preserve"> </w:t>
      </w:r>
      <w:r w:rsidRPr="00294136">
        <w:t>in</w:t>
      </w:r>
      <w:r w:rsidRPr="00294136">
        <w:rPr>
          <w:rFonts w:hint="eastAsia"/>
        </w:rPr>
        <w:t xml:space="preserve"> </w:t>
      </w:r>
      <w:r w:rsidRPr="00294136">
        <w:t>b</w:t>
      </w:r>
      <w:r>
        <w:t xml:space="preserve">oth </w:t>
      </w:r>
      <w:r>
        <w:rPr>
          <w:rFonts w:hint="eastAsia"/>
          <w:lang w:eastAsia="zh-TW"/>
        </w:rPr>
        <w:t>control</w:t>
      </w:r>
      <w:r>
        <w:t xml:space="preserve"> group (from</w:t>
      </w:r>
      <w:r w:rsidRPr="00294136">
        <w:t>1196.10</w:t>
      </w:r>
      <w:r w:rsidRPr="00294136">
        <w:sym w:font="Symbol" w:char="F0B1"/>
      </w:r>
      <w:r>
        <w:t>293.17ng/mL</w:t>
      </w:r>
      <w:r>
        <w:rPr>
          <w:rFonts w:hint="eastAsia"/>
          <w:lang w:eastAsia="zh-TW"/>
        </w:rPr>
        <w:t xml:space="preserve"> </w:t>
      </w:r>
      <w:r w:rsidRPr="00294136">
        <w:t>to 1325.05</w:t>
      </w:r>
      <w:r w:rsidRPr="00294136">
        <w:sym w:font="Symbol" w:char="F0B1"/>
      </w:r>
      <w:r>
        <w:t>253.77ng/mL;</w:t>
      </w:r>
      <w:r>
        <w:rPr>
          <w:rFonts w:hint="eastAsia"/>
          <w:lang w:eastAsia="zh-TW"/>
        </w:rPr>
        <w:t xml:space="preserve"> </w:t>
      </w:r>
      <w:r w:rsidRPr="00294136">
        <w:t>p=0.</w:t>
      </w:r>
      <w:r>
        <w:t>01)</w:t>
      </w:r>
      <w:r>
        <w:rPr>
          <w:rFonts w:hint="eastAsia"/>
          <w:lang w:eastAsia="zh-TW"/>
        </w:rPr>
        <w:t xml:space="preserve"> </w:t>
      </w:r>
      <w:r>
        <w:t>and acupressure group (from</w:t>
      </w:r>
      <w:r w:rsidRPr="00294136">
        <w:t>1046.78</w:t>
      </w:r>
      <w:r w:rsidRPr="00294136">
        <w:sym w:font="Symbol" w:char="F0B1"/>
      </w:r>
      <w:r w:rsidR="001C5B62">
        <w:t>469.52ng/mL to</w:t>
      </w:r>
      <w:r w:rsidR="001C5B62">
        <w:rPr>
          <w:rFonts w:hint="eastAsia"/>
          <w:lang w:eastAsia="zh-TW"/>
        </w:rPr>
        <w:t xml:space="preserve"> </w:t>
      </w:r>
      <w:r w:rsidRPr="00294136">
        <w:t>1387.06</w:t>
      </w:r>
      <w:r w:rsidRPr="00294136">
        <w:sym w:font="Symbol" w:char="F0B1"/>
      </w:r>
      <w:r w:rsidRPr="00294136">
        <w:t xml:space="preserve">310.00ng/mL; p=0.007), and the borderline difference (p=0.05) of increased mean difference of SCF before and after 6 weeks of receiving chemotherapy was found </w:t>
      </w:r>
      <w:r w:rsidRPr="00294136">
        <w:rPr>
          <w:rFonts w:hint="eastAsia"/>
        </w:rPr>
        <w:t xml:space="preserve">between </w:t>
      </w:r>
      <w:r w:rsidRPr="00294136">
        <w:t>acupressure group (340.28ng/mL</w:t>
      </w:r>
      <w:r w:rsidRPr="00294136">
        <w:sym w:font="Symbol" w:char="F0B1"/>
      </w:r>
      <w:r w:rsidRPr="00294136">
        <w:t xml:space="preserve">255.46) and </w:t>
      </w:r>
      <w:r>
        <w:rPr>
          <w:rFonts w:hint="eastAsia"/>
          <w:lang w:eastAsia="zh-TW"/>
        </w:rPr>
        <w:t>control</w:t>
      </w:r>
      <w:r w:rsidRPr="00294136">
        <w:t xml:space="preserve"> group</w:t>
      </w:r>
      <w:r>
        <w:rPr>
          <w:rFonts w:hint="eastAsia"/>
          <w:lang w:eastAsia="zh-TW"/>
        </w:rPr>
        <w:t xml:space="preserve"> </w:t>
      </w:r>
      <w:r w:rsidRPr="00294136">
        <w:t>(128.94ng/mL</w:t>
      </w:r>
      <w:r w:rsidRPr="00294136">
        <w:sym w:font="Symbol" w:char="F0B1"/>
      </w:r>
      <w:r w:rsidRPr="00294136">
        <w:t>250.64).</w:t>
      </w:r>
      <w:r>
        <w:rPr>
          <w:rFonts w:hint="eastAsia"/>
          <w:lang w:eastAsia="zh-TW"/>
        </w:rPr>
        <w:t xml:space="preserve"> </w:t>
      </w:r>
      <w:r w:rsidRPr="00294136">
        <w:t>There was a significantly interaction effect between acupressure and time-dependent manner to increase blood level of SCF when the acupressure was conducted for 6 weeks (</w:t>
      </w:r>
      <w:r w:rsidRPr="00294136">
        <w:sym w:font="Symbol" w:char="F062"/>
      </w:r>
      <w:r w:rsidR="001C5B62">
        <w:t>=211.34,</w:t>
      </w:r>
      <w:r w:rsidR="001C5B62">
        <w:rPr>
          <w:rFonts w:hint="eastAsia"/>
          <w:lang w:eastAsia="zh-TW"/>
        </w:rPr>
        <w:t xml:space="preserve"> </w:t>
      </w:r>
      <w:r w:rsidRPr="00294136">
        <w:t>p=0.02).</w:t>
      </w:r>
    </w:p>
    <w:p w:rsidR="00E360DA" w:rsidRDefault="00E360DA" w:rsidP="00E360DA">
      <w:pPr>
        <w:rPr>
          <w:i/>
          <w:u w:val="single"/>
          <w:lang w:eastAsia="zh-TW"/>
        </w:rPr>
      </w:pPr>
      <w:r w:rsidRPr="007272B9">
        <w:rPr>
          <w:i/>
          <w:u w:val="single"/>
        </w:rPr>
        <w:t>Conclusion</w:t>
      </w:r>
    </w:p>
    <w:p w:rsidR="0067267C" w:rsidRDefault="00E360DA" w:rsidP="00E360DA">
      <w:pPr>
        <w:autoSpaceDE w:val="0"/>
        <w:autoSpaceDN w:val="0"/>
        <w:adjustRightInd w:val="0"/>
        <w:jc w:val="both"/>
        <w:rPr>
          <w:shd w:val="clear" w:color="auto" w:fill="FFFFFF"/>
          <w:lang w:eastAsia="zh-TW"/>
        </w:rPr>
      </w:pPr>
      <w:r w:rsidRPr="00304573">
        <w:rPr>
          <w:shd w:val="clear" w:color="auto" w:fill="FFFFFF"/>
        </w:rPr>
        <w:t xml:space="preserve">Acupressure is a recommended </w:t>
      </w:r>
      <w:r>
        <w:rPr>
          <w:rFonts w:hint="eastAsia"/>
          <w:shd w:val="clear" w:color="auto" w:fill="FFFFFF"/>
          <w:lang w:eastAsia="zh-TW"/>
        </w:rPr>
        <w:t>novel</w:t>
      </w:r>
      <w:r w:rsidRPr="00304573">
        <w:rPr>
          <w:shd w:val="clear" w:color="auto" w:fill="FFFFFF"/>
        </w:rPr>
        <w:t xml:space="preserve"> strategy for clinical application to the alleviation of myelosuppr</w:t>
      </w:r>
      <w:r>
        <w:rPr>
          <w:shd w:val="clear" w:color="auto" w:fill="FFFFFF"/>
        </w:rPr>
        <w:t>ession induced by chemotherapy</w:t>
      </w:r>
      <w:r>
        <w:rPr>
          <w:rFonts w:hint="eastAsia"/>
          <w:shd w:val="clear" w:color="auto" w:fill="FFFFFF"/>
          <w:lang w:eastAsia="zh-TW"/>
        </w:rPr>
        <w:t xml:space="preserve">, </w:t>
      </w:r>
      <w:r w:rsidRPr="00294136">
        <w:t>and the effect was associated with the regulation of expression of</w:t>
      </w:r>
      <w:r>
        <w:rPr>
          <w:rFonts w:hint="eastAsia"/>
          <w:lang w:eastAsia="zh-TW"/>
        </w:rPr>
        <w:t xml:space="preserve"> </w:t>
      </w:r>
      <w:r w:rsidRPr="00294136">
        <w:t>stem cell factor (SCF).</w:t>
      </w:r>
    </w:p>
    <w:p w:rsidR="00E360DA" w:rsidRPr="00E360DA" w:rsidRDefault="00E360DA" w:rsidP="00E360DA">
      <w:pPr>
        <w:autoSpaceDE w:val="0"/>
        <w:autoSpaceDN w:val="0"/>
        <w:adjustRightInd w:val="0"/>
        <w:jc w:val="both"/>
        <w:rPr>
          <w:shd w:val="clear" w:color="auto" w:fill="FFFFFF"/>
          <w:lang w:eastAsia="zh-TW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2840D9" w:rsidP="00AC3BCD">
      <w:pPr>
        <w:jc w:val="both"/>
        <w:rPr>
          <w:lang w:eastAsia="zh-TW"/>
        </w:rPr>
      </w:pPr>
      <w:r>
        <w:rPr>
          <w:rFonts w:hint="eastAsia"/>
          <w:lang w:eastAsia="zh-TW"/>
        </w:rPr>
        <w:t>Ya-Wen Shih is a</w:t>
      </w:r>
      <w:r w:rsidR="00AC3BCD">
        <w:t xml:space="preserve"> PhD</w:t>
      </w:r>
      <w:r>
        <w:rPr>
          <w:rFonts w:hint="eastAsia"/>
          <w:lang w:eastAsia="zh-TW"/>
        </w:rPr>
        <w:t xml:space="preserve"> student</w:t>
      </w:r>
      <w:r>
        <w:t xml:space="preserve"> from</w:t>
      </w:r>
      <w:r>
        <w:rPr>
          <w:rFonts w:hint="eastAsia"/>
          <w:lang w:eastAsia="zh-TW"/>
        </w:rPr>
        <w:t xml:space="preserve"> Taipei Medical University</w:t>
      </w:r>
      <w:r w:rsidR="008A3E72">
        <w:rPr>
          <w:rFonts w:hint="eastAsia"/>
          <w:lang w:eastAsia="zh-TW"/>
        </w:rPr>
        <w:t>, Taipei, Taiwan</w:t>
      </w:r>
      <w:r w:rsidR="007A3110">
        <w:rPr>
          <w:rFonts w:hint="eastAsia"/>
          <w:lang w:eastAsia="zh-TW"/>
        </w:rPr>
        <w:t xml:space="preserve">. </w:t>
      </w:r>
      <w:r w:rsidR="003F3D2B">
        <w:rPr>
          <w:rFonts w:hint="eastAsia"/>
          <w:lang w:eastAsia="zh-TW"/>
        </w:rPr>
        <w:t>She completed M</w:t>
      </w:r>
      <w:r w:rsidR="00251498">
        <w:rPr>
          <w:rFonts w:hint="eastAsia"/>
          <w:lang w:eastAsia="zh-TW"/>
        </w:rPr>
        <w:t>Sc of Nursing</w:t>
      </w:r>
      <w:r w:rsidR="003F3D2B">
        <w:rPr>
          <w:rFonts w:hint="eastAsia"/>
          <w:lang w:eastAsia="zh-TW"/>
        </w:rPr>
        <w:t xml:space="preserve"> in Queen's University of Belfast</w:t>
      </w:r>
      <w:r w:rsidR="00D61602">
        <w:rPr>
          <w:rFonts w:hint="eastAsia"/>
          <w:lang w:eastAsia="zh-TW"/>
        </w:rPr>
        <w:t>, UK</w:t>
      </w:r>
      <w:r w:rsidR="003F3D2B">
        <w:rPr>
          <w:rFonts w:hint="eastAsia"/>
          <w:lang w:eastAsia="zh-TW"/>
        </w:rPr>
        <w:t xml:space="preserve">. </w:t>
      </w:r>
      <w:r>
        <w:rPr>
          <w:rFonts w:hint="eastAsia"/>
          <w:lang w:eastAsia="zh-TW"/>
        </w:rPr>
        <w:t>Her professional re</w:t>
      </w:r>
      <w:r w:rsidR="009A0DA6">
        <w:rPr>
          <w:rFonts w:hint="eastAsia"/>
          <w:lang w:eastAsia="zh-TW"/>
        </w:rPr>
        <w:t xml:space="preserve">search </w:t>
      </w:r>
      <w:r w:rsidR="00ED1F72">
        <w:rPr>
          <w:rFonts w:hint="eastAsia"/>
          <w:lang w:eastAsia="zh-TW"/>
        </w:rPr>
        <w:t xml:space="preserve">focus </w:t>
      </w:r>
      <w:r w:rsidR="009A0DA6">
        <w:rPr>
          <w:rFonts w:hint="eastAsia"/>
          <w:lang w:eastAsia="zh-TW"/>
        </w:rPr>
        <w:t xml:space="preserve">is </w:t>
      </w:r>
      <w:r w:rsidR="00ED1F72">
        <w:rPr>
          <w:rFonts w:hint="eastAsia"/>
          <w:lang w:eastAsia="zh-TW"/>
        </w:rPr>
        <w:t xml:space="preserve">on </w:t>
      </w:r>
      <w:r w:rsidR="009A0DA6">
        <w:rPr>
          <w:rFonts w:hint="eastAsia"/>
          <w:lang w:eastAsia="zh-TW"/>
        </w:rPr>
        <w:t xml:space="preserve">women's </w:t>
      </w:r>
      <w:r>
        <w:rPr>
          <w:rFonts w:hint="eastAsia"/>
          <w:lang w:eastAsia="zh-TW"/>
        </w:rPr>
        <w:t>health,</w:t>
      </w:r>
      <w:r w:rsidR="009A0DA6">
        <w:rPr>
          <w:rFonts w:hint="eastAsia"/>
          <w:lang w:eastAsia="zh-TW"/>
        </w:rPr>
        <w:t xml:space="preserve"> i</w:t>
      </w:r>
      <w:r w:rsidR="00FA23CB">
        <w:rPr>
          <w:rFonts w:hint="eastAsia"/>
          <w:lang w:eastAsia="zh-TW"/>
        </w:rPr>
        <w:t xml:space="preserve">mmunity and </w:t>
      </w:r>
      <w:r w:rsidR="009A0DA6">
        <w:rPr>
          <w:rFonts w:hint="eastAsia"/>
          <w:lang w:eastAsia="zh-TW"/>
        </w:rPr>
        <w:t>cancer.</w:t>
      </w:r>
    </w:p>
    <w:p w:rsidR="009A0DA6" w:rsidRPr="009A0DA6" w:rsidRDefault="009A0DA6" w:rsidP="00AC3BCD">
      <w:pPr>
        <w:jc w:val="both"/>
        <w:rPr>
          <w:b/>
          <w:color w:val="000000"/>
          <w:szCs w:val="32"/>
          <w:lang w:eastAsia="zh-TW"/>
        </w:rPr>
      </w:pPr>
    </w:p>
    <w:p w:rsidR="00365416" w:rsidRPr="008A690F" w:rsidRDefault="00072E30" w:rsidP="00365416">
      <w:pPr>
        <w:autoSpaceDE w:val="0"/>
        <w:autoSpaceDN w:val="0"/>
        <w:adjustRightInd w:val="0"/>
        <w:rPr>
          <w:lang w:val="en-NZ" w:eastAsia="zh-TW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D53F2E">
        <w:rPr>
          <w:rFonts w:hint="eastAsia"/>
          <w:lang w:val="en-NZ" w:eastAsia="zh-TW"/>
        </w:rPr>
        <w:t>Ya-Wen Shih</w:t>
      </w:r>
      <w:r w:rsidRPr="008A690F">
        <w:rPr>
          <w:lang w:val="en-NZ"/>
        </w:rPr>
        <w:br/>
        <w:t>Contact number:</w:t>
      </w:r>
      <w:r w:rsidR="00D53F2E">
        <w:rPr>
          <w:rFonts w:hint="eastAsia"/>
          <w:lang w:val="en-NZ" w:eastAsia="zh-TW"/>
        </w:rPr>
        <w:t xml:space="preserve"> +886-978-986-938</w:t>
      </w:r>
      <w:r w:rsidRPr="008A690F">
        <w:rPr>
          <w:lang w:val="en-NZ"/>
        </w:rPr>
        <w:br/>
      </w:r>
      <w:r w:rsidR="00365416">
        <w:rPr>
          <w:rFonts w:hint="eastAsia"/>
          <w:lang w:val="en-NZ" w:eastAsia="zh-TW"/>
        </w:rPr>
        <w:t>E-mail: stacy0419@hotmail.com</w:t>
      </w:r>
    </w:p>
    <w:p w:rsidR="003D76AD" w:rsidRDefault="00377C74" w:rsidP="001C5B62">
      <w:pPr>
        <w:autoSpaceDE w:val="0"/>
        <w:autoSpaceDN w:val="0"/>
        <w:adjustRightInd w:val="0"/>
        <w:rPr>
          <w:lang w:val="en-NZ" w:eastAsia="zh-TW"/>
        </w:rPr>
      </w:pPr>
      <w:r>
        <w:rPr>
          <w:lang w:val="en-NZ"/>
        </w:rPr>
        <w:t>Category:</w:t>
      </w:r>
      <w:r>
        <w:rPr>
          <w:rFonts w:hint="eastAsia"/>
          <w:lang w:val="en-NZ" w:eastAsia="zh-TW"/>
        </w:rPr>
        <w:t xml:space="preserve"> </w:t>
      </w:r>
      <w:r w:rsidR="00AC3BCD" w:rsidRPr="008A690F">
        <w:rPr>
          <w:lang w:val="en-NZ"/>
        </w:rPr>
        <w:t>Poster</w:t>
      </w:r>
      <w:r w:rsidR="00D236CE">
        <w:rPr>
          <w:rFonts w:hint="eastAsia"/>
          <w:lang w:val="en-NZ" w:eastAsia="zh-TW"/>
        </w:rPr>
        <w:t xml:space="preserve"> </w:t>
      </w:r>
      <w:r w:rsidR="00085B88" w:rsidRPr="008A690F">
        <w:rPr>
          <w:lang w:val="en-NZ"/>
        </w:rPr>
        <w:t>presentation</w:t>
      </w:r>
    </w:p>
    <w:p w:rsidR="00ED1F72" w:rsidRDefault="00ED1F72" w:rsidP="001C5B62">
      <w:pPr>
        <w:autoSpaceDE w:val="0"/>
        <w:autoSpaceDN w:val="0"/>
        <w:adjustRightInd w:val="0"/>
        <w:rPr>
          <w:lang w:val="en-NZ" w:eastAsia="zh-TW"/>
        </w:rPr>
      </w:pPr>
    </w:p>
    <w:p w:rsidR="001C5B62" w:rsidRDefault="001C5B62" w:rsidP="001C5B62">
      <w:pPr>
        <w:autoSpaceDE w:val="0"/>
        <w:autoSpaceDN w:val="0"/>
        <w:adjustRightInd w:val="0"/>
        <w:rPr>
          <w:lang w:val="en-NZ" w:eastAsia="zh-TW"/>
        </w:rPr>
      </w:pPr>
    </w:p>
    <w:sectPr w:rsidR="001C5B62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2C71" w:rsidRDefault="00B32C71" w:rsidP="00671A59">
      <w:r>
        <w:separator/>
      </w:r>
    </w:p>
  </w:endnote>
  <w:endnote w:type="continuationSeparator" w:id="1">
    <w:p w:rsidR="00B32C71" w:rsidRDefault="00B32C71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2C71" w:rsidRDefault="00B32C71" w:rsidP="00671A59">
      <w:r>
        <w:separator/>
      </w:r>
    </w:p>
  </w:footnote>
  <w:footnote w:type="continuationSeparator" w:id="1">
    <w:p w:rsidR="00B32C71" w:rsidRDefault="00B32C71" w:rsidP="00671A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removeDateAndTime/>
  <w:embedSystemFonts/>
  <w:bordersDoNotSurroundHeader/>
  <w:bordersDoNotSurroundFooter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F5676"/>
    <w:rsid w:val="00023D76"/>
    <w:rsid w:val="00072E30"/>
    <w:rsid w:val="00085B88"/>
    <w:rsid w:val="00090564"/>
    <w:rsid w:val="00097CA5"/>
    <w:rsid w:val="000A4C72"/>
    <w:rsid w:val="000C1139"/>
    <w:rsid w:val="000E7A02"/>
    <w:rsid w:val="00101A04"/>
    <w:rsid w:val="001032ED"/>
    <w:rsid w:val="00106952"/>
    <w:rsid w:val="001216E5"/>
    <w:rsid w:val="0013563F"/>
    <w:rsid w:val="00145878"/>
    <w:rsid w:val="001A411C"/>
    <w:rsid w:val="001B1336"/>
    <w:rsid w:val="001B6DE6"/>
    <w:rsid w:val="001C1D0D"/>
    <w:rsid w:val="001C5B62"/>
    <w:rsid w:val="001C6570"/>
    <w:rsid w:val="001F414A"/>
    <w:rsid w:val="00205354"/>
    <w:rsid w:val="00251498"/>
    <w:rsid w:val="002659F1"/>
    <w:rsid w:val="00270EC9"/>
    <w:rsid w:val="002840D9"/>
    <w:rsid w:val="00292DC0"/>
    <w:rsid w:val="00294136"/>
    <w:rsid w:val="002B18D5"/>
    <w:rsid w:val="002C0F2B"/>
    <w:rsid w:val="00304573"/>
    <w:rsid w:val="00365416"/>
    <w:rsid w:val="003753DD"/>
    <w:rsid w:val="00377C74"/>
    <w:rsid w:val="003824B4"/>
    <w:rsid w:val="003A4429"/>
    <w:rsid w:val="003D05D8"/>
    <w:rsid w:val="003D76AD"/>
    <w:rsid w:val="003F3D2B"/>
    <w:rsid w:val="004775E3"/>
    <w:rsid w:val="0049217F"/>
    <w:rsid w:val="004A262E"/>
    <w:rsid w:val="004A2CA1"/>
    <w:rsid w:val="004A4866"/>
    <w:rsid w:val="004B3B30"/>
    <w:rsid w:val="004B59E9"/>
    <w:rsid w:val="0050435C"/>
    <w:rsid w:val="00505DA1"/>
    <w:rsid w:val="005408D9"/>
    <w:rsid w:val="00555DAD"/>
    <w:rsid w:val="00571CCB"/>
    <w:rsid w:val="005A69D5"/>
    <w:rsid w:val="005B168A"/>
    <w:rsid w:val="005B1EB2"/>
    <w:rsid w:val="005C2EA1"/>
    <w:rsid w:val="005C3848"/>
    <w:rsid w:val="005D43ED"/>
    <w:rsid w:val="00605142"/>
    <w:rsid w:val="00612C13"/>
    <w:rsid w:val="00641A41"/>
    <w:rsid w:val="006511AA"/>
    <w:rsid w:val="00671A59"/>
    <w:rsid w:val="0067267C"/>
    <w:rsid w:val="00691F82"/>
    <w:rsid w:val="006B463C"/>
    <w:rsid w:val="006C51B8"/>
    <w:rsid w:val="006D06B1"/>
    <w:rsid w:val="006F0C5C"/>
    <w:rsid w:val="0071083F"/>
    <w:rsid w:val="007258AA"/>
    <w:rsid w:val="007272B9"/>
    <w:rsid w:val="00743CCA"/>
    <w:rsid w:val="00746319"/>
    <w:rsid w:val="00750B0A"/>
    <w:rsid w:val="007875D1"/>
    <w:rsid w:val="00790C29"/>
    <w:rsid w:val="007A3110"/>
    <w:rsid w:val="007F0333"/>
    <w:rsid w:val="00800D58"/>
    <w:rsid w:val="00827389"/>
    <w:rsid w:val="00833CB7"/>
    <w:rsid w:val="00834AFA"/>
    <w:rsid w:val="00834D93"/>
    <w:rsid w:val="00845BD1"/>
    <w:rsid w:val="00862283"/>
    <w:rsid w:val="008951E1"/>
    <w:rsid w:val="008A3E72"/>
    <w:rsid w:val="008A3E9A"/>
    <w:rsid w:val="008A690F"/>
    <w:rsid w:val="00901E5B"/>
    <w:rsid w:val="009026D1"/>
    <w:rsid w:val="0091084F"/>
    <w:rsid w:val="0094484A"/>
    <w:rsid w:val="00970E67"/>
    <w:rsid w:val="009821B4"/>
    <w:rsid w:val="009A0DA6"/>
    <w:rsid w:val="009A6AD9"/>
    <w:rsid w:val="009B0CCF"/>
    <w:rsid w:val="009B7F4F"/>
    <w:rsid w:val="009C33EC"/>
    <w:rsid w:val="009D3EA4"/>
    <w:rsid w:val="009E6632"/>
    <w:rsid w:val="009E6C61"/>
    <w:rsid w:val="00A31D17"/>
    <w:rsid w:val="00A36664"/>
    <w:rsid w:val="00A41107"/>
    <w:rsid w:val="00A50066"/>
    <w:rsid w:val="00A52947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32C71"/>
    <w:rsid w:val="00B675D9"/>
    <w:rsid w:val="00B910A5"/>
    <w:rsid w:val="00BB3B54"/>
    <w:rsid w:val="00BF5676"/>
    <w:rsid w:val="00C255A7"/>
    <w:rsid w:val="00C601B8"/>
    <w:rsid w:val="00CB73CE"/>
    <w:rsid w:val="00CE08A2"/>
    <w:rsid w:val="00D03EAE"/>
    <w:rsid w:val="00D236CE"/>
    <w:rsid w:val="00D367E3"/>
    <w:rsid w:val="00D53F2E"/>
    <w:rsid w:val="00D61602"/>
    <w:rsid w:val="00DA2249"/>
    <w:rsid w:val="00DA581F"/>
    <w:rsid w:val="00DB4EE5"/>
    <w:rsid w:val="00DC29A1"/>
    <w:rsid w:val="00DC7405"/>
    <w:rsid w:val="00DD3006"/>
    <w:rsid w:val="00DE2102"/>
    <w:rsid w:val="00E119D1"/>
    <w:rsid w:val="00E24A43"/>
    <w:rsid w:val="00E360DA"/>
    <w:rsid w:val="00E713DA"/>
    <w:rsid w:val="00E85CF8"/>
    <w:rsid w:val="00EB353E"/>
    <w:rsid w:val="00ED1F72"/>
    <w:rsid w:val="00ED51D7"/>
    <w:rsid w:val="00EE1DF0"/>
    <w:rsid w:val="00F01887"/>
    <w:rsid w:val="00F03987"/>
    <w:rsid w:val="00F215A7"/>
    <w:rsid w:val="00F42DCF"/>
    <w:rsid w:val="00F55495"/>
    <w:rsid w:val="00F709F5"/>
    <w:rsid w:val="00F90AE2"/>
    <w:rsid w:val="00FA23CB"/>
    <w:rsid w:val="00FA5CBE"/>
    <w:rsid w:val="00FB641C"/>
    <w:rsid w:val="00FC1073"/>
    <w:rsid w:val="00FC2821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570"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title 字元"/>
    <w:link w:val="1"/>
    <w:uiPriority w:val="9"/>
    <w:rsid w:val="001C657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標題 3 字元"/>
    <w:aliases w:val="Authors 字元"/>
    <w:link w:val="3"/>
    <w:uiPriority w:val="9"/>
    <w:semiHidden/>
    <w:rsid w:val="001C6570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a5">
    <w:name w:val="本文 字元"/>
    <w:link w:val="a4"/>
    <w:uiPriority w:val="99"/>
    <w:semiHidden/>
    <w:rsid w:val="001C6570"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a8">
    <w:name w:val="註解文字 字元"/>
    <w:link w:val="a7"/>
    <w:uiPriority w:val="99"/>
    <w:semiHidden/>
    <w:rsid w:val="001C657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註解主旨 字元"/>
    <w:link w:val="a9"/>
    <w:uiPriority w:val="99"/>
    <w:semiHidden/>
    <w:rsid w:val="001C657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ac">
    <w:name w:val="註解方塊文字 字元"/>
    <w:link w:val="ab"/>
    <w:uiPriority w:val="99"/>
    <w:semiHidden/>
    <w:rsid w:val="001C6570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ae">
    <w:name w:val="本文縮排 字元"/>
    <w:link w:val="ad"/>
    <w:uiPriority w:val="99"/>
    <w:semiHidden/>
    <w:rsid w:val="001C6570"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af0">
    <w:name w:val="頁首 字元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af2">
    <w:name w:val="頁尾 字元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Web">
    <w:name w:val="Normal (Web)"/>
    <w:basedOn w:val="a"/>
    <w:uiPriority w:val="99"/>
    <w:rsid w:val="00A76E81"/>
  </w:style>
  <w:style w:type="paragraph" w:customStyle="1" w:styleId="xmsonormal0">
    <w:name w:val="xmsonormal"/>
    <w:basedOn w:val="a"/>
    <w:rsid w:val="00A76E81"/>
  </w:style>
  <w:style w:type="character" w:customStyle="1" w:styleId="apple-converted-space">
    <w:name w:val="apple-converted-space"/>
    <w:basedOn w:val="a0"/>
    <w:rsid w:val="00ED1F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2016-10-20T14:50:00Z</dcterms:created>
  <dcterms:modified xsi:type="dcterms:W3CDTF">2016-10-24T14:41:00Z</dcterms:modified>
</cp:coreProperties>
</file>