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351" w:rsidRPr="003A636E" w:rsidRDefault="000D7351" w:rsidP="00700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sz w:val="24"/>
          <w:szCs w:val="24"/>
        </w:rPr>
      </w:pPr>
      <w:r w:rsidRPr="003A636E">
        <w:rPr>
          <w:rFonts w:ascii="Times New Roman" w:hAnsi="Times New Roman" w:cs="B Nazanin"/>
          <w:b/>
          <w:bCs/>
          <w:sz w:val="24"/>
          <w:szCs w:val="24"/>
        </w:rPr>
        <w:t xml:space="preserve">Relationship </w:t>
      </w:r>
      <w:r w:rsidR="00343B86" w:rsidRPr="003A636E">
        <w:rPr>
          <w:rFonts w:ascii="Times New Roman" w:hAnsi="Times New Roman" w:cs="B Nazanin"/>
          <w:b/>
          <w:bCs/>
          <w:sz w:val="24"/>
          <w:szCs w:val="24"/>
        </w:rPr>
        <w:t>between</w:t>
      </w:r>
      <w:r w:rsidRPr="003A636E">
        <w:rPr>
          <w:rFonts w:ascii="Times New Roman" w:hAnsi="Times New Roman" w:cs="B Nazanin"/>
          <w:b/>
          <w:bCs/>
          <w:sz w:val="24"/>
          <w:szCs w:val="24"/>
        </w:rPr>
        <w:t xml:space="preserve"> </w:t>
      </w:r>
      <w:r w:rsidR="00343B86" w:rsidRPr="003A636E">
        <w:rPr>
          <w:rFonts w:ascii="Times New Roman" w:hAnsi="Times New Roman" w:cs="B Nazanin"/>
          <w:b/>
          <w:bCs/>
          <w:sz w:val="24"/>
          <w:szCs w:val="24"/>
        </w:rPr>
        <w:t>Aggressions</w:t>
      </w:r>
      <w:r w:rsidR="00343B86">
        <w:rPr>
          <w:rFonts w:ascii="Times New Roman" w:hAnsi="Times New Roman" w:cs="B Nazanin"/>
          <w:b/>
          <w:bCs/>
          <w:sz w:val="24"/>
          <w:szCs w:val="24"/>
        </w:rPr>
        <w:t xml:space="preserve"> and</w:t>
      </w:r>
      <w:r w:rsidRPr="003A636E">
        <w:rPr>
          <w:rFonts w:ascii="Times New Roman" w:hAnsi="Times New Roman" w:cs="B Nazanin"/>
          <w:b/>
          <w:bCs/>
          <w:sz w:val="24"/>
          <w:szCs w:val="24"/>
        </w:rPr>
        <w:t xml:space="preserve"> Addiction </w:t>
      </w:r>
      <w:r w:rsidR="005E5643" w:rsidRPr="003A636E">
        <w:rPr>
          <w:rFonts w:ascii="Times New Roman" w:hAnsi="Times New Roman" w:cs="B Nazanin"/>
          <w:b/>
          <w:bCs/>
          <w:sz w:val="24"/>
          <w:szCs w:val="24"/>
        </w:rPr>
        <w:t>Tendency</w:t>
      </w:r>
      <w:r w:rsidR="0070071D">
        <w:rPr>
          <w:rFonts w:ascii="Times New Roman" w:hAnsi="Times New Roman" w:cs="B Nazanin"/>
          <w:b/>
          <w:bCs/>
          <w:sz w:val="24"/>
          <w:szCs w:val="24"/>
        </w:rPr>
        <w:t xml:space="preserve"> of Students </w:t>
      </w:r>
    </w:p>
    <w:p w:rsidR="000D7351" w:rsidRPr="003A636E" w:rsidRDefault="000D7351" w:rsidP="000D73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 Nazanin"/>
          <w:b/>
          <w:bCs/>
          <w:sz w:val="24"/>
          <w:szCs w:val="24"/>
        </w:rPr>
      </w:pPr>
    </w:p>
    <w:p w:rsidR="0088075E" w:rsidRPr="003A636E" w:rsidRDefault="0088075E" w:rsidP="000D73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 Nazanin"/>
          <w:b/>
          <w:bCs/>
          <w:sz w:val="24"/>
          <w:szCs w:val="24"/>
        </w:rPr>
      </w:pPr>
    </w:p>
    <w:p w:rsidR="00F9221A" w:rsidRPr="003A636E" w:rsidRDefault="00D56B3B" w:rsidP="002C4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 Nazanin"/>
          <w:b/>
          <w:bCs/>
          <w:sz w:val="24"/>
          <w:szCs w:val="24"/>
          <w:vertAlign w:val="superscript"/>
        </w:rPr>
      </w:pPr>
      <w:r w:rsidRPr="003A636E">
        <w:rPr>
          <w:rFonts w:ascii="Times New Roman" w:hAnsi="Times New Roman" w:cs="B Nazanin"/>
          <w:b/>
          <w:bCs/>
          <w:sz w:val="24"/>
          <w:szCs w:val="24"/>
        </w:rPr>
        <w:t>BY:</w:t>
      </w:r>
      <w:r w:rsidR="00414378">
        <w:rPr>
          <w:rFonts w:ascii="Times New Roman" w:hAnsi="Times New Roman" w:cs="B Nazanin"/>
          <w:b/>
          <w:bCs/>
          <w:sz w:val="24"/>
          <w:szCs w:val="24"/>
        </w:rPr>
        <w:t xml:space="preserve"> </w:t>
      </w:r>
      <w:proofErr w:type="spellStart"/>
      <w:r w:rsidRPr="003A636E">
        <w:rPr>
          <w:rFonts w:ascii="Times New Roman" w:hAnsi="Times New Roman" w:cs="B Nazanin"/>
          <w:sz w:val="24"/>
          <w:szCs w:val="24"/>
        </w:rPr>
        <w:t>Pakseresht</w:t>
      </w:r>
      <w:proofErr w:type="spellEnd"/>
      <w:r w:rsidRPr="003A636E">
        <w:rPr>
          <w:rFonts w:ascii="Times New Roman" w:hAnsi="Times New Roman" w:cs="B Nazanin"/>
          <w:sz w:val="24"/>
          <w:szCs w:val="24"/>
        </w:rPr>
        <w:t xml:space="preserve"> S</w:t>
      </w:r>
      <w:r w:rsidRPr="003A636E">
        <w:rPr>
          <w:rFonts w:ascii="Times New Roman" w:hAnsi="Times New Roman" w:cs="B Nazanin"/>
          <w:sz w:val="24"/>
          <w:szCs w:val="24"/>
          <w:vertAlign w:val="superscript"/>
        </w:rPr>
        <w:t>1</w:t>
      </w:r>
      <w:r w:rsidRPr="003A636E">
        <w:rPr>
          <w:rFonts w:ascii="Times New Roman" w:hAnsi="Times New Roman" w:cs="B Nazanin"/>
          <w:sz w:val="24"/>
          <w:szCs w:val="24"/>
        </w:rPr>
        <w:t xml:space="preserve">, </w:t>
      </w:r>
      <w:proofErr w:type="spellStart"/>
      <w:r w:rsidR="0067586F" w:rsidRPr="003A636E">
        <w:rPr>
          <w:rFonts w:ascii="Times New Roman" w:hAnsi="Times New Roman" w:cs="B Nazanin"/>
          <w:sz w:val="24"/>
          <w:szCs w:val="24"/>
        </w:rPr>
        <w:t>Asir</w:t>
      </w:r>
      <w:r w:rsidR="002C49A1">
        <w:rPr>
          <w:rFonts w:ascii="Times New Roman" w:hAnsi="Times New Roman" w:cs="B Nazanin"/>
          <w:sz w:val="24"/>
          <w:szCs w:val="24"/>
        </w:rPr>
        <w:t>e</w:t>
      </w:r>
      <w:proofErr w:type="spellEnd"/>
      <w:r w:rsidR="00621D12">
        <w:rPr>
          <w:rFonts w:ascii="Times New Roman" w:hAnsi="Times New Roman" w:cs="B Nazanin"/>
          <w:sz w:val="24"/>
          <w:szCs w:val="24"/>
        </w:rPr>
        <w:t xml:space="preserve"> </w:t>
      </w:r>
      <w:proofErr w:type="gramStart"/>
      <w:r w:rsidR="002C49A1" w:rsidRPr="003A636E">
        <w:rPr>
          <w:rFonts w:ascii="Times New Roman" w:hAnsi="Times New Roman" w:cs="B Nazanin"/>
          <w:sz w:val="24"/>
          <w:szCs w:val="24"/>
        </w:rPr>
        <w:t>S</w:t>
      </w:r>
      <w:r w:rsidR="002C49A1">
        <w:rPr>
          <w:rFonts w:ascii="Times New Roman" w:hAnsi="Times New Roman" w:cs="B Nazanin"/>
          <w:sz w:val="24"/>
          <w:szCs w:val="24"/>
        </w:rPr>
        <w:t>h</w:t>
      </w:r>
      <w:r w:rsidR="002C49A1" w:rsidRPr="003A636E">
        <w:rPr>
          <w:rFonts w:ascii="Times New Roman" w:hAnsi="Times New Roman" w:cs="B Nazanin"/>
          <w:sz w:val="24"/>
          <w:szCs w:val="24"/>
          <w:vertAlign w:val="superscript"/>
        </w:rPr>
        <w:t>2</w:t>
      </w:r>
      <w:r w:rsidR="002C49A1">
        <w:rPr>
          <w:rFonts w:ascii="Times New Roman" w:hAnsi="Times New Roman" w:cs="B Nazanin"/>
          <w:sz w:val="24"/>
          <w:szCs w:val="24"/>
          <w:vertAlign w:val="superscript"/>
        </w:rPr>
        <w:t xml:space="preserve"> </w:t>
      </w:r>
      <w:r w:rsidR="002C49A1" w:rsidRPr="003A636E">
        <w:rPr>
          <w:rFonts w:ascii="Times New Roman" w:hAnsi="Times New Roman" w:cs="B Nazanin"/>
          <w:sz w:val="24"/>
          <w:szCs w:val="24"/>
          <w:vertAlign w:val="superscript"/>
        </w:rPr>
        <w:t>,</w:t>
      </w:r>
      <w:proofErr w:type="gramEnd"/>
      <w:r w:rsidR="0067586F" w:rsidRPr="003A636E">
        <w:rPr>
          <w:rFonts w:ascii="Times New Roman" w:hAnsi="Times New Roman" w:cs="B Nazanin"/>
          <w:sz w:val="24"/>
          <w:szCs w:val="24"/>
        </w:rPr>
        <w:t xml:space="preserve"> </w:t>
      </w:r>
      <w:proofErr w:type="spellStart"/>
      <w:r w:rsidR="0067586F" w:rsidRPr="003A636E">
        <w:rPr>
          <w:rFonts w:ascii="Times New Roman" w:hAnsi="Times New Roman" w:cs="B Nazanin"/>
          <w:sz w:val="24"/>
          <w:szCs w:val="24"/>
        </w:rPr>
        <w:t>Rounaghi</w:t>
      </w:r>
      <w:proofErr w:type="spellEnd"/>
      <w:r w:rsidR="0067586F" w:rsidRPr="003A636E">
        <w:rPr>
          <w:rFonts w:ascii="Times New Roman" w:hAnsi="Times New Roman" w:cs="B Nazanin"/>
          <w:sz w:val="24"/>
          <w:szCs w:val="24"/>
        </w:rPr>
        <w:t xml:space="preserve"> M</w:t>
      </w:r>
      <w:r w:rsidR="002C49A1">
        <w:rPr>
          <w:rFonts w:ascii="Times New Roman" w:hAnsi="Times New Roman" w:cs="B Nazanin"/>
          <w:sz w:val="24"/>
          <w:szCs w:val="24"/>
          <w:vertAlign w:val="superscript"/>
        </w:rPr>
        <w:t>3</w:t>
      </w:r>
    </w:p>
    <w:p w:rsidR="00F9221A" w:rsidRPr="003A636E" w:rsidRDefault="00F9221A" w:rsidP="000D73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 Nazanin"/>
          <w:b/>
          <w:bCs/>
          <w:sz w:val="24"/>
          <w:szCs w:val="24"/>
        </w:rPr>
      </w:pPr>
    </w:p>
    <w:p w:rsidR="002D677A" w:rsidRPr="00621D12" w:rsidRDefault="002D677A" w:rsidP="002C4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 Nazanin"/>
          <w:sz w:val="24"/>
          <w:szCs w:val="24"/>
        </w:rPr>
      </w:pPr>
      <w:r>
        <w:rPr>
          <w:rFonts w:ascii="Times New Roman" w:hAnsi="Times New Roman" w:cs="B Nazanin"/>
          <w:sz w:val="24"/>
          <w:szCs w:val="24"/>
        </w:rPr>
        <w:t>1</w:t>
      </w:r>
      <w:r w:rsidRPr="00621D12">
        <w:rPr>
          <w:rFonts w:ascii="Times New Roman" w:hAnsi="Times New Roman" w:cs="B Nazanin"/>
          <w:sz w:val="24"/>
          <w:szCs w:val="24"/>
        </w:rPr>
        <w:t>)</w:t>
      </w:r>
      <w:r w:rsidR="00621D12">
        <w:rPr>
          <w:rFonts w:ascii="Times New Roman" w:hAnsi="Times New Roman" w:cs="B Nazanin"/>
          <w:sz w:val="24"/>
          <w:szCs w:val="24"/>
        </w:rPr>
        <w:t xml:space="preserve"> </w:t>
      </w:r>
      <w:r w:rsidRPr="00621D12">
        <w:rPr>
          <w:rFonts w:ascii="Times New Roman" w:hAnsi="Times New Roman" w:cs="B Nazanin"/>
          <w:sz w:val="24"/>
          <w:szCs w:val="24"/>
        </w:rPr>
        <w:t xml:space="preserve">Department of </w:t>
      </w:r>
      <w:r w:rsidR="002C49A1">
        <w:rPr>
          <w:rFonts w:ascii="Times New Roman" w:hAnsi="Times New Roman" w:cs="B Nazanin"/>
          <w:sz w:val="24"/>
          <w:szCs w:val="24"/>
        </w:rPr>
        <w:t>O</w:t>
      </w:r>
      <w:r w:rsidR="007A4C33" w:rsidRPr="00621D12">
        <w:rPr>
          <w:rFonts w:ascii="Times New Roman" w:hAnsi="Times New Roman" w:cs="B Nazanin"/>
          <w:sz w:val="24"/>
          <w:szCs w:val="24"/>
        </w:rPr>
        <w:t xml:space="preserve">bstetrics, PhD. </w:t>
      </w:r>
      <w:r w:rsidRPr="00621D12">
        <w:rPr>
          <w:rFonts w:ascii="Times New Roman" w:hAnsi="Times New Roman" w:cs="B Nazanin"/>
          <w:sz w:val="24"/>
          <w:szCs w:val="24"/>
        </w:rPr>
        <w:t>Women Health Promotion, Community Health, Associate professor, Social determinants of health</w:t>
      </w:r>
      <w:r w:rsidR="007A4C33" w:rsidRPr="00621D12">
        <w:rPr>
          <w:rFonts w:ascii="Times New Roman" w:hAnsi="Times New Roman" w:cs="B Nazanin"/>
          <w:sz w:val="24"/>
          <w:szCs w:val="24"/>
        </w:rPr>
        <w:t xml:space="preserve"> </w:t>
      </w:r>
      <w:r w:rsidRPr="00621D12">
        <w:rPr>
          <w:rFonts w:ascii="Times New Roman" w:hAnsi="Times New Roman" w:cs="B Nazanin"/>
          <w:sz w:val="24"/>
          <w:szCs w:val="24"/>
        </w:rPr>
        <w:t>research center (SDHRC), Reproductive Health Research Center, Guilan University of Medical</w:t>
      </w:r>
      <w:r w:rsidR="007A4C33" w:rsidRPr="00621D12">
        <w:rPr>
          <w:rFonts w:ascii="Times New Roman" w:hAnsi="Times New Roman" w:cs="B Nazanin"/>
          <w:sz w:val="24"/>
          <w:szCs w:val="24"/>
        </w:rPr>
        <w:t xml:space="preserve"> </w:t>
      </w:r>
      <w:r w:rsidR="00441813">
        <w:rPr>
          <w:rFonts w:ascii="Times New Roman" w:hAnsi="Times New Roman" w:cs="B Nazanin"/>
          <w:sz w:val="24"/>
          <w:szCs w:val="24"/>
        </w:rPr>
        <w:t>Science,</w:t>
      </w:r>
      <w:r w:rsidR="00441813" w:rsidRPr="00621D12">
        <w:rPr>
          <w:rFonts w:ascii="Times New Roman" w:hAnsi="Times New Roman" w:cs="B Nazanin"/>
          <w:sz w:val="24"/>
          <w:szCs w:val="24"/>
        </w:rPr>
        <w:t xml:space="preserve"> </w:t>
      </w:r>
      <w:proofErr w:type="gramStart"/>
      <w:r w:rsidR="00441813" w:rsidRPr="00621D12">
        <w:rPr>
          <w:rFonts w:ascii="Times New Roman" w:hAnsi="Times New Roman" w:cs="B Nazanin"/>
          <w:sz w:val="24"/>
          <w:szCs w:val="24"/>
        </w:rPr>
        <w:t>Rasht</w:t>
      </w:r>
      <w:proofErr w:type="gramEnd"/>
      <w:r w:rsidRPr="00621D12">
        <w:rPr>
          <w:rFonts w:ascii="Times New Roman" w:hAnsi="Times New Roman" w:cs="B Nazanin"/>
          <w:sz w:val="24"/>
          <w:szCs w:val="24"/>
        </w:rPr>
        <w:t>, Iran</w:t>
      </w:r>
    </w:p>
    <w:p w:rsidR="00F9221A" w:rsidRPr="003A636E" w:rsidRDefault="006755F2" w:rsidP="002C4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 Nazanin"/>
          <w:sz w:val="24"/>
          <w:szCs w:val="24"/>
        </w:rPr>
      </w:pPr>
      <w:r w:rsidRPr="00621D12">
        <w:rPr>
          <w:rFonts w:ascii="Times New Roman" w:hAnsi="Times New Roman" w:cs="B Nazanin"/>
          <w:sz w:val="24"/>
          <w:szCs w:val="24"/>
        </w:rPr>
        <w:t xml:space="preserve">2) </w:t>
      </w:r>
      <w:r w:rsidR="002C49A1">
        <w:rPr>
          <w:rFonts w:ascii="Times New Roman" w:hAnsi="Times New Roman" w:cs="B Nazanin"/>
          <w:sz w:val="24"/>
          <w:szCs w:val="24"/>
        </w:rPr>
        <w:t xml:space="preserve"> </w:t>
      </w:r>
      <w:r w:rsidRPr="00621D12">
        <w:rPr>
          <w:rFonts w:ascii="Times New Roman" w:hAnsi="Times New Roman" w:cs="B Nazanin"/>
          <w:sz w:val="24"/>
          <w:szCs w:val="24"/>
        </w:rPr>
        <w:t xml:space="preserve"> </w:t>
      </w:r>
      <w:r w:rsidR="002C49A1" w:rsidRPr="00621D12">
        <w:rPr>
          <w:rFonts w:ascii="Times New Roman" w:hAnsi="Times New Roman" w:cs="B Nazanin"/>
          <w:sz w:val="24"/>
          <w:szCs w:val="24"/>
        </w:rPr>
        <w:t xml:space="preserve">Department of </w:t>
      </w:r>
      <w:r w:rsidRPr="00621D12">
        <w:rPr>
          <w:rFonts w:ascii="Times New Roman" w:hAnsi="Times New Roman" w:cs="B Nazanin"/>
          <w:sz w:val="24"/>
          <w:szCs w:val="24"/>
        </w:rPr>
        <w:t xml:space="preserve">health education, </w:t>
      </w:r>
      <w:r w:rsidR="00862FA2" w:rsidRPr="00621D12">
        <w:rPr>
          <w:rFonts w:ascii="Times New Roman" w:hAnsi="Times New Roman" w:cs="B Nazanin"/>
          <w:sz w:val="24"/>
          <w:szCs w:val="24"/>
        </w:rPr>
        <w:t>lecturer</w:t>
      </w:r>
      <w:r w:rsidR="00414378" w:rsidRPr="00621D12">
        <w:rPr>
          <w:rFonts w:ascii="Times New Roman" w:hAnsi="Times New Roman" w:cs="B Nazanin"/>
          <w:sz w:val="24"/>
          <w:szCs w:val="24"/>
        </w:rPr>
        <w:t>, Guilan</w:t>
      </w:r>
      <w:r w:rsidRPr="00621D12">
        <w:rPr>
          <w:rFonts w:ascii="Times New Roman" w:hAnsi="Times New Roman" w:cs="B Nazanin"/>
          <w:sz w:val="24"/>
          <w:szCs w:val="24"/>
        </w:rPr>
        <w:t xml:space="preserve"> University</w:t>
      </w:r>
      <w:r w:rsidRPr="003A636E">
        <w:rPr>
          <w:rFonts w:ascii="Times New Roman" w:hAnsi="Times New Roman" w:cs="B Nazanin"/>
          <w:sz w:val="24"/>
          <w:szCs w:val="24"/>
        </w:rPr>
        <w:t xml:space="preserve"> of Medical Sciences,</w:t>
      </w:r>
      <w:r w:rsidR="00414378">
        <w:rPr>
          <w:rFonts w:ascii="Times New Roman" w:hAnsi="Times New Roman" w:cs="B Nazanin"/>
          <w:sz w:val="24"/>
          <w:szCs w:val="24"/>
        </w:rPr>
        <w:t xml:space="preserve"> </w:t>
      </w:r>
      <w:r w:rsidRPr="003A636E">
        <w:rPr>
          <w:rFonts w:ascii="Times New Roman" w:hAnsi="Times New Roman" w:cs="B Nazanin"/>
          <w:sz w:val="24"/>
          <w:szCs w:val="24"/>
        </w:rPr>
        <w:t>Rasht, Iran</w:t>
      </w:r>
    </w:p>
    <w:p w:rsidR="0067586F" w:rsidRPr="003A636E" w:rsidRDefault="002C49A1" w:rsidP="00862F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 Nazanin"/>
          <w:b/>
          <w:bCs/>
          <w:sz w:val="24"/>
          <w:szCs w:val="24"/>
        </w:rPr>
      </w:pPr>
      <w:r>
        <w:rPr>
          <w:rFonts w:ascii="Times New Roman" w:hAnsi="Times New Roman" w:cs="B Nazanin"/>
          <w:sz w:val="24"/>
          <w:szCs w:val="24"/>
        </w:rPr>
        <w:t>3</w:t>
      </w:r>
      <w:r w:rsidR="0067586F" w:rsidRPr="005230F6">
        <w:rPr>
          <w:rFonts w:ascii="Times New Roman" w:hAnsi="Times New Roman" w:cs="B Nazanin"/>
          <w:sz w:val="24"/>
          <w:szCs w:val="24"/>
        </w:rPr>
        <w:t>)</w:t>
      </w:r>
      <w:r w:rsidR="0067586F" w:rsidRPr="003A636E">
        <w:rPr>
          <w:rFonts w:ascii="Times New Roman" w:hAnsi="Times New Roman" w:cs="B Nazanin"/>
          <w:sz w:val="24"/>
          <w:szCs w:val="24"/>
        </w:rPr>
        <w:t xml:space="preserve"> Nursing Student (</w:t>
      </w:r>
      <w:r w:rsidR="009C486B" w:rsidRPr="003A636E">
        <w:rPr>
          <w:rStyle w:val="hps"/>
          <w:rFonts w:cs="B Nazanin"/>
          <w:sz w:val="24"/>
          <w:szCs w:val="24"/>
        </w:rPr>
        <w:t>Community Health</w:t>
      </w:r>
      <w:r w:rsidR="0067586F" w:rsidRPr="003A636E">
        <w:rPr>
          <w:rFonts w:ascii="Times New Roman" w:hAnsi="Times New Roman" w:cs="B Nazanin"/>
          <w:sz w:val="24"/>
          <w:szCs w:val="24"/>
        </w:rPr>
        <w:t>)</w:t>
      </w:r>
      <w:r w:rsidR="00414378">
        <w:rPr>
          <w:rFonts w:ascii="Times New Roman" w:hAnsi="Times New Roman" w:cs="B Nazanin"/>
          <w:sz w:val="24"/>
          <w:szCs w:val="24"/>
        </w:rPr>
        <w:t>,</w:t>
      </w:r>
      <w:r w:rsidR="00862FA2">
        <w:rPr>
          <w:rFonts w:ascii="Times New Roman" w:hAnsi="Times New Roman" w:cs="B Nazanin"/>
          <w:sz w:val="24"/>
          <w:szCs w:val="24"/>
        </w:rPr>
        <w:t xml:space="preserve"> MSC</w:t>
      </w:r>
      <w:r w:rsidR="0067586F" w:rsidRPr="003A636E">
        <w:rPr>
          <w:rFonts w:ascii="Times New Roman" w:hAnsi="Times New Roman" w:cs="B Nazanin"/>
          <w:sz w:val="24"/>
          <w:szCs w:val="24"/>
        </w:rPr>
        <w:t>, School of Nursing and Midwifery, Guilan University of Medical Sciences, Rasht, Iran</w:t>
      </w:r>
    </w:p>
    <w:p w:rsidR="0013745C" w:rsidRPr="003A636E" w:rsidRDefault="0067586F" w:rsidP="000D7351">
      <w:pPr>
        <w:rPr>
          <w:rFonts w:ascii="Times New Roman" w:hAnsi="Times New Roman" w:cs="B Nazanin"/>
          <w:sz w:val="24"/>
          <w:szCs w:val="24"/>
        </w:rPr>
      </w:pPr>
      <w:r w:rsidRPr="003A636E">
        <w:rPr>
          <w:rFonts w:ascii="Times New Roman" w:hAnsi="Times New Roman" w:cs="B Nazanin"/>
          <w:sz w:val="24"/>
          <w:szCs w:val="24"/>
        </w:rPr>
        <w:t xml:space="preserve">------------------------------------------------------------------------------------------------------------------ </w:t>
      </w:r>
    </w:p>
    <w:p w:rsidR="0067586F" w:rsidRDefault="0067586F" w:rsidP="006758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 Nazanin"/>
          <w:b/>
          <w:bCs/>
          <w:sz w:val="24"/>
          <w:szCs w:val="24"/>
          <w:rtl/>
        </w:rPr>
      </w:pPr>
      <w:r w:rsidRPr="003A636E">
        <w:rPr>
          <w:rFonts w:ascii="Times New Roman" w:hAnsi="Times New Roman" w:cs="B Nazanin"/>
          <w:b/>
          <w:bCs/>
          <w:sz w:val="24"/>
          <w:szCs w:val="24"/>
        </w:rPr>
        <w:t>Abstract</w:t>
      </w:r>
    </w:p>
    <w:p w:rsidR="003651A4" w:rsidRDefault="003651A4" w:rsidP="0067586F">
      <w:pPr>
        <w:autoSpaceDE w:val="0"/>
        <w:autoSpaceDN w:val="0"/>
        <w:adjustRightInd w:val="0"/>
        <w:spacing w:after="0" w:line="240" w:lineRule="auto"/>
        <w:rPr>
          <w:rFonts w:ascii="Blotus" w:eastAsia="Times New Roman" w:hAnsi="Blotus" w:cs="Arial"/>
          <w:color w:val="000000" w:themeColor="text1"/>
          <w:sz w:val="24"/>
          <w:szCs w:val="24"/>
          <w:lang w:bidi="fa-IR"/>
        </w:rPr>
      </w:pPr>
    </w:p>
    <w:p w:rsidR="002B69A0" w:rsidRPr="00CC5F98" w:rsidRDefault="004A2383" w:rsidP="002B69A0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  <w:r w:rsidRPr="00CC5F98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Pr="00CC5F98">
        <w:rPr>
          <w:rFonts w:asciiTheme="majorBidi" w:hAnsiTheme="majorBidi" w:cstheme="majorBidi"/>
          <w:sz w:val="24"/>
          <w:szCs w:val="24"/>
        </w:rPr>
        <w:t xml:space="preserve"> Researches indicates that people who are more aggressive characteristics</w:t>
      </w:r>
      <w:r w:rsidR="002B69A0" w:rsidRPr="00CC5F98">
        <w:rPr>
          <w:rFonts w:asciiTheme="majorBidi" w:hAnsiTheme="majorBidi" w:cstheme="majorBidi"/>
          <w:sz w:val="24"/>
          <w:szCs w:val="24"/>
        </w:rPr>
        <w:t>,</w:t>
      </w:r>
      <w:r w:rsidRPr="00CC5F98">
        <w:rPr>
          <w:rFonts w:asciiTheme="majorBidi" w:hAnsiTheme="majorBidi" w:cstheme="majorBidi"/>
          <w:sz w:val="24"/>
          <w:szCs w:val="24"/>
        </w:rPr>
        <w:t xml:space="preserve"> tend to </w:t>
      </w:r>
      <w:r w:rsidR="002B69A0" w:rsidRPr="00CC5F98">
        <w:rPr>
          <w:rFonts w:asciiTheme="majorBidi" w:hAnsiTheme="majorBidi" w:cstheme="majorBidi"/>
          <w:sz w:val="24"/>
          <w:szCs w:val="24"/>
        </w:rPr>
        <w:t>rise</w:t>
      </w:r>
      <w:r w:rsidRPr="00CC5F98">
        <w:rPr>
          <w:rFonts w:asciiTheme="majorBidi" w:hAnsiTheme="majorBidi" w:cstheme="majorBidi"/>
          <w:sz w:val="24"/>
          <w:szCs w:val="24"/>
        </w:rPr>
        <w:t xml:space="preserve"> to use the drug if</w:t>
      </w:r>
      <w:r w:rsidR="002B69A0" w:rsidRPr="00CC5F98">
        <w:rPr>
          <w:rFonts w:asciiTheme="majorBidi" w:hAnsiTheme="majorBidi" w:cstheme="majorBidi"/>
          <w:sz w:val="24"/>
          <w:szCs w:val="24"/>
        </w:rPr>
        <w:t xml:space="preserve"> there is an area cause.</w:t>
      </w:r>
      <w:r w:rsidR="002B69A0" w:rsidRPr="00CC5F98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It can make some risky behaviors such as drug use.  </w:t>
      </w:r>
    </w:p>
    <w:p w:rsidR="004A2383" w:rsidRPr="00CC5F98" w:rsidRDefault="004A2383" w:rsidP="004A238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8D4FB8" w:rsidRPr="00CC5F98" w:rsidRDefault="00D17B87" w:rsidP="00551220">
      <w:pPr>
        <w:rPr>
          <w:rFonts w:asciiTheme="majorBidi" w:hAnsiTheme="majorBidi" w:cstheme="majorBidi"/>
          <w:sz w:val="24"/>
          <w:szCs w:val="24"/>
          <w:rtl/>
        </w:rPr>
      </w:pPr>
      <w:r w:rsidRPr="00CC5F98">
        <w:rPr>
          <w:rStyle w:val="shorttext"/>
          <w:rFonts w:asciiTheme="majorBidi" w:hAnsiTheme="majorBidi" w:cstheme="majorBidi"/>
          <w:b/>
          <w:bCs/>
          <w:sz w:val="24"/>
          <w:szCs w:val="24"/>
        </w:rPr>
        <w:t>Objective:</w:t>
      </w:r>
      <w:r w:rsidR="008D4FB8" w:rsidRPr="00CC5F98">
        <w:rPr>
          <w:rFonts w:asciiTheme="majorBidi" w:hAnsiTheme="majorBidi" w:cstheme="majorBidi"/>
          <w:sz w:val="24"/>
          <w:szCs w:val="24"/>
        </w:rPr>
        <w:t xml:space="preserve"> The purpose of this study was to determine aggression</w:t>
      </w:r>
      <w:r w:rsidR="00551220"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862FA2" w:rsidRPr="00CC5F98">
        <w:rPr>
          <w:rStyle w:val="hps"/>
          <w:rFonts w:asciiTheme="majorBidi" w:hAnsiTheme="majorBidi" w:cstheme="majorBidi"/>
          <w:sz w:val="24"/>
          <w:szCs w:val="24"/>
        </w:rPr>
        <w:t>with</w:t>
      </w:r>
      <w:r w:rsidR="00414378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8D4FB8" w:rsidRPr="00CC5F98">
        <w:rPr>
          <w:rStyle w:val="hps"/>
          <w:rFonts w:asciiTheme="majorBidi" w:hAnsiTheme="majorBidi" w:cstheme="majorBidi"/>
          <w:sz w:val="24"/>
          <w:szCs w:val="24"/>
        </w:rPr>
        <w:t>addiction</w:t>
      </w:r>
      <w:r w:rsidR="002E76A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8D4FB8" w:rsidRPr="00CC5F98">
        <w:rPr>
          <w:rStyle w:val="hps"/>
          <w:rFonts w:asciiTheme="majorBidi" w:hAnsiTheme="majorBidi" w:cstheme="majorBidi"/>
          <w:sz w:val="24"/>
          <w:szCs w:val="24"/>
        </w:rPr>
        <w:t>tendency</w:t>
      </w:r>
      <w:r w:rsidR="002E76A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8D4FB8" w:rsidRPr="00CC5F98">
        <w:rPr>
          <w:rFonts w:asciiTheme="majorBidi" w:hAnsiTheme="majorBidi" w:cstheme="majorBidi"/>
          <w:sz w:val="24"/>
          <w:szCs w:val="24"/>
        </w:rPr>
        <w:t xml:space="preserve">in </w:t>
      </w:r>
      <w:r w:rsidR="00551220" w:rsidRPr="00CC5F98">
        <w:rPr>
          <w:rStyle w:val="hps"/>
          <w:rFonts w:asciiTheme="majorBidi" w:hAnsiTheme="majorBidi" w:cstheme="majorBidi"/>
          <w:sz w:val="24"/>
          <w:szCs w:val="24"/>
        </w:rPr>
        <w:t>u</w:t>
      </w:r>
      <w:r w:rsidR="008D4FB8" w:rsidRPr="00CC5F98">
        <w:rPr>
          <w:rStyle w:val="hps"/>
          <w:rFonts w:asciiTheme="majorBidi" w:hAnsiTheme="majorBidi" w:cstheme="majorBidi"/>
          <w:sz w:val="24"/>
          <w:szCs w:val="24"/>
        </w:rPr>
        <w:t>ndergraduate</w:t>
      </w:r>
      <w:r w:rsidR="00551220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8D4FB8" w:rsidRPr="00CC5F98">
        <w:rPr>
          <w:rFonts w:asciiTheme="majorBidi" w:hAnsiTheme="majorBidi" w:cstheme="majorBidi"/>
          <w:sz w:val="24"/>
          <w:szCs w:val="24"/>
        </w:rPr>
        <w:t>students</w:t>
      </w:r>
      <w:r w:rsidR="002E76AF"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8D4FB8" w:rsidRPr="00CC5F98">
        <w:rPr>
          <w:rFonts w:asciiTheme="majorBidi" w:hAnsiTheme="majorBidi" w:cstheme="majorBidi"/>
          <w:sz w:val="24"/>
          <w:szCs w:val="24"/>
        </w:rPr>
        <w:t>of</w:t>
      </w:r>
      <w:r w:rsidR="002E76AF"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8D4FB8" w:rsidRPr="00CC5F98">
        <w:rPr>
          <w:rFonts w:asciiTheme="majorBidi" w:hAnsiTheme="majorBidi" w:cstheme="majorBidi"/>
          <w:sz w:val="24"/>
          <w:szCs w:val="24"/>
        </w:rPr>
        <w:t>Guilan University of Medical Science</w:t>
      </w:r>
      <w:r w:rsidR="008D4FB8" w:rsidRPr="00CC5F98">
        <w:rPr>
          <w:rFonts w:asciiTheme="majorBidi" w:hAnsiTheme="majorBidi" w:cstheme="majorBidi"/>
          <w:sz w:val="24"/>
          <w:szCs w:val="24"/>
          <w:rtl/>
        </w:rPr>
        <w:t>.</w:t>
      </w:r>
    </w:p>
    <w:p w:rsidR="004C0BFE" w:rsidRPr="00CC5F98" w:rsidRDefault="008D4FB8" w:rsidP="0012779F">
      <w:pPr>
        <w:autoSpaceDE w:val="0"/>
        <w:autoSpaceDN w:val="0"/>
        <w:adjustRightInd w:val="0"/>
        <w:spacing w:after="0" w:line="240" w:lineRule="auto"/>
        <w:rPr>
          <w:rStyle w:val="hps"/>
          <w:rFonts w:asciiTheme="majorBidi" w:hAnsiTheme="majorBidi" w:cstheme="majorBidi"/>
          <w:sz w:val="24"/>
          <w:szCs w:val="24"/>
        </w:rPr>
      </w:pPr>
      <w:r w:rsidRPr="00CC5F98">
        <w:rPr>
          <w:rFonts w:asciiTheme="majorBidi" w:hAnsiTheme="majorBidi" w:cstheme="majorBidi"/>
          <w:b/>
          <w:bCs/>
          <w:sz w:val="24"/>
          <w:szCs w:val="24"/>
        </w:rPr>
        <w:t xml:space="preserve">Methods: </w:t>
      </w:r>
      <w:r w:rsidRPr="00CC5F98">
        <w:rPr>
          <w:rFonts w:asciiTheme="majorBidi" w:hAnsiTheme="majorBidi" w:cstheme="majorBidi"/>
          <w:sz w:val="24"/>
          <w:szCs w:val="24"/>
        </w:rPr>
        <w:t>In this descriptive-analytical study, 280</w:t>
      </w:r>
      <w:r w:rsidR="00E067C4"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E067C4" w:rsidRPr="00CC5F98">
        <w:rPr>
          <w:rStyle w:val="hps"/>
          <w:rFonts w:asciiTheme="majorBidi" w:hAnsiTheme="majorBidi" w:cstheme="majorBidi"/>
          <w:sz w:val="24"/>
          <w:szCs w:val="24"/>
        </w:rPr>
        <w:t xml:space="preserve">undergraduate </w:t>
      </w:r>
      <w:r w:rsidR="00E067C4" w:rsidRPr="00CC5F98">
        <w:rPr>
          <w:rFonts w:asciiTheme="majorBidi" w:hAnsiTheme="majorBidi" w:cstheme="majorBidi"/>
          <w:sz w:val="24"/>
          <w:szCs w:val="24"/>
        </w:rPr>
        <w:t>students of</w:t>
      </w:r>
      <w:r w:rsidR="00844619" w:rsidRPr="00CC5F98">
        <w:rPr>
          <w:rFonts w:asciiTheme="majorBidi" w:hAnsiTheme="majorBidi" w:cstheme="majorBidi"/>
          <w:sz w:val="24"/>
          <w:szCs w:val="24"/>
        </w:rPr>
        <w:t xml:space="preserve"> Guilan University of Medical Science were chosen</w:t>
      </w:r>
      <w:r w:rsidR="00862FA2" w:rsidRPr="00CC5F98">
        <w:rPr>
          <w:rFonts w:asciiTheme="majorBidi" w:hAnsiTheme="majorBidi" w:cstheme="majorBidi"/>
          <w:sz w:val="24"/>
          <w:szCs w:val="24"/>
        </w:rPr>
        <w:t xml:space="preserve"> randomly</w:t>
      </w:r>
      <w:r w:rsidR="00E067C4" w:rsidRPr="00CC5F98">
        <w:rPr>
          <w:rFonts w:asciiTheme="majorBidi" w:hAnsiTheme="majorBidi" w:cstheme="majorBidi"/>
          <w:sz w:val="24"/>
          <w:szCs w:val="24"/>
        </w:rPr>
        <w:t xml:space="preserve"> in </w:t>
      </w:r>
      <w:r w:rsidR="0012779F" w:rsidRPr="00CC5F98">
        <w:rPr>
          <w:rFonts w:asciiTheme="majorBidi" w:hAnsiTheme="majorBidi" w:cstheme="majorBidi"/>
          <w:sz w:val="24"/>
          <w:szCs w:val="24"/>
        </w:rPr>
        <w:t>2015</w:t>
      </w:r>
      <w:r w:rsidR="00844619" w:rsidRPr="00CC5F98">
        <w:rPr>
          <w:rFonts w:asciiTheme="majorBidi" w:hAnsiTheme="majorBidi" w:cstheme="majorBidi"/>
          <w:sz w:val="24"/>
          <w:szCs w:val="24"/>
        </w:rPr>
        <w:t xml:space="preserve">. </w:t>
      </w:r>
      <w:r w:rsidR="00844619" w:rsidRPr="00CC5F98">
        <w:rPr>
          <w:rStyle w:val="hps"/>
          <w:rFonts w:asciiTheme="majorBidi" w:hAnsiTheme="majorBidi" w:cstheme="majorBidi"/>
          <w:sz w:val="24"/>
          <w:szCs w:val="24"/>
        </w:rPr>
        <w:t>The questionnaire</w:t>
      </w:r>
      <w:r w:rsidR="00101C0E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862FA2" w:rsidRPr="00CC5F98">
        <w:rPr>
          <w:rFonts w:asciiTheme="majorBidi" w:hAnsiTheme="majorBidi" w:cstheme="majorBidi"/>
          <w:sz w:val="24"/>
          <w:szCs w:val="24"/>
        </w:rPr>
        <w:t xml:space="preserve">was used which is </w:t>
      </w:r>
      <w:r w:rsidR="00844619" w:rsidRPr="00CC5F98">
        <w:rPr>
          <w:rStyle w:val="hps"/>
          <w:rFonts w:asciiTheme="majorBidi" w:hAnsiTheme="majorBidi" w:cstheme="majorBidi"/>
          <w:sz w:val="24"/>
          <w:szCs w:val="24"/>
        </w:rPr>
        <w:t>includes three parts:</w:t>
      </w:r>
      <w:r w:rsidR="004C0BFE" w:rsidRPr="00CC5F98">
        <w:rPr>
          <w:rFonts w:asciiTheme="majorBidi" w:hAnsiTheme="majorBidi" w:cstheme="majorBidi"/>
          <w:color w:val="333333"/>
          <w:sz w:val="24"/>
          <w:szCs w:val="24"/>
        </w:rPr>
        <w:t xml:space="preserve"> demographic </w:t>
      </w:r>
      <w:r w:rsidR="00101C0E" w:rsidRPr="00CC5F98">
        <w:rPr>
          <w:rFonts w:asciiTheme="majorBidi" w:hAnsiTheme="majorBidi" w:cstheme="majorBidi"/>
          <w:color w:val="333333"/>
          <w:sz w:val="24"/>
          <w:szCs w:val="24"/>
        </w:rPr>
        <w:t>characteristics</w:t>
      </w:r>
      <w:r w:rsidR="00101C0E" w:rsidRPr="00CC5F98">
        <w:rPr>
          <w:rStyle w:val="hps"/>
          <w:rFonts w:asciiTheme="majorBidi" w:hAnsiTheme="majorBidi" w:cstheme="majorBidi"/>
          <w:sz w:val="24"/>
          <w:szCs w:val="24"/>
        </w:rPr>
        <w:t>, Aggression</w:t>
      </w:r>
      <w:r w:rsidR="00844619" w:rsidRPr="00CC5F98">
        <w:rPr>
          <w:rFonts w:asciiTheme="majorBidi" w:hAnsiTheme="majorBidi" w:cstheme="majorBidi"/>
          <w:sz w:val="24"/>
          <w:szCs w:val="24"/>
        </w:rPr>
        <w:t xml:space="preserve"> Questionnaire (A</w:t>
      </w:r>
      <w:r w:rsidR="00101C0E"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844619" w:rsidRPr="00CC5F98">
        <w:rPr>
          <w:rFonts w:asciiTheme="majorBidi" w:hAnsiTheme="majorBidi" w:cstheme="majorBidi"/>
          <w:sz w:val="24"/>
          <w:szCs w:val="24"/>
        </w:rPr>
        <w:t>GQ)</w:t>
      </w:r>
      <w:r w:rsidR="00840A23"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101C0E" w:rsidRPr="00CC5F98">
        <w:rPr>
          <w:rFonts w:asciiTheme="majorBidi" w:hAnsiTheme="majorBidi" w:cstheme="majorBidi"/>
          <w:sz w:val="24"/>
          <w:szCs w:val="24"/>
        </w:rPr>
        <w:t>and propensity</w:t>
      </w:r>
      <w:r w:rsidR="00101C0E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840A23" w:rsidRPr="00CC5F98">
        <w:rPr>
          <w:rStyle w:val="hps"/>
          <w:rFonts w:asciiTheme="majorBidi" w:hAnsiTheme="majorBidi" w:cstheme="majorBidi"/>
          <w:sz w:val="24"/>
          <w:szCs w:val="24"/>
        </w:rPr>
        <w:t>to</w:t>
      </w:r>
      <w:r w:rsidR="00101C0E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840A23" w:rsidRPr="00CC5F98">
        <w:rPr>
          <w:rStyle w:val="hps"/>
          <w:rFonts w:asciiTheme="majorBidi" w:hAnsiTheme="majorBidi" w:cstheme="majorBidi"/>
          <w:sz w:val="24"/>
          <w:szCs w:val="24"/>
        </w:rPr>
        <w:t>addiction</w:t>
      </w:r>
      <w:r w:rsidR="00840A23" w:rsidRPr="00CC5F98">
        <w:rPr>
          <w:rFonts w:asciiTheme="majorBidi" w:hAnsiTheme="majorBidi" w:cstheme="majorBidi"/>
          <w:sz w:val="24"/>
          <w:szCs w:val="24"/>
        </w:rPr>
        <w:t>.</w:t>
      </w:r>
      <w:r w:rsidR="00101C0E"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2F5B33" w:rsidRPr="00CC5F98">
        <w:rPr>
          <w:rFonts w:asciiTheme="majorBidi" w:hAnsiTheme="majorBidi" w:cstheme="majorBidi"/>
          <w:color w:val="333333"/>
          <w:sz w:val="24"/>
          <w:szCs w:val="24"/>
        </w:rPr>
        <w:t xml:space="preserve">Data were analyzed using parametric statistical </w:t>
      </w:r>
      <w:r w:rsidR="00101C0E" w:rsidRPr="00CC5F98">
        <w:rPr>
          <w:rFonts w:asciiTheme="majorBidi" w:hAnsiTheme="majorBidi" w:cstheme="majorBidi"/>
          <w:color w:val="333333"/>
          <w:sz w:val="24"/>
          <w:szCs w:val="24"/>
        </w:rPr>
        <w:t>tests</w:t>
      </w:r>
      <w:r w:rsidR="00101C0E" w:rsidRPr="00CC5F98">
        <w:rPr>
          <w:rFonts w:asciiTheme="majorBidi" w:hAnsiTheme="majorBidi" w:cstheme="majorBidi"/>
          <w:sz w:val="24"/>
          <w:szCs w:val="24"/>
        </w:rPr>
        <w:t xml:space="preserve"> (</w:t>
      </w:r>
      <w:r w:rsidR="00840A23" w:rsidRPr="00CC5F98">
        <w:rPr>
          <w:rStyle w:val="hps"/>
          <w:rFonts w:asciiTheme="majorBidi" w:hAnsiTheme="majorBidi" w:cstheme="majorBidi"/>
          <w:sz w:val="24"/>
          <w:szCs w:val="24"/>
        </w:rPr>
        <w:t>frequency</w:t>
      </w:r>
      <w:r w:rsidR="00840A23" w:rsidRPr="00CC5F98">
        <w:rPr>
          <w:rFonts w:asciiTheme="majorBidi" w:hAnsiTheme="majorBidi" w:cstheme="majorBidi"/>
          <w:sz w:val="24"/>
          <w:szCs w:val="24"/>
        </w:rPr>
        <w:t xml:space="preserve">, </w:t>
      </w:r>
      <w:r w:rsidR="00840A23" w:rsidRPr="00CC5F98">
        <w:rPr>
          <w:rStyle w:val="hps"/>
          <w:rFonts w:asciiTheme="majorBidi" w:hAnsiTheme="majorBidi" w:cstheme="majorBidi"/>
          <w:sz w:val="24"/>
          <w:szCs w:val="24"/>
        </w:rPr>
        <w:t>percentage, mean</w:t>
      </w:r>
      <w:r w:rsidR="00101C0E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840A23" w:rsidRPr="00CC5F98">
        <w:rPr>
          <w:rStyle w:val="hps"/>
          <w:rFonts w:asciiTheme="majorBidi" w:hAnsiTheme="majorBidi" w:cstheme="majorBidi"/>
          <w:sz w:val="24"/>
          <w:szCs w:val="24"/>
        </w:rPr>
        <w:t xml:space="preserve">and standard </w:t>
      </w:r>
      <w:r w:rsidR="00101C0E" w:rsidRPr="00CC5F98">
        <w:rPr>
          <w:rStyle w:val="hps"/>
          <w:rFonts w:asciiTheme="majorBidi" w:hAnsiTheme="majorBidi" w:cstheme="majorBidi"/>
          <w:sz w:val="24"/>
          <w:szCs w:val="24"/>
        </w:rPr>
        <w:t>deviation</w:t>
      </w:r>
      <w:r w:rsidR="00101C0E" w:rsidRPr="00CC5F98">
        <w:rPr>
          <w:rFonts w:asciiTheme="majorBidi" w:hAnsiTheme="majorBidi" w:cstheme="majorBidi"/>
          <w:sz w:val="24"/>
          <w:szCs w:val="24"/>
        </w:rPr>
        <w:t xml:space="preserve">) </w:t>
      </w:r>
      <w:r w:rsidR="004C0BFE" w:rsidRPr="00CC5F98">
        <w:rPr>
          <w:rFonts w:asciiTheme="majorBidi" w:hAnsiTheme="majorBidi" w:cstheme="majorBidi"/>
          <w:color w:val="000000"/>
          <w:sz w:val="24"/>
          <w:szCs w:val="24"/>
        </w:rPr>
        <w:t>and</w:t>
      </w:r>
      <w:r w:rsidR="00101C0E" w:rsidRPr="00CC5F9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2F5B33" w:rsidRPr="00CC5F98">
        <w:rPr>
          <w:rFonts w:asciiTheme="majorBidi" w:hAnsiTheme="majorBidi" w:cstheme="majorBidi"/>
          <w:color w:val="333333"/>
          <w:sz w:val="24"/>
          <w:szCs w:val="24"/>
        </w:rPr>
        <w:t>bread</w:t>
      </w:r>
      <w:r w:rsidR="00101C0E" w:rsidRPr="00CC5F98">
        <w:rPr>
          <w:rFonts w:asciiTheme="majorBidi" w:hAnsiTheme="majorBidi" w:cstheme="majorBidi"/>
          <w:color w:val="333333"/>
          <w:sz w:val="24"/>
          <w:szCs w:val="24"/>
        </w:rPr>
        <w:t xml:space="preserve"> parametric</w:t>
      </w:r>
      <w:r w:rsidR="00101C0E" w:rsidRPr="00CC5F98">
        <w:rPr>
          <w:rFonts w:asciiTheme="majorBidi" w:hAnsiTheme="majorBidi" w:cstheme="majorBidi"/>
          <w:color w:val="000000"/>
          <w:sz w:val="24"/>
          <w:szCs w:val="24"/>
        </w:rPr>
        <w:t xml:space="preserve"> (ANOVA,</w:t>
      </w:r>
      <w:r w:rsidR="002F5B33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chi-square and </w:t>
      </w:r>
      <w:r w:rsidR="004C0BFE" w:rsidRPr="00CC5F98">
        <w:rPr>
          <w:rFonts w:asciiTheme="majorBidi" w:hAnsiTheme="majorBidi" w:cstheme="majorBidi"/>
          <w:color w:val="000000"/>
          <w:sz w:val="24"/>
          <w:szCs w:val="24"/>
        </w:rPr>
        <w:t>Pearson correlation test</w:t>
      </w:r>
      <w:r w:rsidR="002F5B33" w:rsidRPr="00CC5F98">
        <w:rPr>
          <w:rStyle w:val="hps"/>
          <w:rFonts w:asciiTheme="majorBidi" w:hAnsiTheme="majorBidi" w:cstheme="majorBidi"/>
          <w:sz w:val="24"/>
          <w:szCs w:val="24"/>
        </w:rPr>
        <w:t>were used.</w:t>
      </w:r>
    </w:p>
    <w:p w:rsidR="002F5B33" w:rsidRPr="00CC5F98" w:rsidRDefault="002F5B33" w:rsidP="002F5B33">
      <w:pPr>
        <w:autoSpaceDE w:val="0"/>
        <w:autoSpaceDN w:val="0"/>
        <w:adjustRightInd w:val="0"/>
        <w:spacing w:after="0" w:line="240" w:lineRule="auto"/>
        <w:rPr>
          <w:rStyle w:val="hps"/>
          <w:rFonts w:asciiTheme="majorBidi" w:hAnsiTheme="majorBidi" w:cstheme="majorBidi"/>
          <w:sz w:val="24"/>
          <w:szCs w:val="24"/>
        </w:rPr>
      </w:pPr>
    </w:p>
    <w:p w:rsidR="005E5643" w:rsidRPr="00CC5F98" w:rsidRDefault="002F5B33" w:rsidP="00CC5F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CC5F98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Result: </w:t>
      </w:r>
      <w:r w:rsidRPr="00CC5F98">
        <w:rPr>
          <w:rFonts w:asciiTheme="majorBidi" w:hAnsiTheme="majorBidi" w:cstheme="majorBidi"/>
          <w:sz w:val="24"/>
          <w:szCs w:val="24"/>
        </w:rPr>
        <w:t xml:space="preserve">Findings </w:t>
      </w:r>
      <w:r w:rsidR="00C44B65" w:rsidRPr="00CC5F98">
        <w:rPr>
          <w:rFonts w:asciiTheme="majorBidi" w:hAnsiTheme="majorBidi" w:cstheme="majorBidi"/>
          <w:sz w:val="24"/>
          <w:szCs w:val="24"/>
        </w:rPr>
        <w:t>showed</w:t>
      </w:r>
      <w:r w:rsidRPr="00CC5F98">
        <w:rPr>
          <w:rFonts w:asciiTheme="majorBidi" w:hAnsiTheme="majorBidi" w:cstheme="majorBidi"/>
          <w:sz w:val="24"/>
          <w:szCs w:val="24"/>
        </w:rPr>
        <w:t xml:space="preserve"> that</w:t>
      </w:r>
      <w:r w:rsidR="00C44B65"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C44B65" w:rsidRPr="00CC5F98">
        <w:rPr>
          <w:rStyle w:val="hps"/>
          <w:rFonts w:asciiTheme="majorBidi" w:hAnsiTheme="majorBidi" w:cstheme="majorBidi"/>
          <w:sz w:val="24"/>
          <w:szCs w:val="24"/>
        </w:rPr>
        <w:t>t</w:t>
      </w:r>
      <w:r w:rsidRPr="00CC5F98">
        <w:rPr>
          <w:rStyle w:val="hps"/>
          <w:rFonts w:asciiTheme="majorBidi" w:hAnsiTheme="majorBidi" w:cstheme="majorBidi"/>
          <w:sz w:val="24"/>
          <w:szCs w:val="24"/>
        </w:rPr>
        <w:t xml:space="preserve">he </w:t>
      </w:r>
      <w:r w:rsidR="00C44B65" w:rsidRPr="00CC5F98">
        <w:rPr>
          <w:rStyle w:val="hps"/>
          <w:rFonts w:asciiTheme="majorBidi" w:hAnsiTheme="majorBidi" w:cstheme="majorBidi"/>
          <w:sz w:val="24"/>
          <w:szCs w:val="24"/>
        </w:rPr>
        <w:t>mean</w:t>
      </w:r>
      <w:r w:rsidRPr="00CC5F98">
        <w:rPr>
          <w:rStyle w:val="hps"/>
          <w:rFonts w:asciiTheme="majorBidi" w:hAnsiTheme="majorBidi" w:cstheme="majorBidi"/>
          <w:sz w:val="24"/>
          <w:szCs w:val="24"/>
        </w:rPr>
        <w:t xml:space="preserve"> age of</w:t>
      </w:r>
      <w:r w:rsidR="00C44B65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Pr="00CC5F98">
        <w:rPr>
          <w:rStyle w:val="hps"/>
          <w:rFonts w:asciiTheme="majorBidi" w:hAnsiTheme="majorBidi" w:cstheme="majorBidi"/>
          <w:sz w:val="24"/>
          <w:szCs w:val="24"/>
        </w:rPr>
        <w:t>students</w:t>
      </w:r>
      <w:r w:rsidR="00C44B65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were </w:t>
      </w:r>
      <w:r w:rsidR="00CC5F98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 21/75±2/</w:t>
      </w:r>
      <w:proofErr w:type="gramStart"/>
      <w:r w:rsidR="00CC5F98" w:rsidRPr="00CC5F98">
        <w:rPr>
          <w:rStyle w:val="hps"/>
          <w:rFonts w:asciiTheme="majorBidi" w:hAnsiTheme="majorBidi" w:cstheme="majorBidi"/>
          <w:sz w:val="24"/>
          <w:szCs w:val="24"/>
        </w:rPr>
        <w:t xml:space="preserve">90 </w:t>
      </w:r>
      <w:r w:rsidR="00C44B65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(</w:t>
      </w:r>
      <w:proofErr w:type="gramEnd"/>
      <w:r w:rsidR="00C44B65" w:rsidRPr="00CC5F98">
        <w:rPr>
          <w:rStyle w:val="hps"/>
          <w:rFonts w:asciiTheme="majorBidi" w:hAnsiTheme="majorBidi" w:cstheme="majorBidi"/>
          <w:sz w:val="24"/>
          <w:szCs w:val="24"/>
        </w:rPr>
        <w:t>range 18</w:t>
      </w:r>
      <w:r w:rsidRPr="00CC5F98">
        <w:rPr>
          <w:rStyle w:val="hps"/>
          <w:rFonts w:asciiTheme="majorBidi" w:hAnsiTheme="majorBidi" w:cstheme="majorBidi"/>
          <w:sz w:val="24"/>
          <w:szCs w:val="24"/>
        </w:rPr>
        <w:t>-</w:t>
      </w:r>
      <w:r w:rsidR="00CC5F98" w:rsidRPr="00CC5F98">
        <w:rPr>
          <w:rStyle w:val="hps"/>
          <w:rFonts w:asciiTheme="majorBidi" w:hAnsiTheme="majorBidi" w:cstheme="majorBidi"/>
          <w:sz w:val="24"/>
          <w:szCs w:val="24"/>
        </w:rPr>
        <w:t>3</w:t>
      </w:r>
      <w:r w:rsidR="00C44B65" w:rsidRPr="00CC5F98">
        <w:rPr>
          <w:rStyle w:val="hps"/>
          <w:rFonts w:asciiTheme="majorBidi" w:hAnsiTheme="majorBidi" w:cstheme="majorBidi"/>
          <w:sz w:val="24"/>
          <w:szCs w:val="24"/>
        </w:rPr>
        <w:t xml:space="preserve">8) </w:t>
      </w:r>
      <w:r w:rsidRPr="00CC5F98">
        <w:rPr>
          <w:rStyle w:val="hps"/>
          <w:rFonts w:asciiTheme="majorBidi" w:hAnsiTheme="majorBidi" w:cstheme="majorBidi"/>
          <w:sz w:val="24"/>
          <w:szCs w:val="24"/>
        </w:rPr>
        <w:t>years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  <w:rtl/>
        </w:rPr>
        <w:t>.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The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4F2F28" w:rsidRPr="00CC5F98">
        <w:rPr>
          <w:rStyle w:val="hps"/>
          <w:rFonts w:asciiTheme="majorBidi" w:hAnsiTheme="majorBidi" w:cstheme="majorBidi"/>
          <w:sz w:val="24"/>
          <w:szCs w:val="24"/>
        </w:rPr>
        <w:t xml:space="preserve">tendency 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to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addiction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and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aggression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with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age</w:t>
      </w:r>
      <w:r w:rsidR="00F87FC2" w:rsidRPr="00CC5F98">
        <w:rPr>
          <w:rFonts w:asciiTheme="majorBidi" w:hAnsiTheme="majorBidi" w:cstheme="majorBidi"/>
          <w:sz w:val="24"/>
          <w:szCs w:val="24"/>
        </w:rPr>
        <w:t xml:space="preserve">,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sex,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marital status,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education</w:t>
      </w:r>
      <w:r w:rsidR="00F87FC2" w:rsidRPr="00CC5F98">
        <w:rPr>
          <w:rFonts w:asciiTheme="majorBidi" w:hAnsiTheme="majorBidi" w:cstheme="majorBidi"/>
          <w:sz w:val="24"/>
          <w:szCs w:val="24"/>
        </w:rPr>
        <w:t xml:space="preserve">,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Address,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employment</w:t>
      </w:r>
      <w:r w:rsidR="00F87FC2" w:rsidRPr="00CC5F98">
        <w:rPr>
          <w:rFonts w:asciiTheme="majorBidi" w:hAnsiTheme="majorBidi" w:cstheme="majorBidi"/>
          <w:sz w:val="24"/>
          <w:szCs w:val="24"/>
        </w:rPr>
        <w:t xml:space="preserve">, education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and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occupation of parents</w:t>
      </w:r>
      <w:r w:rsidR="00F87FC2" w:rsidRPr="00CC5F98">
        <w:rPr>
          <w:rFonts w:asciiTheme="majorBidi" w:hAnsiTheme="majorBidi" w:cstheme="majorBidi"/>
          <w:sz w:val="24"/>
          <w:szCs w:val="24"/>
        </w:rPr>
        <w:t>, income,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>s</w:t>
      </w:r>
      <w:r w:rsidR="00766264" w:rsidRPr="00CC5F98">
        <w:rPr>
          <w:rStyle w:val="hps"/>
          <w:rFonts w:asciiTheme="majorBidi" w:hAnsiTheme="majorBidi" w:cstheme="majorBidi"/>
          <w:sz w:val="24"/>
          <w:szCs w:val="24"/>
        </w:rPr>
        <w:t xml:space="preserve">ociety </w:t>
      </w:r>
      <w:r w:rsidR="00766264" w:rsidRPr="00CC5F98">
        <w:rPr>
          <w:rFonts w:asciiTheme="majorBidi" w:hAnsiTheme="majorBidi" w:cstheme="majorBidi"/>
          <w:sz w:val="24"/>
          <w:szCs w:val="24"/>
        </w:rPr>
        <w:t xml:space="preserve">with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friends</w:t>
      </w:r>
      <w:r w:rsidR="00F87FC2" w:rsidRPr="00CC5F98">
        <w:rPr>
          <w:rFonts w:asciiTheme="majorBidi" w:hAnsiTheme="majorBidi" w:cstheme="majorBidi"/>
          <w:sz w:val="24"/>
          <w:szCs w:val="24"/>
        </w:rPr>
        <w:t xml:space="preserve">, there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 xml:space="preserve">was a </w:t>
      </w:r>
      <w:r w:rsidR="00252126" w:rsidRPr="00CC5F98">
        <w:rPr>
          <w:rStyle w:val="hps"/>
          <w:rFonts w:asciiTheme="majorBidi" w:hAnsiTheme="majorBidi" w:cstheme="majorBidi"/>
          <w:sz w:val="24"/>
          <w:szCs w:val="24"/>
        </w:rPr>
        <w:t xml:space="preserve">statistical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 xml:space="preserve">significant </w:t>
      </w:r>
      <w:r w:rsidR="00252126" w:rsidRPr="00CC5F98">
        <w:rPr>
          <w:rStyle w:val="hps"/>
          <w:rFonts w:asciiTheme="majorBidi" w:hAnsiTheme="majorBidi" w:cstheme="majorBidi"/>
          <w:sz w:val="24"/>
          <w:szCs w:val="24"/>
        </w:rPr>
        <w:t xml:space="preserve">differences  </w:t>
      </w:r>
      <w:r w:rsidR="00F87FC2" w:rsidRPr="00CC5F98">
        <w:rPr>
          <w:rStyle w:val="hps"/>
          <w:rFonts w:asciiTheme="majorBidi" w:hAnsiTheme="majorBidi" w:cstheme="majorBidi"/>
          <w:sz w:val="24"/>
          <w:szCs w:val="24"/>
        </w:rPr>
        <w:t>(p &lt;0/0001)</w:t>
      </w:r>
      <w:r w:rsidR="00766264" w:rsidRPr="00CC5F98">
        <w:rPr>
          <w:rStyle w:val="hps"/>
          <w:rFonts w:asciiTheme="majorBidi" w:hAnsiTheme="majorBidi" w:cstheme="majorBidi"/>
          <w:sz w:val="24"/>
          <w:szCs w:val="24"/>
        </w:rPr>
        <w:t>.</w:t>
      </w:r>
      <w:r w:rsidR="00A43ADB" w:rsidRPr="00CC5F98">
        <w:rPr>
          <w:rFonts w:asciiTheme="majorBidi" w:hAnsiTheme="majorBidi" w:cstheme="majorBidi"/>
          <w:sz w:val="24"/>
          <w:szCs w:val="24"/>
        </w:rPr>
        <w:t xml:space="preserve"> The results showed</w:t>
      </w:r>
      <w:r w:rsidR="005E5643" w:rsidRPr="00CC5F98">
        <w:rPr>
          <w:rFonts w:asciiTheme="majorBidi" w:hAnsiTheme="majorBidi" w:cstheme="majorBidi"/>
          <w:sz w:val="24"/>
          <w:szCs w:val="24"/>
        </w:rPr>
        <w:t xml:space="preserve"> that the relationship between aggression </w:t>
      </w:r>
      <w:r w:rsidR="007E1611"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5E5643" w:rsidRPr="00CC5F98">
        <w:rPr>
          <w:rFonts w:asciiTheme="majorBidi" w:hAnsiTheme="majorBidi" w:cstheme="majorBidi"/>
          <w:sz w:val="24"/>
          <w:szCs w:val="24"/>
        </w:rPr>
        <w:t xml:space="preserve"> and</w:t>
      </w:r>
      <w:r w:rsidR="007E1611"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5E5643" w:rsidRPr="00CC5F98">
        <w:rPr>
          <w:rStyle w:val="hps"/>
          <w:rFonts w:asciiTheme="majorBidi" w:hAnsiTheme="majorBidi" w:cstheme="majorBidi"/>
          <w:sz w:val="24"/>
          <w:szCs w:val="24"/>
        </w:rPr>
        <w:t>addiction</w:t>
      </w:r>
      <w:r w:rsidR="007E16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tendency was</w:t>
      </w:r>
      <w:r w:rsidR="003A636E"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7E1611" w:rsidRPr="00CC5F98">
        <w:rPr>
          <w:rFonts w:asciiTheme="majorBidi" w:hAnsiTheme="majorBidi" w:cstheme="majorBidi"/>
          <w:sz w:val="24"/>
          <w:szCs w:val="24"/>
        </w:rPr>
        <w:t>significant (</w:t>
      </w:r>
      <w:r w:rsidR="003A636E" w:rsidRPr="00CC5F98">
        <w:rPr>
          <w:rFonts w:asciiTheme="majorBidi" w:hAnsiTheme="majorBidi" w:cstheme="majorBidi"/>
          <w:sz w:val="24"/>
          <w:szCs w:val="24"/>
        </w:rPr>
        <w:t>p=0/</w:t>
      </w:r>
      <w:r w:rsidR="007E1611" w:rsidRPr="00CC5F98">
        <w:rPr>
          <w:rFonts w:asciiTheme="majorBidi" w:hAnsiTheme="majorBidi" w:cstheme="majorBidi"/>
          <w:sz w:val="24"/>
          <w:szCs w:val="24"/>
        </w:rPr>
        <w:t xml:space="preserve">001 </w:t>
      </w:r>
      <w:r w:rsidR="007E1611" w:rsidRPr="00CC5F98">
        <w:rPr>
          <w:rFonts w:asciiTheme="majorBidi" w:hAnsiTheme="majorBidi" w:cstheme="majorBidi"/>
          <w:sz w:val="24"/>
          <w:szCs w:val="24"/>
          <w:rtl/>
          <w:lang w:bidi="fa-IR"/>
        </w:rPr>
        <w:t xml:space="preserve">، </w:t>
      </w:r>
      <w:r w:rsidR="007E1611" w:rsidRPr="00CC5F98">
        <w:rPr>
          <w:rFonts w:asciiTheme="majorBidi" w:hAnsiTheme="majorBidi" w:cstheme="majorBidi"/>
          <w:sz w:val="24"/>
          <w:szCs w:val="24"/>
          <w:lang w:bidi="fa-IR"/>
        </w:rPr>
        <w:t>r</w:t>
      </w:r>
      <w:r w:rsidR="003A636E" w:rsidRPr="00CC5F98">
        <w:rPr>
          <w:rFonts w:asciiTheme="majorBidi" w:hAnsiTheme="majorBidi" w:cstheme="majorBidi"/>
          <w:sz w:val="24"/>
          <w:szCs w:val="24"/>
          <w:lang w:bidi="fa-IR"/>
        </w:rPr>
        <w:t>=0/52)</w:t>
      </w:r>
    </w:p>
    <w:p w:rsidR="00920E85" w:rsidRPr="00CC5F98" w:rsidRDefault="00920E85" w:rsidP="00381680">
      <w:pPr>
        <w:autoSpaceDE w:val="0"/>
        <w:autoSpaceDN w:val="0"/>
        <w:adjustRightInd w:val="0"/>
        <w:spacing w:after="0" w:line="240" w:lineRule="auto"/>
        <w:rPr>
          <w:rStyle w:val="hps"/>
          <w:rFonts w:asciiTheme="majorBidi" w:hAnsiTheme="majorBidi" w:cstheme="majorBidi"/>
          <w:sz w:val="24"/>
          <w:szCs w:val="24"/>
        </w:rPr>
      </w:pPr>
      <w:r w:rsidRPr="00CC5F98">
        <w:rPr>
          <w:rStyle w:val="normalchar"/>
          <w:rFonts w:asciiTheme="majorBidi" w:hAnsiTheme="majorBidi" w:cstheme="majorBidi"/>
          <w:b/>
          <w:bCs/>
          <w:sz w:val="24"/>
          <w:szCs w:val="24"/>
        </w:rPr>
        <w:t>Conclusion</w:t>
      </w:r>
      <w:r w:rsidRPr="00CC5F98">
        <w:rPr>
          <w:rStyle w:val="normalchar"/>
          <w:rFonts w:asciiTheme="majorBidi" w:hAnsiTheme="majorBidi" w:cstheme="majorBidi"/>
          <w:sz w:val="24"/>
          <w:szCs w:val="24"/>
        </w:rPr>
        <w:t>:</w:t>
      </w:r>
      <w:r w:rsidR="00A02EBF" w:rsidRPr="00CC5F98">
        <w:rPr>
          <w:rStyle w:val="normalchar"/>
          <w:rFonts w:asciiTheme="majorBidi" w:hAnsiTheme="majorBidi" w:cstheme="majorBidi"/>
          <w:sz w:val="24"/>
          <w:szCs w:val="24"/>
        </w:rPr>
        <w:t xml:space="preserve"> </w:t>
      </w:r>
      <w:r w:rsidRPr="00CC5F98">
        <w:rPr>
          <w:rStyle w:val="normalchar"/>
          <w:rFonts w:asciiTheme="majorBidi" w:hAnsiTheme="majorBidi" w:cstheme="majorBidi"/>
          <w:sz w:val="24"/>
          <w:szCs w:val="24"/>
        </w:rPr>
        <w:t>The results</w:t>
      </w:r>
      <w:r w:rsidR="00A02EBF" w:rsidRPr="00CC5F98">
        <w:rPr>
          <w:rStyle w:val="normalchar"/>
          <w:rFonts w:asciiTheme="majorBidi" w:hAnsiTheme="majorBidi" w:cstheme="majorBidi"/>
          <w:sz w:val="24"/>
          <w:szCs w:val="24"/>
        </w:rPr>
        <w:t xml:space="preserve"> show that </w:t>
      </w:r>
      <w:r w:rsidR="004F2F28" w:rsidRPr="00CC5F98">
        <w:rPr>
          <w:rStyle w:val="hps"/>
          <w:rFonts w:asciiTheme="majorBidi" w:hAnsiTheme="majorBidi" w:cstheme="majorBidi"/>
          <w:sz w:val="24"/>
          <w:szCs w:val="24"/>
        </w:rPr>
        <w:t>d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>rug dependence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>in adolescents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>can be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>predicted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>by the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2F27F7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a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>ggression</w:t>
      </w:r>
      <w:r w:rsidR="0098340C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variable</w:t>
      </w:r>
      <w:r w:rsidR="003A636E" w:rsidRPr="00CC5F98">
        <w:rPr>
          <w:rStyle w:val="hps"/>
          <w:rFonts w:asciiTheme="majorBidi" w:hAnsiTheme="majorBidi" w:cstheme="majorBidi"/>
          <w:sz w:val="24"/>
          <w:szCs w:val="24"/>
        </w:rPr>
        <w:t xml:space="preserve">. 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University counseling centers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>can</w:t>
      </w:r>
      <w:r w:rsidR="00381680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teach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381680" w:rsidRPr="00CC5F98">
        <w:rPr>
          <w:rStyle w:val="hps"/>
          <w:rFonts w:asciiTheme="majorBidi" w:hAnsiTheme="majorBidi" w:cstheme="majorBidi"/>
          <w:sz w:val="24"/>
          <w:szCs w:val="24"/>
        </w:rPr>
        <w:t xml:space="preserve">to the 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>student</w:t>
      </w:r>
      <w:r w:rsidR="00381680" w:rsidRPr="00CC5F98">
        <w:rPr>
          <w:rStyle w:val="hps"/>
          <w:rFonts w:asciiTheme="majorBidi" w:hAnsiTheme="majorBidi" w:cstheme="majorBidi"/>
          <w:sz w:val="24"/>
          <w:szCs w:val="24"/>
        </w:rPr>
        <w:t>s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381680" w:rsidRPr="00CC5F98">
        <w:rPr>
          <w:rStyle w:val="hps"/>
          <w:rFonts w:asciiTheme="majorBidi" w:hAnsiTheme="majorBidi" w:cstheme="majorBidi"/>
          <w:sz w:val="24"/>
          <w:szCs w:val="24"/>
        </w:rPr>
        <w:t xml:space="preserve">by 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>different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98340C" w:rsidRPr="00CC5F98">
        <w:rPr>
          <w:rStyle w:val="hps"/>
          <w:rFonts w:asciiTheme="majorBidi" w:hAnsiTheme="majorBidi" w:cstheme="majorBidi"/>
          <w:sz w:val="24"/>
          <w:szCs w:val="24"/>
        </w:rPr>
        <w:t>ways for</w:t>
      </w:r>
      <w:r w:rsidR="00381680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>controlling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>this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 xml:space="preserve"> </w:t>
      </w:r>
      <w:r w:rsidR="00420B11" w:rsidRPr="00CC5F98">
        <w:rPr>
          <w:rStyle w:val="hps"/>
          <w:rFonts w:asciiTheme="majorBidi" w:hAnsiTheme="majorBidi" w:cstheme="majorBidi"/>
          <w:sz w:val="24"/>
          <w:szCs w:val="24"/>
        </w:rPr>
        <w:t>variable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>.</w:t>
      </w:r>
    </w:p>
    <w:p w:rsidR="005E5643" w:rsidRPr="00CC5F98" w:rsidRDefault="005E5643" w:rsidP="005E564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8D4FB8" w:rsidRPr="00CC5F98" w:rsidRDefault="003A636E" w:rsidP="0098340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CC5F98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Pr="00CC5F98">
        <w:rPr>
          <w:rStyle w:val="hps"/>
          <w:rFonts w:asciiTheme="majorBidi" w:hAnsiTheme="majorBidi" w:cstheme="majorBidi"/>
          <w:sz w:val="24"/>
          <w:szCs w:val="24"/>
        </w:rPr>
        <w:t>Student</w:t>
      </w:r>
      <w:r w:rsidRPr="00CC5F98">
        <w:rPr>
          <w:rStyle w:val="shorttext"/>
          <w:rFonts w:asciiTheme="majorBidi" w:hAnsiTheme="majorBidi" w:cstheme="majorBidi"/>
          <w:sz w:val="24"/>
          <w:szCs w:val="24"/>
        </w:rPr>
        <w:t>, aggressi</w:t>
      </w:r>
      <w:r w:rsidR="004F2F28" w:rsidRPr="00CC5F98">
        <w:rPr>
          <w:rStyle w:val="shorttext"/>
          <w:rFonts w:asciiTheme="majorBidi" w:hAnsiTheme="majorBidi" w:cstheme="majorBidi"/>
          <w:sz w:val="24"/>
          <w:szCs w:val="24"/>
        </w:rPr>
        <w:t>on</w:t>
      </w:r>
      <w:r w:rsidR="00A02EBF" w:rsidRPr="00CC5F98">
        <w:rPr>
          <w:rStyle w:val="hps"/>
          <w:rFonts w:asciiTheme="majorBidi" w:hAnsiTheme="majorBidi" w:cstheme="majorBidi"/>
          <w:sz w:val="24"/>
          <w:szCs w:val="24"/>
        </w:rPr>
        <w:t>,</w:t>
      </w:r>
      <w:r w:rsidR="00A02EBF" w:rsidRPr="00CC5F98">
        <w:rPr>
          <w:rFonts w:asciiTheme="majorBidi" w:hAnsiTheme="majorBidi" w:cstheme="majorBidi"/>
          <w:sz w:val="24"/>
          <w:szCs w:val="24"/>
        </w:rPr>
        <w:t xml:space="preserve"> addiction</w:t>
      </w:r>
      <w:r w:rsidRPr="00CC5F98">
        <w:rPr>
          <w:rFonts w:asciiTheme="majorBidi" w:hAnsiTheme="majorBidi" w:cstheme="majorBidi"/>
          <w:sz w:val="24"/>
          <w:szCs w:val="24"/>
        </w:rPr>
        <w:t xml:space="preserve"> </w:t>
      </w:r>
      <w:r w:rsidR="0098340C" w:rsidRPr="00CC5F98">
        <w:rPr>
          <w:rFonts w:asciiTheme="majorBidi" w:hAnsiTheme="majorBidi" w:cstheme="majorBidi"/>
          <w:sz w:val="24"/>
          <w:szCs w:val="24"/>
        </w:rPr>
        <w:t>t</w:t>
      </w:r>
      <w:r w:rsidRPr="00CC5F98">
        <w:rPr>
          <w:rFonts w:asciiTheme="majorBidi" w:hAnsiTheme="majorBidi" w:cstheme="majorBidi"/>
          <w:sz w:val="24"/>
          <w:szCs w:val="24"/>
        </w:rPr>
        <w:t>endency</w:t>
      </w:r>
      <w:bookmarkStart w:id="0" w:name="_GoBack"/>
      <w:bookmarkEnd w:id="0"/>
    </w:p>
    <w:p w:rsidR="004E00D2" w:rsidRDefault="004E00D2" w:rsidP="004F2F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 Nazanin"/>
          <w:sz w:val="24"/>
          <w:szCs w:val="24"/>
        </w:rPr>
      </w:pPr>
    </w:p>
    <w:p w:rsidR="004E00D2" w:rsidRPr="003A636E" w:rsidRDefault="004E00D2" w:rsidP="004F2F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 Nazanin"/>
          <w:b/>
          <w:bCs/>
          <w:sz w:val="24"/>
          <w:szCs w:val="24"/>
        </w:rPr>
      </w:pPr>
    </w:p>
    <w:p w:rsidR="008D4FB8" w:rsidRPr="003A636E" w:rsidRDefault="00252126" w:rsidP="002F27F7">
      <w:pPr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Nazanin"/>
          <w:sz w:val="24"/>
          <w:szCs w:val="24"/>
        </w:rPr>
      </w:pPr>
      <w:r>
        <w:rPr>
          <w:rFonts w:ascii="B Nazanin" w:cs="B Nazanin"/>
          <w:sz w:val="24"/>
          <w:szCs w:val="24"/>
        </w:rPr>
        <w:t xml:space="preserve"> </w:t>
      </w:r>
    </w:p>
    <w:sectPr w:rsidR="008D4FB8" w:rsidRPr="003A636E" w:rsidSect="00C81D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7351"/>
    <w:rsid w:val="000202C2"/>
    <w:rsid w:val="000D7351"/>
    <w:rsid w:val="00101C0E"/>
    <w:rsid w:val="0012779F"/>
    <w:rsid w:val="0013745C"/>
    <w:rsid w:val="00252126"/>
    <w:rsid w:val="002B69A0"/>
    <w:rsid w:val="002C49A1"/>
    <w:rsid w:val="002D677A"/>
    <w:rsid w:val="002E76AF"/>
    <w:rsid w:val="002F27F7"/>
    <w:rsid w:val="002F5B33"/>
    <w:rsid w:val="00343B86"/>
    <w:rsid w:val="003651A4"/>
    <w:rsid w:val="00381680"/>
    <w:rsid w:val="003A636E"/>
    <w:rsid w:val="00414378"/>
    <w:rsid w:val="00420B11"/>
    <w:rsid w:val="00433620"/>
    <w:rsid w:val="00441813"/>
    <w:rsid w:val="004A2383"/>
    <w:rsid w:val="004C0BFE"/>
    <w:rsid w:val="004E00D2"/>
    <w:rsid w:val="004F2F28"/>
    <w:rsid w:val="00501939"/>
    <w:rsid w:val="005230F6"/>
    <w:rsid w:val="00551220"/>
    <w:rsid w:val="00553410"/>
    <w:rsid w:val="005E5643"/>
    <w:rsid w:val="00621D12"/>
    <w:rsid w:val="006755F2"/>
    <w:rsid w:val="0067586F"/>
    <w:rsid w:val="0070071D"/>
    <w:rsid w:val="00720E0A"/>
    <w:rsid w:val="00766264"/>
    <w:rsid w:val="007A4C33"/>
    <w:rsid w:val="007E1611"/>
    <w:rsid w:val="00840A23"/>
    <w:rsid w:val="00844619"/>
    <w:rsid w:val="00862FA2"/>
    <w:rsid w:val="0088075E"/>
    <w:rsid w:val="008D4FB8"/>
    <w:rsid w:val="00920E85"/>
    <w:rsid w:val="0098340C"/>
    <w:rsid w:val="009C486B"/>
    <w:rsid w:val="00A02EBF"/>
    <w:rsid w:val="00A43ADB"/>
    <w:rsid w:val="00AF4C7C"/>
    <w:rsid w:val="00BA727F"/>
    <w:rsid w:val="00C44B65"/>
    <w:rsid w:val="00C81D1D"/>
    <w:rsid w:val="00CC5F98"/>
    <w:rsid w:val="00D17B87"/>
    <w:rsid w:val="00D56B3B"/>
    <w:rsid w:val="00DA68B5"/>
    <w:rsid w:val="00E067C4"/>
    <w:rsid w:val="00EF5C91"/>
    <w:rsid w:val="00F87FC2"/>
    <w:rsid w:val="00F9221A"/>
    <w:rsid w:val="00FB3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D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9C486B"/>
  </w:style>
  <w:style w:type="character" w:customStyle="1" w:styleId="shorttext">
    <w:name w:val="short_text"/>
    <w:basedOn w:val="DefaultParagraphFont"/>
    <w:rsid w:val="00D17B87"/>
  </w:style>
  <w:style w:type="character" w:customStyle="1" w:styleId="notranslate">
    <w:name w:val="notranslate"/>
    <w:basedOn w:val="DefaultParagraphFont"/>
    <w:rsid w:val="00920E85"/>
  </w:style>
  <w:style w:type="character" w:customStyle="1" w:styleId="normalchar">
    <w:name w:val="normal__char"/>
    <w:basedOn w:val="DefaultParagraphFont"/>
    <w:rsid w:val="00920E85"/>
  </w:style>
  <w:style w:type="paragraph" w:styleId="ListParagraph">
    <w:name w:val="List Paragraph"/>
    <w:basedOn w:val="Normal"/>
    <w:uiPriority w:val="34"/>
    <w:qFormat/>
    <w:rsid w:val="002D67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9C486B"/>
  </w:style>
  <w:style w:type="character" w:customStyle="1" w:styleId="shorttext">
    <w:name w:val="short_text"/>
    <w:basedOn w:val="DefaultParagraphFont"/>
    <w:rsid w:val="00D17B87"/>
  </w:style>
  <w:style w:type="character" w:customStyle="1" w:styleId="notranslate">
    <w:name w:val="notranslate"/>
    <w:basedOn w:val="DefaultParagraphFont"/>
    <w:rsid w:val="00920E85"/>
  </w:style>
  <w:style w:type="character" w:customStyle="1" w:styleId="normalchar">
    <w:name w:val="normal__char"/>
    <w:basedOn w:val="DefaultParagraphFont"/>
    <w:rsid w:val="00920E85"/>
  </w:style>
  <w:style w:type="paragraph" w:styleId="ListParagraph">
    <w:name w:val="List Paragraph"/>
    <w:basedOn w:val="Normal"/>
    <w:uiPriority w:val="34"/>
    <w:qFormat/>
    <w:rsid w:val="002D67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Merikh</dc:creator>
  <cp:lastModifiedBy>Sedigheh</cp:lastModifiedBy>
  <cp:revision>7</cp:revision>
  <dcterms:created xsi:type="dcterms:W3CDTF">2015-12-14T17:58:00Z</dcterms:created>
  <dcterms:modified xsi:type="dcterms:W3CDTF">2016-10-18T19:33:00Z</dcterms:modified>
</cp:coreProperties>
</file>