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5B14" w:rsidRPr="00D7445B" w:rsidRDefault="00E45B14" w:rsidP="00AF61EB">
      <w:pPr>
        <w:keepNext/>
      </w:pPr>
      <w:r>
        <w:rPr>
          <w:noProof/>
          <w:lang w:eastAsia="ja-JP" w:bidi="ne-NP"/>
        </w:rPr>
        <w:pict>
          <v:roundrect id="_x0000_s1026" style="position:absolute;margin-left:314.25pt;margin-top:9.75pt;width:140.25pt;height:102pt;z-index:251658240;mso-wrap-style:none" arcsize="10923f" strokecolor="#9bbb59" strokeweight="2.5pt">
            <v:shadow color="#868686"/>
            <v:textbox style="mso-next-textbox:#_x0000_s1026;mso-fit-shape-to-text:t">
              <w:txbxContent>
                <w:p w:rsidR="00E45B14" w:rsidRPr="00B03DB8" w:rsidRDefault="00E45B14" w:rsidP="00D7445B">
                  <w:pPr>
                    <w:jc w:val="center"/>
                    <w:rPr>
                      <w:b/>
                      <w:color w:val="0000FF"/>
                      <w:lang w:val="en-IN"/>
                    </w:rPr>
                  </w:pPr>
                  <w:r w:rsidRPr="00D7445B">
                    <w:rPr>
                      <w:b/>
                      <w:color w:val="0000FF"/>
                      <w:lang w:val="en-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4.5pt;height:86.25pt">
                        <v:imagedata r:id="rId4" o:title=""/>
                      </v:shape>
                    </w:pict>
                  </w:r>
                </w:p>
              </w:txbxContent>
            </v:textbox>
          </v:roundrect>
        </w:pict>
      </w:r>
      <w:r w:rsidRPr="00D7445B">
        <w:rPr>
          <w:rFonts w:cs="Arial"/>
          <w:szCs w:val="21"/>
        </w:rPr>
        <w:pict>
          <v:shape id="_x0000_i1027" type="#_x0000_t75" style="width:89.25pt;height:89.25pt">
            <v:imagedata r:id="rId5" o:title="" cropbottom="570f" cropright="18759f"/>
          </v:shape>
        </w:pict>
      </w:r>
    </w:p>
    <w:p w:rsidR="00E45B14" w:rsidRPr="00D7445B" w:rsidRDefault="00E45B14" w:rsidP="00074C9C">
      <w:pPr>
        <w:rPr>
          <w:rFonts w:eastAsia="MS PGothic"/>
          <w:b/>
          <w:color w:val="000000"/>
          <w:sz w:val="28"/>
          <w:szCs w:val="28"/>
        </w:rPr>
      </w:pPr>
    </w:p>
    <w:p w:rsidR="00E45B14" w:rsidRPr="00D7445B" w:rsidRDefault="00E45B14" w:rsidP="00074C9C">
      <w:pPr>
        <w:rPr>
          <w:rFonts w:eastAsia="MS PGothic"/>
          <w:b/>
          <w:color w:val="000000"/>
          <w:sz w:val="28"/>
          <w:szCs w:val="28"/>
        </w:rPr>
      </w:pPr>
    </w:p>
    <w:p w:rsidR="00E45B14" w:rsidRPr="00D7445B" w:rsidRDefault="00E45B14" w:rsidP="00074C9C">
      <w:pPr>
        <w:rPr>
          <w:rFonts w:eastAsia="MS PGothic"/>
          <w:b/>
          <w:color w:val="000000"/>
          <w:sz w:val="28"/>
          <w:szCs w:val="28"/>
        </w:rPr>
      </w:pPr>
      <w:r w:rsidRPr="00D7445B">
        <w:rPr>
          <w:rFonts w:eastAsia="MS PGothic"/>
          <w:b/>
          <w:color w:val="000000"/>
          <w:sz w:val="28"/>
          <w:szCs w:val="28"/>
        </w:rPr>
        <w:t>Title:</w:t>
      </w:r>
      <w:r w:rsidRPr="00D7445B">
        <w:rPr>
          <w:rFonts w:cs="Arial"/>
          <w:szCs w:val="21"/>
        </w:rPr>
        <w:t xml:space="preserve"> </w:t>
      </w:r>
      <w:r w:rsidRPr="00D7445B">
        <w:rPr>
          <w:rFonts w:cs="Arial"/>
          <w:sz w:val="28"/>
          <w:szCs w:val="28"/>
        </w:rPr>
        <w:t>Cutaneous sympathetic and cardiovascular autonomic functions in early Amyotrophic Lateral Sclerosis</w:t>
      </w:r>
    </w:p>
    <w:p w:rsidR="00E45B14" w:rsidRPr="00D7445B" w:rsidRDefault="00E45B14" w:rsidP="00D7445B">
      <w:pPr>
        <w:jc w:val="center"/>
        <w:rPr>
          <w:rFonts w:cs="Arial"/>
          <w:szCs w:val="21"/>
        </w:rPr>
      </w:pPr>
      <w:r w:rsidRPr="00D7445B">
        <w:rPr>
          <w:rFonts w:eastAsia="MS PGothic"/>
          <w:color w:val="000000"/>
        </w:rPr>
        <w:br/>
      </w:r>
      <w:r w:rsidRPr="00D7445B">
        <w:rPr>
          <w:b/>
          <w:sz w:val="28"/>
          <w:szCs w:val="28"/>
        </w:rPr>
        <w:t xml:space="preserve">                                          </w:t>
      </w:r>
      <w:r w:rsidRPr="00D7445B">
        <w:rPr>
          <w:rFonts w:eastAsia="MS PGothic"/>
          <w:color w:val="000000"/>
        </w:rPr>
        <w:t xml:space="preserve"> </w:t>
      </w:r>
      <w:r w:rsidRPr="00D7445B">
        <w:rPr>
          <w:rFonts w:cs="Arial"/>
          <w:szCs w:val="21"/>
        </w:rPr>
        <w:t xml:space="preserve">Anupama Poudel </w:t>
      </w:r>
    </w:p>
    <w:p w:rsidR="00E45B14" w:rsidRPr="00D7445B" w:rsidRDefault="00E45B14" w:rsidP="00DC433A">
      <w:pPr>
        <w:rPr>
          <w:rFonts w:eastAsia="MS PGothic"/>
          <w:color w:val="000000"/>
        </w:rPr>
      </w:pPr>
      <w:r w:rsidRPr="00D7445B">
        <w:rPr>
          <w:b/>
          <w:sz w:val="28"/>
          <w:szCs w:val="28"/>
        </w:rPr>
        <w:t xml:space="preserve">                     </w:t>
      </w:r>
    </w:p>
    <w:p w:rsidR="00E45B14" w:rsidRPr="00D7445B" w:rsidRDefault="00E45B14" w:rsidP="00D7445B">
      <w:pPr>
        <w:jc w:val="center"/>
        <w:rPr>
          <w:rFonts w:eastAsia="MS PGothic"/>
          <w:color w:val="000000"/>
        </w:rPr>
      </w:pPr>
      <w:r w:rsidRPr="00D7445B">
        <w:rPr>
          <w:rFonts w:eastAsia="MS PGothic"/>
          <w:color w:val="000000"/>
        </w:rPr>
        <w:t>Chiba University, Department of Neurology, School of Medicine,</w:t>
      </w:r>
    </w:p>
    <w:p w:rsidR="00E45B14" w:rsidRPr="00D7445B" w:rsidRDefault="00E45B14" w:rsidP="00D7445B">
      <w:pPr>
        <w:jc w:val="center"/>
        <w:rPr>
          <w:rFonts w:eastAsia="MS PGothic"/>
          <w:color w:val="000000"/>
        </w:rPr>
      </w:pPr>
      <w:r w:rsidRPr="00D7445B">
        <w:rPr>
          <w:rFonts w:eastAsia="MS PGothic"/>
          <w:color w:val="000000"/>
        </w:rPr>
        <w:t>1-8-1 Inohana, Chuo-ku, Chiba, Japan (recent graduate)</w:t>
      </w:r>
    </w:p>
    <w:p w:rsidR="00E45B14" w:rsidRPr="00D7445B" w:rsidRDefault="00E45B14" w:rsidP="00D7445B">
      <w:pPr>
        <w:rPr>
          <w:rFonts w:eastAsia="MS PGothic"/>
          <w:color w:val="000000"/>
        </w:rPr>
      </w:pPr>
    </w:p>
    <w:p w:rsidR="00E45B14" w:rsidRPr="00D7445B" w:rsidRDefault="00E45B14" w:rsidP="00D7445B">
      <w:pPr>
        <w:rPr>
          <w:b/>
          <w:bCs/>
          <w:sz w:val="28"/>
          <w:szCs w:val="28"/>
        </w:rPr>
      </w:pPr>
      <w:r w:rsidRPr="00D7445B">
        <w:rPr>
          <w:b/>
          <w:bCs/>
          <w:sz w:val="28"/>
          <w:szCs w:val="28"/>
        </w:rPr>
        <w:t>Abstract</w:t>
      </w:r>
    </w:p>
    <w:p w:rsidR="00E45B14" w:rsidRPr="00D7445B" w:rsidRDefault="00E45B14" w:rsidP="00D7445B">
      <w:pPr>
        <w:jc w:val="both"/>
        <w:rPr>
          <w:rFonts w:eastAsia="MS PGothic"/>
          <w:color w:val="000000"/>
          <w:szCs w:val="32"/>
        </w:rPr>
      </w:pPr>
      <w:r w:rsidRPr="00D7445B">
        <w:rPr>
          <w:rFonts w:eastAsia="MS PGothic"/>
          <w:b/>
          <w:bCs/>
          <w:i/>
          <w:iCs/>
          <w:color w:val="000000"/>
          <w:szCs w:val="32"/>
        </w:rPr>
        <w:t>Aim:</w:t>
      </w:r>
      <w:r w:rsidRPr="00D7445B">
        <w:rPr>
          <w:rFonts w:eastAsia="MS PGothic"/>
          <w:color w:val="000000"/>
          <w:szCs w:val="32"/>
        </w:rPr>
        <w:t xml:space="preserve"> To elucidate autonomic dysfunction in early amyotrophic lateral sclerosis (ALS), we evaluated cutaneous sympathetic function and cardiovascular autonomic function in early ALS patients. </w:t>
      </w:r>
      <w:r w:rsidRPr="00D7445B">
        <w:rPr>
          <w:rFonts w:eastAsia="MS PGothic"/>
          <w:b/>
          <w:bCs/>
          <w:i/>
          <w:iCs/>
          <w:color w:val="000000"/>
          <w:szCs w:val="32"/>
        </w:rPr>
        <w:t>Methods:</w:t>
      </w:r>
      <w:r w:rsidRPr="00D7445B">
        <w:rPr>
          <w:rFonts w:eastAsia="MS PGothic"/>
          <w:color w:val="000000"/>
          <w:szCs w:val="32"/>
        </w:rPr>
        <w:t xml:space="preserve"> We recorded sympathetic sweat responses (SSwRs) and skin vasomotor responses (SkVRs) to several physical stimuli. Head-up tilt (HUT) test and Heart rate variability (HRV) were performed in 24 ALS patients (11M/13F, mean age 66±10 years, disease duration 10 ± 7 months, type</w:t>
      </w:r>
      <w:r>
        <w:rPr>
          <w:rFonts w:eastAsia="MS PGothic"/>
          <w:color w:val="000000"/>
          <w:szCs w:val="32"/>
        </w:rPr>
        <w:t xml:space="preserve">: 9 Bulbar, </w:t>
      </w:r>
      <w:r w:rsidRPr="00D7445B">
        <w:rPr>
          <w:rFonts w:eastAsia="MS PGothic"/>
          <w:color w:val="000000"/>
          <w:szCs w:val="32"/>
        </w:rPr>
        <w:t>7 Lower Limb</w:t>
      </w:r>
      <w:r>
        <w:rPr>
          <w:rFonts w:eastAsia="MS PGothic"/>
          <w:color w:val="000000"/>
          <w:szCs w:val="32"/>
        </w:rPr>
        <w:t xml:space="preserve">, </w:t>
      </w:r>
      <w:r w:rsidRPr="00D7445B">
        <w:rPr>
          <w:rFonts w:eastAsia="MS PGothic"/>
          <w:color w:val="000000"/>
          <w:szCs w:val="32"/>
        </w:rPr>
        <w:t>8 Upper Limb) and 16 healthy control</w:t>
      </w:r>
      <w:r>
        <w:rPr>
          <w:rFonts w:eastAsia="MS PGothic"/>
          <w:color w:val="000000"/>
          <w:szCs w:val="32"/>
        </w:rPr>
        <w:t>s</w:t>
      </w:r>
      <w:r w:rsidRPr="00D7445B">
        <w:rPr>
          <w:rFonts w:eastAsia="MS PGothic"/>
          <w:color w:val="000000"/>
          <w:szCs w:val="32"/>
        </w:rPr>
        <w:t xml:space="preserve"> (10M/ 6F, mean age 61±9 years). </w:t>
      </w:r>
      <w:r w:rsidRPr="00D7445B">
        <w:rPr>
          <w:rFonts w:eastAsia="MS PGothic"/>
          <w:b/>
          <w:bCs/>
          <w:i/>
          <w:iCs/>
          <w:color w:val="000000"/>
          <w:szCs w:val="32"/>
        </w:rPr>
        <w:t>Results:</w:t>
      </w:r>
      <w:r w:rsidRPr="00D7445B">
        <w:rPr>
          <w:rFonts w:eastAsia="MS PGothic"/>
          <w:color w:val="000000"/>
          <w:szCs w:val="32"/>
        </w:rPr>
        <w:t xml:space="preserve"> SSwRs were absent in 6 ALS patients whereas present in all control groups. Excessive SSwR was not observed in any participants. There were no significant differences in mean SSwR amplitudes between ALS patients and control subjects. SkVRs were attenuated in 6 ALS patients but present in controls. Excessive SkVR was not found in any participants. There were no significant differences in SkVR amplitudes between ALS and control. In HUT, orthostatic hypotension was seen in 2 ALS patients. There were significant increase in resting heart rate (</w:t>
      </w:r>
      <w:r w:rsidRPr="006F1413">
        <w:rPr>
          <w:rFonts w:eastAsia="MS PGothic"/>
          <w:i/>
          <w:iCs/>
          <w:color w:val="000000"/>
          <w:szCs w:val="32"/>
        </w:rPr>
        <w:t>p</w:t>
      </w:r>
      <w:r w:rsidRPr="00D7445B">
        <w:rPr>
          <w:rFonts w:eastAsia="MS PGothic"/>
          <w:color w:val="000000"/>
          <w:szCs w:val="32"/>
        </w:rPr>
        <w:t>=0.0070) and heart rate change (</w:t>
      </w:r>
      <w:r w:rsidRPr="006F1413">
        <w:rPr>
          <w:rFonts w:eastAsia="MS PGothic"/>
          <w:i/>
          <w:iCs/>
          <w:color w:val="000000"/>
          <w:szCs w:val="32"/>
        </w:rPr>
        <w:t>p=</w:t>
      </w:r>
      <w:r w:rsidRPr="00D7445B">
        <w:rPr>
          <w:rFonts w:eastAsia="MS PGothic"/>
          <w:color w:val="000000"/>
          <w:szCs w:val="32"/>
        </w:rPr>
        <w:t xml:space="preserve">0.037) while </w:t>
      </w:r>
      <w:r>
        <w:rPr>
          <w:rFonts w:eastAsia="MS PGothic"/>
          <w:color w:val="000000"/>
          <w:szCs w:val="32"/>
        </w:rPr>
        <w:t xml:space="preserve">there were </w:t>
      </w:r>
      <w:r w:rsidRPr="00D7445B">
        <w:rPr>
          <w:rFonts w:eastAsia="MS PGothic"/>
          <w:color w:val="000000"/>
          <w:szCs w:val="32"/>
        </w:rPr>
        <w:t xml:space="preserve">no significant difference in blood pressure change during HUT and no significant results in any of the HRV parameters between two groups. There were no significant difference in any of the autonomic results when compared with 3 ALS groups. </w:t>
      </w:r>
      <w:r w:rsidRPr="00D7445B">
        <w:rPr>
          <w:rFonts w:eastAsia="MS PGothic"/>
          <w:b/>
          <w:bCs/>
          <w:i/>
          <w:iCs/>
          <w:color w:val="000000"/>
          <w:szCs w:val="32"/>
        </w:rPr>
        <w:t>Conclusion:</w:t>
      </w:r>
      <w:r w:rsidRPr="00D7445B">
        <w:rPr>
          <w:rFonts w:eastAsia="MS PGothic"/>
          <w:color w:val="000000"/>
          <w:szCs w:val="32"/>
        </w:rPr>
        <w:t xml:space="preserve"> Tachycardia revealed heart rate abnormality in early ALS patients and abnormal skin sympathetic functions in some subgroup revealed mild subclinical autonomic impairment in some of the early ALS patients.</w:t>
      </w:r>
    </w:p>
    <w:p w:rsidR="00E45B14" w:rsidRPr="00D7445B" w:rsidRDefault="00E45B14" w:rsidP="00363668">
      <w:pPr>
        <w:jc w:val="both"/>
        <w:rPr>
          <w:color w:val="000000"/>
        </w:rPr>
      </w:pPr>
    </w:p>
    <w:p w:rsidR="00E45B14" w:rsidRPr="00D7445B" w:rsidRDefault="00E45B14" w:rsidP="00363668">
      <w:pPr>
        <w:jc w:val="both"/>
        <w:rPr>
          <w:b/>
        </w:rPr>
      </w:pPr>
      <w:r w:rsidRPr="00D7445B">
        <w:rPr>
          <w:b/>
        </w:rPr>
        <w:t>Biography</w:t>
      </w:r>
    </w:p>
    <w:p w:rsidR="00E45B14" w:rsidRPr="00D7445B" w:rsidRDefault="00E45B14" w:rsidP="00D7445B">
      <w:pPr>
        <w:jc w:val="both"/>
        <w:rPr>
          <w:b/>
        </w:rPr>
      </w:pPr>
      <w:r w:rsidRPr="00D7445B">
        <w:t>Anupama Poudel has completed her PhD in medicine, majoring in investigations of autonomic dysfunctions in various diseases from Department of Neurology, Chiba University Graduate School of Medicine, Japan. She has published several papers in reputed journals and presented papers in international forums. Moreover, she had worked as a head of  rehabilitation department in Nepal and technical and teaching assistant in Chiba University, Japan.</w:t>
      </w:r>
    </w:p>
    <w:sectPr w:rsidR="00E45B14" w:rsidRPr="00D7445B" w:rsidSect="00912F5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Batang">
    <w:altName w:val="Arial Unicode MS"/>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angal">
    <w:panose1 w:val="02040503050203030202"/>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605F8"/>
    <w:rsid w:val="000128EB"/>
    <w:rsid w:val="0002392A"/>
    <w:rsid w:val="00074C9C"/>
    <w:rsid w:val="000D6718"/>
    <w:rsid w:val="001B06AE"/>
    <w:rsid w:val="001B7B83"/>
    <w:rsid w:val="00205F3A"/>
    <w:rsid w:val="002309EF"/>
    <w:rsid w:val="00265E72"/>
    <w:rsid w:val="002C359D"/>
    <w:rsid w:val="002C3D9B"/>
    <w:rsid w:val="0031455A"/>
    <w:rsid w:val="00327F9B"/>
    <w:rsid w:val="00363668"/>
    <w:rsid w:val="00384441"/>
    <w:rsid w:val="003A3C5A"/>
    <w:rsid w:val="00437503"/>
    <w:rsid w:val="00441F91"/>
    <w:rsid w:val="004E62DD"/>
    <w:rsid w:val="004E720E"/>
    <w:rsid w:val="004F0441"/>
    <w:rsid w:val="005B4B32"/>
    <w:rsid w:val="00654259"/>
    <w:rsid w:val="006F1413"/>
    <w:rsid w:val="00732C88"/>
    <w:rsid w:val="007341F9"/>
    <w:rsid w:val="0078229D"/>
    <w:rsid w:val="007B0D32"/>
    <w:rsid w:val="007D00E7"/>
    <w:rsid w:val="007D233A"/>
    <w:rsid w:val="007D5AD0"/>
    <w:rsid w:val="007D65C7"/>
    <w:rsid w:val="008747F9"/>
    <w:rsid w:val="008D4A87"/>
    <w:rsid w:val="008E2F78"/>
    <w:rsid w:val="008E737B"/>
    <w:rsid w:val="00912F54"/>
    <w:rsid w:val="0095407A"/>
    <w:rsid w:val="009E52D9"/>
    <w:rsid w:val="00A4183E"/>
    <w:rsid w:val="00A50C1E"/>
    <w:rsid w:val="00A67093"/>
    <w:rsid w:val="00AA5A30"/>
    <w:rsid w:val="00AC5543"/>
    <w:rsid w:val="00AF1911"/>
    <w:rsid w:val="00AF61EB"/>
    <w:rsid w:val="00B03DB8"/>
    <w:rsid w:val="00B17C38"/>
    <w:rsid w:val="00B44878"/>
    <w:rsid w:val="00B5148C"/>
    <w:rsid w:val="00B8710A"/>
    <w:rsid w:val="00BA2068"/>
    <w:rsid w:val="00BC4605"/>
    <w:rsid w:val="00C07C5B"/>
    <w:rsid w:val="00C578FF"/>
    <w:rsid w:val="00C828BF"/>
    <w:rsid w:val="00CE6677"/>
    <w:rsid w:val="00D605F8"/>
    <w:rsid w:val="00D734FE"/>
    <w:rsid w:val="00D7445B"/>
    <w:rsid w:val="00D81022"/>
    <w:rsid w:val="00D841B1"/>
    <w:rsid w:val="00DC433A"/>
    <w:rsid w:val="00E45B14"/>
    <w:rsid w:val="00E63452"/>
    <w:rsid w:val="00ED2B89"/>
    <w:rsid w:val="00F848FD"/>
    <w:rsid w:val="00FE59A3"/>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lang w:val="en-US" w:eastAsia="ja-JP" w:bidi="ne-NP"/>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bidi="ar-SA"/>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437503"/>
    <w:pPr>
      <w:ind w:left="720"/>
      <w:contextualSpacing/>
    </w:pPr>
  </w:style>
  <w:style w:type="paragraph" w:styleId="BalloonText">
    <w:name w:val="Balloon Text"/>
    <w:basedOn w:val="Normal"/>
    <w:link w:val="BalloonTextChar"/>
    <w:uiPriority w:val="99"/>
    <w:semiHidden/>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F61EB"/>
    <w:rPr>
      <w:rFonts w:ascii="Tahoma" w:eastAsia="Batang" w:hAnsi="Tahoma" w:cs="Tahoma"/>
      <w:sz w:val="16"/>
      <w:szCs w:val="16"/>
      <w:lang w:eastAsia="ko-KR"/>
    </w:rPr>
  </w:style>
  <w:style w:type="paragraph" w:styleId="Caption">
    <w:name w:val="caption"/>
    <w:basedOn w:val="Normal"/>
    <w:next w:val="Normal"/>
    <w:uiPriority w:val="99"/>
    <w:qFormat/>
    <w:rsid w:val="00AF61EB"/>
    <w:pPr>
      <w:spacing w:after="200"/>
    </w:pPr>
    <w:rPr>
      <w:b/>
      <w:bCs/>
      <w:color w:val="4F81BD"/>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22</TotalTime>
  <Pages>1</Pages>
  <Words>360</Words>
  <Characters>2056</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Nazia</dc:creator>
  <cp:keywords/>
  <dc:description/>
  <cp:lastModifiedBy>Pralhad</cp:lastModifiedBy>
  <cp:revision>4</cp:revision>
  <dcterms:created xsi:type="dcterms:W3CDTF">2016-06-23T21:47:00Z</dcterms:created>
  <dcterms:modified xsi:type="dcterms:W3CDTF">2016-06-23T22:09:00Z</dcterms:modified>
</cp:coreProperties>
</file>