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2ED" w:rsidRDefault="009762ED" w:rsidP="009762ED">
      <w:pPr>
        <w:spacing w:line="276" w:lineRule="auto"/>
        <w:jc w:val="right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noProof/>
          <w:szCs w:val="20"/>
        </w:rPr>
        <w:drawing>
          <wp:inline distT="0" distB="0" distL="0" distR="0">
            <wp:extent cx="676485" cy="785004"/>
            <wp:effectExtent l="19050" t="0" r="9315" b="0"/>
            <wp:docPr id="1" name="Picture 1" descr="D:\2. RS MEHTA OC Documents all\z.10. RS MEHTA Personal\R S Meh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. RS MEHTA OC Documents all\z.10. RS MEHTA Personal\R S Meht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18" cy="785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BF9" w:rsidRPr="005C2F54" w:rsidRDefault="006C1254" w:rsidP="009762ED">
      <w:pPr>
        <w:spacing w:line="276" w:lineRule="auto"/>
        <w:jc w:val="center"/>
        <w:rPr>
          <w:rFonts w:ascii="Times New Roman" w:hAnsi="Times New Roman" w:cs="Times New Roman"/>
          <w:b/>
          <w:szCs w:val="20"/>
        </w:rPr>
      </w:pPr>
      <w:r w:rsidRPr="005C2F54">
        <w:rPr>
          <w:rFonts w:ascii="Times New Roman" w:hAnsi="Times New Roman" w:cs="Times New Roman"/>
          <w:b/>
          <w:szCs w:val="20"/>
        </w:rPr>
        <w:t>Self-care Intervention</w:t>
      </w:r>
      <w:r w:rsidR="00FD7BF9" w:rsidRPr="005C2F54">
        <w:rPr>
          <w:rFonts w:ascii="Times New Roman" w:hAnsi="Times New Roman" w:cs="Times New Roman"/>
          <w:b/>
          <w:szCs w:val="20"/>
        </w:rPr>
        <w:t xml:space="preserve"> among Patients </w:t>
      </w:r>
      <w:bookmarkStart w:id="0" w:name="_GoBack"/>
      <w:bookmarkEnd w:id="0"/>
      <w:r w:rsidR="00FD7BF9" w:rsidRPr="005C2F54">
        <w:rPr>
          <w:rFonts w:ascii="Times New Roman" w:hAnsi="Times New Roman" w:cs="Times New Roman"/>
          <w:b/>
          <w:szCs w:val="20"/>
        </w:rPr>
        <w:t>with Chronic Kidney Disease Receiving Dialysis at BPKIHS</w:t>
      </w:r>
    </w:p>
    <w:p w:rsidR="00FD7BF9" w:rsidRPr="009762ED" w:rsidRDefault="00FD7BF9" w:rsidP="005C2F54">
      <w:pPr>
        <w:spacing w:after="0" w:line="276" w:lineRule="auto"/>
        <w:jc w:val="right"/>
        <w:rPr>
          <w:rFonts w:ascii="Times New Roman" w:hAnsi="Times New Roman" w:cs="Times New Roman"/>
          <w:szCs w:val="20"/>
        </w:rPr>
      </w:pPr>
      <w:r w:rsidRPr="009762ED">
        <w:rPr>
          <w:rFonts w:ascii="Times New Roman" w:hAnsi="Times New Roman" w:cs="Times New Roman"/>
          <w:szCs w:val="20"/>
        </w:rPr>
        <w:t xml:space="preserve">Thapa A, Mandal GN, </w:t>
      </w:r>
      <w:r w:rsidRPr="009762ED">
        <w:rPr>
          <w:rFonts w:ascii="Times New Roman" w:hAnsi="Times New Roman" w:cs="Times New Roman"/>
          <w:b/>
          <w:szCs w:val="20"/>
          <w:u w:val="single"/>
        </w:rPr>
        <w:t>Mehta RS</w:t>
      </w:r>
      <w:r w:rsidRPr="009762ED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9762ED">
        <w:rPr>
          <w:rFonts w:ascii="Times New Roman" w:hAnsi="Times New Roman" w:cs="Times New Roman"/>
          <w:szCs w:val="20"/>
        </w:rPr>
        <w:t>Parajuli</w:t>
      </w:r>
      <w:proofErr w:type="spellEnd"/>
      <w:r w:rsidRPr="009762ED">
        <w:rPr>
          <w:rFonts w:ascii="Times New Roman" w:hAnsi="Times New Roman" w:cs="Times New Roman"/>
          <w:szCs w:val="20"/>
        </w:rPr>
        <w:t xml:space="preserve"> P</w:t>
      </w:r>
    </w:p>
    <w:p w:rsidR="00FD7BF9" w:rsidRPr="005C2F54" w:rsidRDefault="00FD7BF9" w:rsidP="005C2F54">
      <w:pPr>
        <w:spacing w:after="0" w:line="276" w:lineRule="auto"/>
        <w:jc w:val="right"/>
        <w:rPr>
          <w:rFonts w:ascii="Times New Roman" w:hAnsi="Times New Roman" w:cs="Times New Roman"/>
          <w:szCs w:val="20"/>
        </w:rPr>
      </w:pPr>
      <w:r w:rsidRPr="005C2F54">
        <w:rPr>
          <w:rFonts w:ascii="Times New Roman" w:hAnsi="Times New Roman" w:cs="Times New Roman"/>
          <w:szCs w:val="20"/>
        </w:rPr>
        <w:t>Department of Medical Surgical Nursing</w:t>
      </w:r>
    </w:p>
    <w:p w:rsidR="005C2F54" w:rsidRPr="005C2F54" w:rsidRDefault="005C2F54" w:rsidP="005C2F54">
      <w:pPr>
        <w:spacing w:after="0" w:line="276" w:lineRule="auto"/>
        <w:jc w:val="right"/>
        <w:rPr>
          <w:rFonts w:ascii="Times New Roman" w:hAnsi="Times New Roman" w:cs="Times New Roman"/>
          <w:szCs w:val="20"/>
        </w:rPr>
      </w:pPr>
      <w:r w:rsidRPr="005C2F54">
        <w:rPr>
          <w:rFonts w:ascii="Times New Roman" w:hAnsi="Times New Roman" w:cs="Times New Roman"/>
          <w:szCs w:val="20"/>
        </w:rPr>
        <w:t>B.P. Koirala Institute of Health Sciences</w:t>
      </w:r>
    </w:p>
    <w:p w:rsidR="00FD7BF9" w:rsidRPr="005C2F54" w:rsidRDefault="005C2F54" w:rsidP="005C2F54">
      <w:pPr>
        <w:spacing w:after="0" w:line="276" w:lineRule="auto"/>
        <w:ind w:left="720"/>
        <w:jc w:val="right"/>
        <w:rPr>
          <w:rStyle w:val="Hyperlink"/>
          <w:rFonts w:ascii="Times New Roman" w:hAnsi="Times New Roman" w:cs="Times New Roman"/>
          <w:color w:val="auto"/>
          <w:szCs w:val="20"/>
          <w:u w:val="none"/>
        </w:rPr>
      </w:pPr>
      <w:r w:rsidRPr="005C2F54">
        <w:rPr>
          <w:rFonts w:ascii="Times New Roman" w:hAnsi="Times New Roman" w:cs="Times New Roman"/>
        </w:rPr>
        <w:t xml:space="preserve">Email: </w:t>
      </w:r>
      <w:hyperlink r:id="rId5" w:history="1">
        <w:r w:rsidR="009762ED" w:rsidRPr="00843060">
          <w:rPr>
            <w:rStyle w:val="Hyperlink"/>
            <w:rFonts w:ascii="Times New Roman" w:hAnsi="Times New Roman" w:cs="Times New Roman"/>
            <w:szCs w:val="20"/>
          </w:rPr>
          <w:t>ramsharanmehta@gmail.com</w:t>
        </w:r>
      </w:hyperlink>
      <w:r w:rsidR="009762ED">
        <w:t xml:space="preserve"> </w:t>
      </w:r>
    </w:p>
    <w:p w:rsidR="005C2F54" w:rsidRPr="005C2F54" w:rsidRDefault="005C2F54" w:rsidP="005C2F54">
      <w:pPr>
        <w:spacing w:after="0" w:line="276" w:lineRule="auto"/>
        <w:ind w:left="720"/>
        <w:jc w:val="right"/>
        <w:rPr>
          <w:rStyle w:val="Hyperlink"/>
          <w:rFonts w:ascii="Times New Roman" w:hAnsi="Times New Roman" w:cs="Times New Roman"/>
          <w:color w:val="auto"/>
          <w:sz w:val="10"/>
          <w:szCs w:val="20"/>
          <w:u w:val="none"/>
        </w:rPr>
      </w:pPr>
    </w:p>
    <w:p w:rsidR="007E3E20" w:rsidRPr="005C2F54" w:rsidRDefault="007E3E20" w:rsidP="007E3E20">
      <w:pPr>
        <w:spacing w:line="276" w:lineRule="auto"/>
        <w:rPr>
          <w:rFonts w:ascii="Times New Roman" w:hAnsi="Times New Roman" w:cs="Times New Roman"/>
          <w:szCs w:val="20"/>
        </w:rPr>
      </w:pPr>
    </w:p>
    <w:p w:rsidR="00711053" w:rsidRPr="005C2F54" w:rsidRDefault="00FD7BF9" w:rsidP="009762ED">
      <w:pPr>
        <w:spacing w:line="240" w:lineRule="auto"/>
        <w:jc w:val="both"/>
        <w:rPr>
          <w:rFonts w:ascii="Times New Roman" w:hAnsi="Times New Roman" w:cs="Times New Roman"/>
          <w:szCs w:val="20"/>
        </w:rPr>
      </w:pPr>
      <w:r w:rsidRPr="005C2F54">
        <w:rPr>
          <w:rFonts w:ascii="Times New Roman" w:hAnsi="Times New Roman" w:cs="Times New Roman"/>
          <w:szCs w:val="20"/>
        </w:rPr>
        <w:t>Chronic kidney disease is increasing globally, affecting approximately 10% of the adult population. As the number of chronically ill individuals is growing, it becomes difficult for existing health care system to adequately address their diverse needs.</w:t>
      </w:r>
      <w:r w:rsidR="00711053" w:rsidRPr="005C2F54">
        <w:rPr>
          <w:rFonts w:ascii="Times New Roman" w:hAnsi="Times New Roman" w:cs="Times New Roman"/>
          <w:szCs w:val="20"/>
        </w:rPr>
        <w:t xml:space="preserve"> </w:t>
      </w:r>
      <w:r w:rsidR="000245BF" w:rsidRPr="005C2F54">
        <w:rPr>
          <w:rFonts w:ascii="Times New Roman" w:hAnsi="Times New Roman" w:cs="Times New Roman"/>
          <w:szCs w:val="20"/>
        </w:rPr>
        <w:t xml:space="preserve">Considering numerous physical and psychological problems in such chronic patients, it is challenging for them to carry out basic self-care behaviors. </w:t>
      </w:r>
      <w:r w:rsidR="00711053" w:rsidRPr="005C2F54">
        <w:rPr>
          <w:rFonts w:ascii="Times New Roman" w:hAnsi="Times New Roman" w:cs="Times New Roman"/>
          <w:szCs w:val="20"/>
        </w:rPr>
        <w:t>Self-care is the performance or practice of activities that individuals initiate and perform to maintain life</w:t>
      </w:r>
      <w:r w:rsidR="000245BF" w:rsidRPr="005C2F54">
        <w:rPr>
          <w:rFonts w:ascii="Times New Roman" w:hAnsi="Times New Roman" w:cs="Times New Roman"/>
          <w:szCs w:val="20"/>
        </w:rPr>
        <w:t xml:space="preserve"> routinely</w:t>
      </w:r>
      <w:r w:rsidR="002C2929">
        <w:rPr>
          <w:rFonts w:ascii="Times New Roman" w:hAnsi="Times New Roman" w:cs="Times New Roman"/>
          <w:szCs w:val="20"/>
        </w:rPr>
        <w:t xml:space="preserve">. This </w:t>
      </w:r>
      <w:r w:rsidR="00711053" w:rsidRPr="005C2F54">
        <w:rPr>
          <w:rFonts w:ascii="Times New Roman" w:hAnsi="Times New Roman" w:cs="Times New Roman"/>
          <w:szCs w:val="20"/>
        </w:rPr>
        <w:t>study aims to determine the adequacy of self-care interventions o</w:t>
      </w:r>
      <w:r w:rsidR="002C2929">
        <w:rPr>
          <w:rFonts w:ascii="Times New Roman" w:hAnsi="Times New Roman" w:cs="Times New Roman"/>
          <w:szCs w:val="20"/>
        </w:rPr>
        <w:t xml:space="preserve">f these patients and </w:t>
      </w:r>
      <w:r w:rsidR="00711053" w:rsidRPr="005C2F54">
        <w:rPr>
          <w:rFonts w:ascii="Times New Roman" w:hAnsi="Times New Roman" w:cs="Times New Roman"/>
          <w:szCs w:val="20"/>
        </w:rPr>
        <w:t>find out the association with selected independent variables.</w:t>
      </w:r>
    </w:p>
    <w:p w:rsidR="00711053" w:rsidRPr="005C2F54" w:rsidRDefault="005C2F54" w:rsidP="009762ED">
      <w:pPr>
        <w:spacing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A d</w:t>
      </w:r>
      <w:r w:rsidR="006C1254" w:rsidRPr="005C2F54">
        <w:rPr>
          <w:rFonts w:ascii="Times New Roman" w:hAnsi="Times New Roman" w:cs="Times New Roman"/>
          <w:szCs w:val="20"/>
        </w:rPr>
        <w:t>escriptive Cross-sectional study</w:t>
      </w:r>
      <w:r w:rsidR="00711053" w:rsidRPr="005C2F54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design </w:t>
      </w:r>
      <w:r w:rsidR="00711053" w:rsidRPr="005C2F54">
        <w:rPr>
          <w:rFonts w:ascii="Times New Roman" w:hAnsi="Times New Roman" w:cs="Times New Roman"/>
          <w:szCs w:val="20"/>
        </w:rPr>
        <w:t xml:space="preserve">was </w:t>
      </w:r>
      <w:r>
        <w:rPr>
          <w:rFonts w:ascii="Times New Roman" w:hAnsi="Times New Roman" w:cs="Times New Roman"/>
          <w:szCs w:val="20"/>
        </w:rPr>
        <w:t xml:space="preserve">used to conduct the study. </w:t>
      </w:r>
      <w:r w:rsidR="006C1254" w:rsidRPr="005C2F54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Among all patients who were undergoing maintenance dialysis for more than three months currently at BPKIHS, 50 subjects who were selected purposively who </w:t>
      </w:r>
      <w:r w:rsidR="006C1254" w:rsidRPr="005C2F54">
        <w:rPr>
          <w:rFonts w:ascii="Times New Roman" w:hAnsi="Times New Roman" w:cs="Times New Roman"/>
          <w:szCs w:val="20"/>
        </w:rPr>
        <w:t xml:space="preserve">were eligible. </w:t>
      </w:r>
      <w:r>
        <w:rPr>
          <w:rFonts w:ascii="Times New Roman" w:hAnsi="Times New Roman" w:cs="Times New Roman"/>
          <w:szCs w:val="20"/>
        </w:rPr>
        <w:t>Interview questionnaire was used for data collection</w:t>
      </w:r>
      <w:r w:rsidR="002C2929">
        <w:rPr>
          <w:rFonts w:ascii="Times New Roman" w:hAnsi="Times New Roman" w:cs="Times New Roman"/>
          <w:szCs w:val="20"/>
        </w:rPr>
        <w:t xml:space="preserve"> after obtaining informed consent, confidentiality and anonymity was maintained. Collected data was analyzed.</w:t>
      </w:r>
    </w:p>
    <w:p w:rsidR="00711053" w:rsidRPr="005C2F54" w:rsidRDefault="002C2929" w:rsidP="009762ED">
      <w:pPr>
        <w:spacing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Among 50 respondents, s</w:t>
      </w:r>
      <w:r w:rsidR="006C1254" w:rsidRPr="005C2F54">
        <w:rPr>
          <w:rFonts w:ascii="Times New Roman" w:hAnsi="Times New Roman" w:cs="Times New Roman"/>
          <w:szCs w:val="20"/>
        </w:rPr>
        <w:t>elf-care intervention was adequate</w:t>
      </w:r>
      <w:r>
        <w:rPr>
          <w:rFonts w:ascii="Times New Roman" w:hAnsi="Times New Roman" w:cs="Times New Roman"/>
          <w:szCs w:val="20"/>
        </w:rPr>
        <w:t xml:space="preserve"> among 66% of them</w:t>
      </w:r>
      <w:r w:rsidR="006C1254" w:rsidRPr="005C2F54">
        <w:rPr>
          <w:rFonts w:ascii="Times New Roman" w:hAnsi="Times New Roman" w:cs="Times New Roman"/>
          <w:szCs w:val="20"/>
        </w:rPr>
        <w:t>.</w:t>
      </w:r>
      <w:r w:rsidR="00711053" w:rsidRPr="005C2F54">
        <w:rPr>
          <w:rFonts w:ascii="Times New Roman" w:hAnsi="Times New Roman" w:cs="Times New Roman"/>
          <w:szCs w:val="20"/>
        </w:rPr>
        <w:t xml:space="preserve"> The mean percentage score was highest in infection control domain (90 ± 19.33) and lowest in healthy coping (26 ± 44.30).</w:t>
      </w:r>
      <w:r w:rsidR="006C1254" w:rsidRPr="005C2F54">
        <w:rPr>
          <w:rFonts w:ascii="Times New Roman" w:hAnsi="Times New Roman" w:cs="Times New Roman"/>
          <w:szCs w:val="20"/>
        </w:rPr>
        <w:t xml:space="preserve"> There was significant association between adequacy of self-care and </w:t>
      </w:r>
      <w:r w:rsidR="00711053" w:rsidRPr="005C2F54">
        <w:rPr>
          <w:rFonts w:ascii="Times New Roman" w:hAnsi="Times New Roman" w:cs="Times New Roman"/>
          <w:szCs w:val="20"/>
        </w:rPr>
        <w:t>certain independent variables:</w:t>
      </w:r>
      <w:r w:rsidR="00B201F8" w:rsidRPr="005C2F54">
        <w:rPr>
          <w:rFonts w:ascii="Times New Roman" w:hAnsi="Times New Roman" w:cs="Times New Roman"/>
          <w:szCs w:val="20"/>
        </w:rPr>
        <w:t xml:space="preserve"> level of education,</w:t>
      </w:r>
      <w:r w:rsidR="00711053" w:rsidRPr="005C2F54">
        <w:rPr>
          <w:rFonts w:ascii="Times New Roman" w:hAnsi="Times New Roman" w:cs="Times New Roman"/>
          <w:szCs w:val="20"/>
        </w:rPr>
        <w:t xml:space="preserve"> </w:t>
      </w:r>
      <w:r w:rsidR="00625F33" w:rsidRPr="005C2F54">
        <w:rPr>
          <w:rFonts w:ascii="Times New Roman" w:hAnsi="Times New Roman" w:cs="Times New Roman"/>
          <w:szCs w:val="20"/>
        </w:rPr>
        <w:t>history of other chronic disease, reg</w:t>
      </w:r>
      <w:r w:rsidR="006C0BEB" w:rsidRPr="005C2F54">
        <w:rPr>
          <w:rFonts w:ascii="Times New Roman" w:hAnsi="Times New Roman" w:cs="Times New Roman"/>
          <w:szCs w:val="20"/>
        </w:rPr>
        <w:t xml:space="preserve">ularity of hospital visit </w:t>
      </w:r>
      <w:r w:rsidR="00625F33" w:rsidRPr="005C2F54">
        <w:rPr>
          <w:rFonts w:ascii="Times New Roman" w:hAnsi="Times New Roman" w:cs="Times New Roman"/>
          <w:szCs w:val="20"/>
        </w:rPr>
        <w:t>and frequency of dialysis</w:t>
      </w:r>
      <w:r w:rsidR="006C0BEB" w:rsidRPr="005C2F54">
        <w:rPr>
          <w:rFonts w:ascii="Times New Roman" w:hAnsi="Times New Roman" w:cs="Times New Roman"/>
          <w:szCs w:val="20"/>
        </w:rPr>
        <w:t xml:space="preserve"> among the study participants.</w:t>
      </w:r>
    </w:p>
    <w:p w:rsidR="00FD7BF9" w:rsidRPr="005C2F54" w:rsidRDefault="00625F33" w:rsidP="009762ED">
      <w:pPr>
        <w:spacing w:line="240" w:lineRule="auto"/>
        <w:jc w:val="both"/>
        <w:rPr>
          <w:rFonts w:ascii="Times New Roman" w:hAnsi="Times New Roman" w:cs="Times New Roman"/>
          <w:szCs w:val="20"/>
        </w:rPr>
      </w:pPr>
      <w:r w:rsidRPr="005C2F54">
        <w:rPr>
          <w:rFonts w:ascii="Times New Roman" w:hAnsi="Times New Roman" w:cs="Times New Roman"/>
          <w:szCs w:val="20"/>
        </w:rPr>
        <w:t xml:space="preserve">Self-care intervention was higher among those participants </w:t>
      </w:r>
      <w:r w:rsidR="000245BF" w:rsidRPr="005C2F54">
        <w:rPr>
          <w:rFonts w:ascii="Times New Roman" w:hAnsi="Times New Roman" w:cs="Times New Roman"/>
          <w:szCs w:val="20"/>
        </w:rPr>
        <w:t>who had</w:t>
      </w:r>
      <w:r w:rsidRPr="005C2F54">
        <w:rPr>
          <w:rFonts w:ascii="Times New Roman" w:hAnsi="Times New Roman" w:cs="Times New Roman"/>
          <w:szCs w:val="20"/>
        </w:rPr>
        <w:t xml:space="preserve"> </w:t>
      </w:r>
      <w:r w:rsidR="00B201F8" w:rsidRPr="005C2F54">
        <w:rPr>
          <w:rFonts w:ascii="Times New Roman" w:hAnsi="Times New Roman" w:cs="Times New Roman"/>
          <w:szCs w:val="20"/>
        </w:rPr>
        <w:t>higher level of education</w:t>
      </w:r>
      <w:r w:rsidR="002C2929">
        <w:rPr>
          <w:rFonts w:ascii="Times New Roman" w:hAnsi="Times New Roman" w:cs="Times New Roman"/>
          <w:szCs w:val="20"/>
        </w:rPr>
        <w:t>,</w:t>
      </w:r>
      <w:r w:rsidR="00B201F8" w:rsidRPr="005C2F54">
        <w:rPr>
          <w:rFonts w:ascii="Times New Roman" w:hAnsi="Times New Roman" w:cs="Times New Roman"/>
          <w:szCs w:val="20"/>
        </w:rPr>
        <w:t xml:space="preserve"> had </w:t>
      </w:r>
      <w:r w:rsidRPr="005C2F54">
        <w:rPr>
          <w:rFonts w:ascii="Times New Roman" w:hAnsi="Times New Roman" w:cs="Times New Roman"/>
          <w:szCs w:val="20"/>
        </w:rPr>
        <w:t>increased health care contact</w:t>
      </w:r>
      <w:r w:rsidR="002C2929">
        <w:rPr>
          <w:rFonts w:ascii="Times New Roman" w:hAnsi="Times New Roman" w:cs="Times New Roman"/>
          <w:szCs w:val="20"/>
        </w:rPr>
        <w:t xml:space="preserve"> but</w:t>
      </w:r>
      <w:r w:rsidR="00185959" w:rsidRPr="005C2F54">
        <w:rPr>
          <w:rFonts w:ascii="Times New Roman" w:hAnsi="Times New Roman" w:cs="Times New Roman"/>
          <w:szCs w:val="20"/>
        </w:rPr>
        <w:t xml:space="preserve"> nearly one</w:t>
      </w:r>
      <w:r w:rsidR="006C0BEB" w:rsidRPr="005C2F54">
        <w:rPr>
          <w:rFonts w:ascii="Times New Roman" w:hAnsi="Times New Roman" w:cs="Times New Roman"/>
          <w:szCs w:val="20"/>
        </w:rPr>
        <w:t xml:space="preserve"> third of them were still lacking the adequacy</w:t>
      </w:r>
      <w:r w:rsidRPr="005C2F54">
        <w:rPr>
          <w:rFonts w:ascii="Times New Roman" w:hAnsi="Times New Roman" w:cs="Times New Roman"/>
          <w:szCs w:val="20"/>
        </w:rPr>
        <w:t xml:space="preserve">. It is necessary to enhance their coping skills and inculcate progressive </w:t>
      </w:r>
      <w:r w:rsidR="00714629" w:rsidRPr="005C2F54">
        <w:rPr>
          <w:rFonts w:ascii="Times New Roman" w:hAnsi="Times New Roman" w:cs="Times New Roman"/>
          <w:szCs w:val="20"/>
        </w:rPr>
        <w:t xml:space="preserve">self-care behaviors </w:t>
      </w:r>
      <w:r w:rsidR="000245BF" w:rsidRPr="005C2F54">
        <w:rPr>
          <w:rFonts w:ascii="Times New Roman" w:hAnsi="Times New Roman" w:cs="Times New Roman"/>
          <w:szCs w:val="20"/>
        </w:rPr>
        <w:t xml:space="preserve">by making them aware regarding the ways to perform self-care </w:t>
      </w:r>
      <w:r w:rsidR="00714629" w:rsidRPr="005C2F54">
        <w:rPr>
          <w:rFonts w:ascii="Times New Roman" w:hAnsi="Times New Roman" w:cs="Times New Roman"/>
          <w:szCs w:val="20"/>
        </w:rPr>
        <w:t>which they can adopt in</w:t>
      </w:r>
      <w:r w:rsidR="000245BF" w:rsidRPr="005C2F54">
        <w:rPr>
          <w:rFonts w:ascii="Times New Roman" w:hAnsi="Times New Roman" w:cs="Times New Roman"/>
          <w:szCs w:val="20"/>
        </w:rPr>
        <w:t>dependently in</w:t>
      </w:r>
      <w:r w:rsidR="00714629" w:rsidRPr="005C2F54">
        <w:rPr>
          <w:rFonts w:ascii="Times New Roman" w:hAnsi="Times New Roman" w:cs="Times New Roman"/>
          <w:szCs w:val="20"/>
        </w:rPr>
        <w:t xml:space="preserve"> their daily lives. </w:t>
      </w:r>
    </w:p>
    <w:p w:rsidR="009762ED" w:rsidRPr="009762ED" w:rsidRDefault="009762ED" w:rsidP="007E3E20">
      <w:pPr>
        <w:spacing w:line="360" w:lineRule="auto"/>
        <w:jc w:val="both"/>
        <w:rPr>
          <w:rFonts w:ascii="Times New Roman" w:hAnsi="Times New Roman" w:cs="Times New Roman"/>
          <w:b/>
          <w:sz w:val="2"/>
          <w:szCs w:val="20"/>
        </w:rPr>
      </w:pPr>
    </w:p>
    <w:p w:rsidR="00FD7BF9" w:rsidRDefault="009762ED" w:rsidP="009762ED">
      <w:pPr>
        <w:spacing w:line="240" w:lineRule="auto"/>
        <w:jc w:val="both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Biography: </w:t>
      </w:r>
      <w:r w:rsidRPr="00BD712D">
        <w:t>Prof. Dr. Ram Sharan Mehta is Head of Medical-Surgical Nursing Department in College of Nursing, B. P. Koirala Institute of Health Sciences</w:t>
      </w:r>
      <w:r>
        <w:t xml:space="preserve"> </w:t>
      </w:r>
      <w:r w:rsidRPr="00BD712D">
        <w:t>Nepal</w:t>
      </w:r>
      <w:r>
        <w:t>. I am involved in teaching Medical-Surgical Nursing for more than 20 years. I am involved in teaching the Nursing Education to the undergraduate and post graduate nursing students. I am the member of Journal of BPKIHS institute and actively involved in the guiding the undergraduate and post graduate nursing students.</w:t>
      </w:r>
    </w:p>
    <w:p w:rsidR="009762ED" w:rsidRDefault="009762ED" w:rsidP="009762ED">
      <w:pPr>
        <w:autoSpaceDE w:val="0"/>
        <w:autoSpaceDN w:val="0"/>
        <w:adjustRightInd w:val="0"/>
        <w:rPr>
          <w:rFonts w:ascii="Calibri" w:eastAsia="Calibri" w:hAnsi="Calibri" w:cs="Times New Roman"/>
          <w:b/>
          <w:lang w:val="en-NZ"/>
        </w:rPr>
      </w:pPr>
    </w:p>
    <w:p w:rsidR="009762ED" w:rsidRPr="006B7D8C" w:rsidRDefault="009762ED" w:rsidP="006B7D8C">
      <w:pPr>
        <w:autoSpaceDE w:val="0"/>
        <w:autoSpaceDN w:val="0"/>
        <w:adjustRightInd w:val="0"/>
        <w:rPr>
          <w:rFonts w:ascii="Times New Roman" w:hAnsi="Times New Roman" w:cs="Times New Roman"/>
          <w:b/>
          <w:szCs w:val="20"/>
        </w:rPr>
      </w:pPr>
      <w:r w:rsidRPr="008A690F">
        <w:rPr>
          <w:rFonts w:ascii="Calibri" w:eastAsia="Calibri" w:hAnsi="Calibri" w:cs="Times New Roman"/>
          <w:b/>
          <w:lang w:val="en-NZ"/>
        </w:rPr>
        <w:t xml:space="preserve">Presenting author details </w:t>
      </w:r>
      <w:r w:rsidRPr="008A690F">
        <w:rPr>
          <w:rFonts w:ascii="Calibri" w:eastAsia="Calibri" w:hAnsi="Calibri" w:cs="Times New Roman"/>
          <w:b/>
          <w:lang w:val="en-NZ"/>
        </w:rPr>
        <w:br/>
      </w:r>
      <w:r w:rsidRPr="008A690F">
        <w:rPr>
          <w:rFonts w:ascii="Calibri" w:eastAsia="Calibri" w:hAnsi="Calibri" w:cs="Times New Roman"/>
          <w:lang w:val="en-NZ"/>
        </w:rPr>
        <w:t xml:space="preserve">Full name: </w:t>
      </w:r>
      <w:r w:rsidRPr="009762ED">
        <w:rPr>
          <w:b/>
          <w:lang w:val="en-NZ"/>
        </w:rPr>
        <w:t xml:space="preserve">Prof. Dr. Ram </w:t>
      </w:r>
      <w:proofErr w:type="spellStart"/>
      <w:r w:rsidRPr="009762ED">
        <w:rPr>
          <w:b/>
          <w:lang w:val="en-NZ"/>
        </w:rPr>
        <w:t>sharan</w:t>
      </w:r>
      <w:proofErr w:type="spellEnd"/>
      <w:r w:rsidRPr="009762ED">
        <w:rPr>
          <w:b/>
          <w:lang w:val="en-NZ"/>
        </w:rPr>
        <w:t xml:space="preserve"> Mehta</w:t>
      </w:r>
      <w:r w:rsidRPr="008A690F">
        <w:rPr>
          <w:rFonts w:ascii="Calibri" w:eastAsia="Calibri" w:hAnsi="Calibri" w:cs="Times New Roman"/>
          <w:lang w:val="en-NZ"/>
        </w:rPr>
        <w:br/>
        <w:t>Contact number:</w:t>
      </w:r>
      <w:r>
        <w:rPr>
          <w:lang w:val="en-NZ"/>
        </w:rPr>
        <w:t xml:space="preserve"> +977-9842040537</w:t>
      </w:r>
      <w:r w:rsidRPr="008A690F">
        <w:rPr>
          <w:rFonts w:ascii="Calibri" w:eastAsia="Calibri" w:hAnsi="Calibri" w:cs="Times New Roman"/>
          <w:lang w:val="en-NZ"/>
        </w:rPr>
        <w:br/>
        <w:t>Session name/ number:</w:t>
      </w:r>
      <w:r>
        <w:rPr>
          <w:lang w:val="en-NZ"/>
        </w:rPr>
        <w:t xml:space="preserve"> kidney disease, Nursing </w:t>
      </w:r>
      <w:r>
        <w:rPr>
          <w:lang w:val="en-NZ"/>
        </w:rPr>
        <w:br/>
        <w:t>Category: Oral presentation</w:t>
      </w:r>
    </w:p>
    <w:sectPr w:rsidR="009762ED" w:rsidRPr="006B7D8C" w:rsidSect="00567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210C7"/>
    <w:rsid w:val="000245BF"/>
    <w:rsid w:val="00151DEC"/>
    <w:rsid w:val="00185959"/>
    <w:rsid w:val="002C2929"/>
    <w:rsid w:val="003A5BBA"/>
    <w:rsid w:val="004D2D4E"/>
    <w:rsid w:val="005201C2"/>
    <w:rsid w:val="005673B5"/>
    <w:rsid w:val="005C2F54"/>
    <w:rsid w:val="00625F33"/>
    <w:rsid w:val="006B7D8C"/>
    <w:rsid w:val="006C0BEB"/>
    <w:rsid w:val="006C1254"/>
    <w:rsid w:val="00711053"/>
    <w:rsid w:val="00714629"/>
    <w:rsid w:val="007769C2"/>
    <w:rsid w:val="007E3E20"/>
    <w:rsid w:val="009762ED"/>
    <w:rsid w:val="00B201F8"/>
    <w:rsid w:val="00C1595B"/>
    <w:rsid w:val="00CE57B2"/>
    <w:rsid w:val="00CF08D9"/>
    <w:rsid w:val="00F210C7"/>
    <w:rsid w:val="00FD7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7B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2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msharanmehta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astha thapa</dc:creator>
  <cp:keywords/>
  <dc:description/>
  <cp:lastModifiedBy>nursing</cp:lastModifiedBy>
  <cp:revision>15</cp:revision>
  <cp:lastPrinted>2016-08-23T05:04:00Z</cp:lastPrinted>
  <dcterms:created xsi:type="dcterms:W3CDTF">2016-08-19T02:41:00Z</dcterms:created>
  <dcterms:modified xsi:type="dcterms:W3CDTF">2019-06-12T09:27:00Z</dcterms:modified>
</cp:coreProperties>
</file>