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786" w:rsidRPr="00877786" w:rsidRDefault="00877786" w:rsidP="00877786">
      <w:pPr>
        <w:jc w:val="center"/>
        <w:rPr>
          <w:rFonts w:ascii="Britannic Bold" w:hAnsi="Britannic Bold"/>
          <w:sz w:val="36"/>
          <w:szCs w:val="36"/>
          <w:lang w:bidi="ar-EG"/>
        </w:rPr>
      </w:pPr>
      <w:r w:rsidRPr="00877786">
        <w:rPr>
          <w:rFonts w:ascii="Britannic Bold" w:hAnsi="Britannic Bold"/>
          <w:sz w:val="36"/>
          <w:szCs w:val="36"/>
          <w:lang w:bidi="ar-EG"/>
        </w:rPr>
        <w:t>CARDIAC DYSRHYTHMIAS IN CHRONIC KIDNEY DISEASE PATIENTS WITH AND WITHOUT HAEMODIALYSIS</w:t>
      </w:r>
    </w:p>
    <w:p w:rsidR="00877786" w:rsidRPr="00877786" w:rsidRDefault="00877786" w:rsidP="00877786">
      <w:pPr>
        <w:jc w:val="center"/>
        <w:rPr>
          <w:rFonts w:ascii="Britannic Bold" w:hAnsi="Britannic Bold"/>
          <w:sz w:val="36"/>
          <w:szCs w:val="36"/>
          <w:lang w:bidi="ar-EG"/>
        </w:rPr>
      </w:pPr>
    </w:p>
    <w:p w:rsidR="00903BFE" w:rsidRDefault="00BB31F8" w:rsidP="00BB31F8">
      <w:pPr>
        <w:jc w:val="right"/>
        <w:rPr>
          <w:lang w:eastAsia="ar-SA"/>
        </w:rPr>
      </w:pPr>
      <w:proofErr w:type="spellStart"/>
      <w:r w:rsidRPr="00BB31F8">
        <w:rPr>
          <w:rFonts w:asciiTheme="majorBidi" w:eastAsiaTheme="majorEastAsia" w:hAnsiTheme="majorBidi" w:cstheme="majorBidi"/>
          <w:b/>
          <w:bCs/>
          <w:sz w:val="32"/>
          <w:szCs w:val="32"/>
          <w:lang w:eastAsia="ar-SA"/>
        </w:rPr>
        <w:t>Lobna</w:t>
      </w:r>
      <w:proofErr w:type="spellEnd"/>
      <w:r w:rsidRPr="00BB31F8">
        <w:rPr>
          <w:rFonts w:asciiTheme="majorBidi" w:eastAsiaTheme="majorEastAsia" w:hAnsiTheme="majorBidi" w:cstheme="majorBidi"/>
          <w:b/>
          <w:bCs/>
          <w:sz w:val="32"/>
          <w:szCs w:val="32"/>
          <w:lang w:eastAsia="ar-SA"/>
        </w:rPr>
        <w:t xml:space="preserve"> Abdel – Wahid</w:t>
      </w:r>
      <w:r w:rsidRPr="00BB31F8">
        <w:rPr>
          <w:rFonts w:asciiTheme="majorBidi" w:eastAsiaTheme="majorEastAsia" w:hAnsiTheme="majorBidi" w:cstheme="majorBidi"/>
          <w:b/>
          <w:bCs/>
          <w:sz w:val="32"/>
          <w:szCs w:val="32"/>
          <w:vertAlign w:val="superscript"/>
          <w:lang w:eastAsia="ar-SA"/>
        </w:rPr>
        <w:t xml:space="preserve"> (1)</w:t>
      </w:r>
      <w:r w:rsidRPr="00BB31F8">
        <w:rPr>
          <w:rFonts w:asciiTheme="majorBidi" w:eastAsiaTheme="majorEastAsia" w:hAnsiTheme="majorBidi" w:cstheme="majorBidi"/>
          <w:b/>
          <w:bCs/>
          <w:sz w:val="32"/>
          <w:szCs w:val="32"/>
          <w:lang w:eastAsia="ar-SA"/>
        </w:rPr>
        <w:t>, Ashraf EL-</w:t>
      </w:r>
      <w:proofErr w:type="spellStart"/>
      <w:r w:rsidRPr="00BB31F8">
        <w:rPr>
          <w:rFonts w:asciiTheme="majorBidi" w:eastAsiaTheme="majorEastAsia" w:hAnsiTheme="majorBidi" w:cstheme="majorBidi"/>
          <w:b/>
          <w:bCs/>
          <w:sz w:val="32"/>
          <w:szCs w:val="32"/>
          <w:lang w:eastAsia="ar-SA"/>
        </w:rPr>
        <w:t>shazly</w:t>
      </w:r>
      <w:proofErr w:type="spellEnd"/>
      <w:r w:rsidRPr="00BB31F8">
        <w:rPr>
          <w:rFonts w:asciiTheme="majorBidi" w:eastAsiaTheme="majorEastAsia" w:hAnsiTheme="majorBidi" w:cstheme="majorBidi"/>
          <w:b/>
          <w:bCs/>
          <w:sz w:val="32"/>
          <w:szCs w:val="32"/>
          <w:vertAlign w:val="superscript"/>
          <w:lang w:eastAsia="ar-SA"/>
        </w:rPr>
        <w:t xml:space="preserve"> (2)</w:t>
      </w:r>
      <w:r w:rsidRPr="00BB31F8">
        <w:rPr>
          <w:rFonts w:asciiTheme="majorBidi" w:eastAsiaTheme="majorEastAsia" w:hAnsiTheme="majorBidi" w:cstheme="majorBidi"/>
          <w:b/>
          <w:bCs/>
          <w:i/>
          <w:iCs/>
          <w:sz w:val="32"/>
          <w:szCs w:val="32"/>
          <w:lang w:eastAsia="ar-SA"/>
        </w:rPr>
        <w:t>,</w:t>
      </w:r>
      <w:r w:rsidRPr="00BB31F8">
        <w:rPr>
          <w:rFonts w:asciiTheme="majorBidi" w:eastAsiaTheme="majorEastAsia" w:hAnsiTheme="majorBidi" w:cstheme="majorBidi"/>
          <w:b/>
          <w:bCs/>
          <w:sz w:val="32"/>
          <w:szCs w:val="32"/>
          <w:lang w:eastAsia="ar-SA"/>
        </w:rPr>
        <w:t xml:space="preserve"> Ahmed Ali </w:t>
      </w:r>
      <w:proofErr w:type="spellStart"/>
      <w:r w:rsidRPr="00BB31F8">
        <w:rPr>
          <w:rFonts w:asciiTheme="majorBidi" w:eastAsiaTheme="majorEastAsia" w:hAnsiTheme="majorBidi" w:cstheme="majorBidi"/>
          <w:b/>
          <w:bCs/>
          <w:sz w:val="32"/>
          <w:szCs w:val="32"/>
          <w:lang w:eastAsia="ar-SA"/>
        </w:rPr>
        <w:t>Obid</w:t>
      </w:r>
      <w:proofErr w:type="spellEnd"/>
      <w:r w:rsidRPr="00BB31F8">
        <w:rPr>
          <w:rFonts w:asciiTheme="majorBidi" w:eastAsiaTheme="majorEastAsia" w:hAnsiTheme="majorBidi" w:cstheme="majorBidi"/>
          <w:b/>
          <w:bCs/>
          <w:sz w:val="32"/>
          <w:szCs w:val="32"/>
          <w:lang w:eastAsia="ar-SA"/>
        </w:rPr>
        <w:t xml:space="preserve"> Allah</w:t>
      </w:r>
      <w:r w:rsidRPr="00BB31F8">
        <w:rPr>
          <w:rFonts w:asciiTheme="majorBidi" w:eastAsiaTheme="majorEastAsia" w:hAnsiTheme="majorBidi" w:cstheme="majorBidi"/>
          <w:b/>
          <w:bCs/>
          <w:i/>
          <w:iCs/>
          <w:sz w:val="32"/>
          <w:szCs w:val="32"/>
          <w:lang w:eastAsia="ar-SA"/>
        </w:rPr>
        <w:t xml:space="preserve"> </w:t>
      </w:r>
      <w:r w:rsidRPr="00BB31F8">
        <w:rPr>
          <w:rFonts w:asciiTheme="majorBidi" w:eastAsiaTheme="majorEastAsia" w:hAnsiTheme="majorBidi" w:cstheme="majorBidi"/>
          <w:b/>
          <w:bCs/>
          <w:sz w:val="32"/>
          <w:szCs w:val="32"/>
          <w:vertAlign w:val="superscript"/>
          <w:lang w:eastAsia="ar-SA"/>
        </w:rPr>
        <w:t>(3)</w:t>
      </w:r>
      <w:r w:rsidRPr="00BB31F8">
        <w:rPr>
          <w:rFonts w:asciiTheme="majorBidi" w:eastAsiaTheme="majorEastAsia" w:hAnsiTheme="majorBidi" w:cstheme="majorBidi"/>
          <w:b/>
          <w:bCs/>
          <w:sz w:val="32"/>
          <w:szCs w:val="32"/>
          <w:lang w:eastAsia="ar-SA"/>
        </w:rPr>
        <w:t xml:space="preserve">, </w:t>
      </w:r>
      <w:proofErr w:type="spellStart"/>
      <w:r w:rsidRPr="00BB31F8">
        <w:rPr>
          <w:rFonts w:asciiTheme="majorBidi" w:eastAsiaTheme="majorEastAsia" w:hAnsiTheme="majorBidi" w:cstheme="majorBidi"/>
          <w:b/>
          <w:bCs/>
          <w:sz w:val="32"/>
          <w:szCs w:val="32"/>
          <w:lang w:eastAsia="ar-SA"/>
        </w:rPr>
        <w:t>Esam</w:t>
      </w:r>
      <w:proofErr w:type="spellEnd"/>
      <w:r w:rsidRPr="00BB31F8">
        <w:rPr>
          <w:rFonts w:asciiTheme="majorBidi" w:eastAsiaTheme="majorEastAsia" w:hAnsiTheme="majorBidi" w:cstheme="majorBidi"/>
          <w:b/>
          <w:bCs/>
          <w:sz w:val="32"/>
          <w:szCs w:val="32"/>
          <w:lang w:eastAsia="ar-SA"/>
        </w:rPr>
        <w:t xml:space="preserve"> M Abdel – Aziz</w:t>
      </w:r>
      <w:r w:rsidRPr="00BB31F8">
        <w:rPr>
          <w:rFonts w:asciiTheme="majorBidi" w:eastAsiaTheme="majorEastAsia" w:hAnsiTheme="majorBidi" w:cstheme="majorBidi"/>
          <w:b/>
          <w:bCs/>
          <w:sz w:val="32"/>
          <w:szCs w:val="32"/>
          <w:vertAlign w:val="superscript"/>
          <w:lang w:eastAsia="ar-SA"/>
        </w:rPr>
        <w:t xml:space="preserve"> (4)</w:t>
      </w:r>
      <w:r w:rsidRPr="00BB31F8">
        <w:rPr>
          <w:rFonts w:asciiTheme="majorBidi" w:eastAsiaTheme="majorEastAsia" w:hAnsiTheme="majorBidi" w:cstheme="majorBidi"/>
          <w:b/>
          <w:bCs/>
          <w:sz w:val="32"/>
          <w:szCs w:val="32"/>
          <w:lang w:eastAsia="ar-SA"/>
        </w:rPr>
        <w:t xml:space="preserve">, Mahmoud Nasr </w:t>
      </w:r>
      <w:proofErr w:type="spellStart"/>
      <w:r w:rsidRPr="00BB31F8">
        <w:rPr>
          <w:rFonts w:asciiTheme="majorBidi" w:eastAsiaTheme="majorEastAsia" w:hAnsiTheme="majorBidi" w:cstheme="majorBidi"/>
          <w:b/>
          <w:bCs/>
          <w:sz w:val="32"/>
          <w:szCs w:val="32"/>
          <w:lang w:eastAsia="ar-SA"/>
        </w:rPr>
        <w:t>Aldeen</w:t>
      </w:r>
      <w:proofErr w:type="spellEnd"/>
      <w:r w:rsidRPr="00BB31F8">
        <w:rPr>
          <w:rFonts w:asciiTheme="majorBidi" w:eastAsiaTheme="majorEastAsia" w:hAnsiTheme="majorBidi" w:cstheme="majorBidi"/>
          <w:b/>
          <w:bCs/>
          <w:sz w:val="32"/>
          <w:szCs w:val="32"/>
          <w:vertAlign w:val="superscript"/>
          <w:lang w:eastAsia="ar-SA"/>
        </w:rPr>
        <w:t xml:space="preserve"> (5)</w:t>
      </w:r>
    </w:p>
    <w:p w:rsidR="00903BFE" w:rsidRPr="00BF4BEB" w:rsidRDefault="00903BFE" w:rsidP="00903BFE">
      <w:pPr>
        <w:jc w:val="right"/>
        <w:rPr>
          <w:rFonts w:ascii="Times New Roman" w:hAnsi="Times New Roman" w:cs="Times New Roman"/>
          <w:b/>
          <w:bCs/>
          <w:sz w:val="32"/>
          <w:szCs w:val="32"/>
        </w:rPr>
      </w:pPr>
      <w:r w:rsidRPr="00BF4BEB">
        <w:rPr>
          <w:rFonts w:ascii="Times New Roman" w:hAnsi="Times New Roman" w:cs="Times New Roman"/>
          <w:b/>
          <w:bCs/>
          <w:sz w:val="32"/>
          <w:szCs w:val="32"/>
        </w:rPr>
        <w:t>Abstract</w:t>
      </w:r>
    </w:p>
    <w:p w:rsidR="00BF4BEB" w:rsidRDefault="00903BFE" w:rsidP="002152AA">
      <w:pPr>
        <w:autoSpaceDE w:val="0"/>
        <w:autoSpaceDN w:val="0"/>
        <w:bidi w:val="0"/>
        <w:adjustRightInd w:val="0"/>
        <w:spacing w:after="0" w:line="240" w:lineRule="auto"/>
        <w:jc w:val="both"/>
        <w:rPr>
          <w:rFonts w:ascii="Georgia" w:hAnsi="Georgia" w:cs="Georgia"/>
          <w:sz w:val="28"/>
          <w:szCs w:val="28"/>
        </w:rPr>
      </w:pPr>
      <w:r w:rsidRPr="00BF4BEB">
        <w:rPr>
          <w:rFonts w:ascii="Times New Roman" w:hAnsi="Times New Roman" w:cs="Times New Roman"/>
          <w:b/>
          <w:bCs/>
          <w:sz w:val="32"/>
          <w:szCs w:val="32"/>
        </w:rPr>
        <w:t xml:space="preserve">INTRODUCTION: </w:t>
      </w:r>
      <w:r w:rsidR="00BF4BEB" w:rsidRPr="00BF4BEB">
        <w:rPr>
          <w:rFonts w:asciiTheme="majorBidi" w:hAnsiTheme="majorBidi" w:cstheme="majorBidi"/>
          <w:sz w:val="28"/>
          <w:szCs w:val="28"/>
        </w:rPr>
        <w:t xml:space="preserve">The </w:t>
      </w:r>
      <w:r w:rsidR="00E93B5D">
        <w:rPr>
          <w:rFonts w:asciiTheme="majorBidi" w:hAnsiTheme="majorBidi" w:cstheme="majorBidi"/>
          <w:sz w:val="28"/>
          <w:szCs w:val="28"/>
        </w:rPr>
        <w:t>most common</w:t>
      </w:r>
      <w:r w:rsidR="00BF4BEB" w:rsidRPr="00BF4BEB">
        <w:rPr>
          <w:rFonts w:asciiTheme="majorBidi" w:hAnsiTheme="majorBidi" w:cstheme="majorBidi"/>
          <w:sz w:val="28"/>
          <w:szCs w:val="28"/>
        </w:rPr>
        <w:t xml:space="preserve"> cause of death in CKD is premature cardiovascular disease </w:t>
      </w:r>
      <w:r w:rsidRPr="00BF4BEB">
        <w:rPr>
          <w:rFonts w:asciiTheme="majorBidi" w:hAnsiTheme="majorBidi" w:cstheme="majorBidi"/>
          <w:sz w:val="28"/>
          <w:szCs w:val="28"/>
        </w:rPr>
        <w:t xml:space="preserve">which half of them is due to cardiac </w:t>
      </w:r>
      <w:proofErr w:type="gramStart"/>
      <w:r w:rsidRPr="00BF4BEB">
        <w:rPr>
          <w:rFonts w:asciiTheme="majorBidi" w:hAnsiTheme="majorBidi" w:cstheme="majorBidi"/>
          <w:sz w:val="28"/>
          <w:szCs w:val="28"/>
        </w:rPr>
        <w:t>arrhythmias</w:t>
      </w:r>
      <w:r w:rsidR="00BF4BEB" w:rsidRPr="00BF4BEB">
        <w:rPr>
          <w:rFonts w:asciiTheme="majorBidi" w:hAnsiTheme="majorBidi" w:cstheme="majorBidi"/>
          <w:sz w:val="28"/>
          <w:szCs w:val="28"/>
        </w:rPr>
        <w:t xml:space="preserve"> ,</w:t>
      </w:r>
      <w:proofErr w:type="gramEnd"/>
      <w:r w:rsidR="00BF4BEB" w:rsidRPr="00BF4BEB">
        <w:rPr>
          <w:rFonts w:asciiTheme="majorBidi" w:hAnsiTheme="majorBidi" w:cstheme="majorBidi"/>
          <w:sz w:val="28"/>
          <w:szCs w:val="28"/>
        </w:rPr>
        <w:t xml:space="preserve"> The arrhythmia burden of the patient with CKD is high, with the single greatest contributor to mortality in end stage renal disease (ESRD) being sudden cardiac death (SCD).</w:t>
      </w:r>
      <w:r w:rsidR="00BF4BEB" w:rsidRPr="00BF4BEB">
        <w:rPr>
          <w:rFonts w:ascii="Georgia" w:hAnsi="Georgia" w:cs="Georgia"/>
          <w:sz w:val="28"/>
          <w:szCs w:val="28"/>
        </w:rPr>
        <w:t xml:space="preserve"> Controlling the most common arrhythmias and managing the causes can help to reduce the mortality in these patients.</w:t>
      </w:r>
    </w:p>
    <w:p w:rsidR="00BF4BEB" w:rsidRDefault="00BF4BEB" w:rsidP="00BF4BEB">
      <w:pPr>
        <w:autoSpaceDE w:val="0"/>
        <w:autoSpaceDN w:val="0"/>
        <w:bidi w:val="0"/>
        <w:adjustRightInd w:val="0"/>
        <w:spacing w:after="0" w:line="240" w:lineRule="auto"/>
        <w:rPr>
          <w:rFonts w:ascii="Georgia" w:hAnsi="Georgia" w:cs="Georgia"/>
          <w:sz w:val="28"/>
          <w:szCs w:val="28"/>
        </w:rPr>
      </w:pPr>
    </w:p>
    <w:p w:rsidR="00BF4BEB" w:rsidRDefault="00BF4BEB" w:rsidP="002152AA">
      <w:pPr>
        <w:autoSpaceDE w:val="0"/>
        <w:autoSpaceDN w:val="0"/>
        <w:bidi w:val="0"/>
        <w:adjustRightInd w:val="0"/>
        <w:spacing w:after="0" w:line="240" w:lineRule="auto"/>
        <w:jc w:val="both"/>
        <w:rPr>
          <w:rFonts w:asciiTheme="majorBidi" w:hAnsiTheme="majorBidi" w:cstheme="majorBidi"/>
          <w:sz w:val="28"/>
          <w:szCs w:val="28"/>
          <w:lang w:bidi="ar-EG"/>
        </w:rPr>
      </w:pPr>
      <w:r w:rsidRPr="00BF4BEB">
        <w:rPr>
          <w:rFonts w:asciiTheme="majorBidi" w:hAnsiTheme="majorBidi" w:cstheme="majorBidi"/>
          <w:b/>
          <w:bCs/>
          <w:sz w:val="32"/>
          <w:szCs w:val="32"/>
          <w:lang w:eastAsia="ar-SA"/>
        </w:rPr>
        <w:t>METHODS:</w:t>
      </w:r>
      <w:r w:rsidR="006B65C1" w:rsidRPr="006B65C1">
        <w:rPr>
          <w:rFonts w:asciiTheme="majorBidi" w:hAnsiTheme="majorBidi" w:cstheme="majorBidi"/>
          <w:sz w:val="28"/>
          <w:szCs w:val="28"/>
        </w:rPr>
        <w:t xml:space="preserve"> We prospectively studied</w:t>
      </w:r>
      <w:r w:rsidR="006B65C1">
        <w:rPr>
          <w:rFonts w:asciiTheme="majorBidi" w:hAnsiTheme="majorBidi" w:cstheme="majorBidi"/>
          <w:sz w:val="28"/>
          <w:szCs w:val="28"/>
        </w:rPr>
        <w:t xml:space="preserve"> </w:t>
      </w:r>
      <w:r w:rsidR="002D394B" w:rsidRPr="00BC5258">
        <w:rPr>
          <w:rFonts w:asciiTheme="majorBidi" w:hAnsiTheme="majorBidi" w:cstheme="majorBidi"/>
          <w:sz w:val="28"/>
          <w:szCs w:val="28"/>
        </w:rPr>
        <w:t>Seventy</w:t>
      </w:r>
      <w:r w:rsidR="002D394B">
        <w:rPr>
          <w:rFonts w:asciiTheme="majorBidi" w:hAnsiTheme="majorBidi" w:cstheme="majorBidi"/>
          <w:sz w:val="28"/>
          <w:szCs w:val="28"/>
        </w:rPr>
        <w:t>-five</w:t>
      </w:r>
      <w:r w:rsidR="006B65C1">
        <w:rPr>
          <w:rFonts w:asciiTheme="majorBidi" w:hAnsiTheme="majorBidi" w:cstheme="majorBidi"/>
          <w:sz w:val="28"/>
          <w:szCs w:val="28"/>
        </w:rPr>
        <w:t xml:space="preserve"> patients, </w:t>
      </w:r>
      <w:r w:rsidR="006B65C1" w:rsidRPr="00BC5258">
        <w:rPr>
          <w:rFonts w:asciiTheme="majorBidi" w:hAnsiTheme="majorBidi" w:cstheme="majorBidi"/>
          <w:sz w:val="28"/>
          <w:szCs w:val="28"/>
        </w:rPr>
        <w:t>with chronic kidney disease</w:t>
      </w:r>
      <w:r w:rsidR="006B65C1">
        <w:rPr>
          <w:rFonts w:asciiTheme="majorBidi" w:hAnsiTheme="majorBidi" w:cstheme="majorBidi"/>
          <w:sz w:val="28"/>
          <w:szCs w:val="28"/>
          <w:lang w:bidi="ar-EG"/>
        </w:rPr>
        <w:t xml:space="preserve"> were classified into 3 </w:t>
      </w:r>
      <w:r w:rsidR="002D394B">
        <w:rPr>
          <w:rFonts w:asciiTheme="majorBidi" w:hAnsiTheme="majorBidi" w:cstheme="majorBidi"/>
          <w:sz w:val="28"/>
          <w:szCs w:val="28"/>
          <w:lang w:bidi="ar-EG"/>
        </w:rPr>
        <w:t>groups:</w:t>
      </w:r>
      <w:r w:rsidR="006B65C1">
        <w:rPr>
          <w:rFonts w:asciiTheme="majorBidi" w:hAnsiTheme="majorBidi" w:cstheme="majorBidi"/>
          <w:sz w:val="28"/>
          <w:szCs w:val="28"/>
          <w:lang w:bidi="ar-EG"/>
        </w:rPr>
        <w:t xml:space="preserve"> group I 25 patients were on conservative treatment and didn’t start dialysis, group II 25 </w:t>
      </w:r>
      <w:r w:rsidR="002D394B">
        <w:rPr>
          <w:rFonts w:asciiTheme="majorBidi" w:hAnsiTheme="majorBidi" w:cstheme="majorBidi"/>
          <w:sz w:val="28"/>
          <w:szCs w:val="28"/>
          <w:lang w:bidi="ar-EG"/>
        </w:rPr>
        <w:t>patients</w:t>
      </w:r>
      <w:r w:rsidR="006B65C1">
        <w:rPr>
          <w:rFonts w:asciiTheme="majorBidi" w:hAnsiTheme="majorBidi" w:cstheme="majorBidi"/>
          <w:sz w:val="28"/>
          <w:szCs w:val="28"/>
          <w:lang w:bidi="ar-EG"/>
        </w:rPr>
        <w:t xml:space="preserve"> with ESRD on</w:t>
      </w:r>
      <w:r w:rsidR="006B65C1" w:rsidRPr="00BC5258">
        <w:rPr>
          <w:rFonts w:asciiTheme="majorBidi" w:hAnsiTheme="majorBidi" w:cstheme="majorBidi"/>
          <w:sz w:val="28"/>
          <w:szCs w:val="28"/>
          <w:lang w:bidi="ar-EG"/>
        </w:rPr>
        <w:t xml:space="preserve"> </w:t>
      </w:r>
      <w:proofErr w:type="spellStart"/>
      <w:r w:rsidR="006B65C1" w:rsidRPr="00BC5258">
        <w:rPr>
          <w:rFonts w:asciiTheme="majorBidi" w:hAnsiTheme="majorBidi" w:cstheme="majorBidi"/>
          <w:sz w:val="28"/>
          <w:szCs w:val="28"/>
          <w:lang w:bidi="ar-EG"/>
        </w:rPr>
        <w:t>haemodialysis</w:t>
      </w:r>
      <w:proofErr w:type="spellEnd"/>
      <w:r w:rsidR="006B65C1">
        <w:rPr>
          <w:rFonts w:asciiTheme="majorBidi" w:hAnsiTheme="majorBidi" w:cstheme="majorBidi"/>
          <w:sz w:val="28"/>
          <w:szCs w:val="28"/>
          <w:lang w:bidi="ar-EG"/>
        </w:rPr>
        <w:t xml:space="preserve"> </w:t>
      </w:r>
      <w:r w:rsidR="002D394B">
        <w:rPr>
          <w:rFonts w:asciiTheme="majorBidi" w:hAnsiTheme="majorBidi" w:cstheme="majorBidi"/>
          <w:sz w:val="28"/>
          <w:szCs w:val="28"/>
          <w:lang w:bidi="ar-EG"/>
        </w:rPr>
        <w:t xml:space="preserve">treatment </w:t>
      </w:r>
      <w:r w:rsidR="002D394B" w:rsidRPr="00BC5258">
        <w:rPr>
          <w:rFonts w:asciiTheme="majorBidi" w:hAnsiTheme="majorBidi" w:cstheme="majorBidi"/>
          <w:sz w:val="28"/>
          <w:szCs w:val="28"/>
          <w:lang w:bidi="ar-EG"/>
        </w:rPr>
        <w:t>and</w:t>
      </w:r>
      <w:r w:rsidR="006B65C1" w:rsidRPr="00BC5258">
        <w:rPr>
          <w:rFonts w:asciiTheme="majorBidi" w:hAnsiTheme="majorBidi" w:cstheme="majorBidi"/>
          <w:sz w:val="28"/>
          <w:szCs w:val="28"/>
          <w:lang w:bidi="ar-EG"/>
        </w:rPr>
        <w:t xml:space="preserve"> </w:t>
      </w:r>
      <w:r w:rsidR="006B65C1">
        <w:rPr>
          <w:rFonts w:asciiTheme="majorBidi" w:hAnsiTheme="majorBidi" w:cstheme="majorBidi"/>
          <w:sz w:val="28"/>
          <w:szCs w:val="28"/>
          <w:lang w:bidi="ar-EG"/>
        </w:rPr>
        <w:t xml:space="preserve">group III  </w:t>
      </w:r>
      <w:r w:rsidR="006B65C1" w:rsidRPr="00BC5258">
        <w:rPr>
          <w:rFonts w:asciiTheme="majorBidi" w:hAnsiTheme="majorBidi" w:cstheme="majorBidi"/>
          <w:sz w:val="28"/>
          <w:szCs w:val="28"/>
          <w:lang w:bidi="ar-EG"/>
        </w:rPr>
        <w:t xml:space="preserve">25 patients on </w:t>
      </w:r>
      <w:proofErr w:type="spellStart"/>
      <w:r w:rsidR="002D394B" w:rsidRPr="00BC5258">
        <w:rPr>
          <w:rFonts w:asciiTheme="majorBidi" w:hAnsiTheme="majorBidi" w:cstheme="majorBidi"/>
          <w:sz w:val="28"/>
          <w:szCs w:val="28"/>
          <w:lang w:bidi="ar-EG"/>
        </w:rPr>
        <w:t>haemodiafiltration</w:t>
      </w:r>
      <w:proofErr w:type="spellEnd"/>
      <w:r w:rsidR="002D394B" w:rsidRPr="00BC5258">
        <w:rPr>
          <w:rFonts w:asciiTheme="majorBidi" w:hAnsiTheme="majorBidi" w:cstheme="majorBidi"/>
          <w:sz w:val="28"/>
          <w:szCs w:val="28"/>
          <w:lang w:bidi="ar-EG"/>
        </w:rPr>
        <w:t>. two</w:t>
      </w:r>
      <w:r w:rsidR="006B65C1" w:rsidRPr="00BC5258">
        <w:rPr>
          <w:rFonts w:asciiTheme="majorBidi" w:hAnsiTheme="majorBidi" w:cstheme="majorBidi"/>
          <w:sz w:val="28"/>
          <w:szCs w:val="28"/>
          <w:lang w:bidi="ar-EG"/>
        </w:rPr>
        <w:t xml:space="preserve"> patients </w:t>
      </w:r>
      <w:r w:rsidR="006B65C1">
        <w:rPr>
          <w:rFonts w:asciiTheme="majorBidi" w:hAnsiTheme="majorBidi" w:cstheme="majorBidi"/>
          <w:sz w:val="28"/>
          <w:szCs w:val="28"/>
          <w:lang w:bidi="ar-EG"/>
        </w:rPr>
        <w:t xml:space="preserve">from group II </w:t>
      </w:r>
      <w:r w:rsidR="006B65C1" w:rsidRPr="00BC5258">
        <w:rPr>
          <w:rFonts w:asciiTheme="majorBidi" w:hAnsiTheme="majorBidi" w:cstheme="majorBidi"/>
          <w:sz w:val="28"/>
          <w:szCs w:val="28"/>
          <w:lang w:bidi="ar-EG"/>
        </w:rPr>
        <w:t>died during the study.</w:t>
      </w:r>
      <w:r w:rsidR="006B65C1" w:rsidRPr="006B65C1">
        <w:rPr>
          <w:rFonts w:ascii="Georgia" w:hAnsi="Georgia" w:cs="Georgia"/>
          <w:sz w:val="20"/>
          <w:szCs w:val="20"/>
        </w:rPr>
        <w:t xml:space="preserve"> </w:t>
      </w:r>
      <w:r w:rsidR="006B65C1" w:rsidRPr="006B65C1">
        <w:rPr>
          <w:rFonts w:asciiTheme="majorBidi" w:hAnsiTheme="majorBidi" w:cstheme="majorBidi"/>
          <w:sz w:val="28"/>
          <w:szCs w:val="28"/>
          <w:lang w:bidi="ar-EG"/>
        </w:rPr>
        <w:t>The</w:t>
      </w:r>
      <w:r w:rsidR="006B65C1">
        <w:rPr>
          <w:rFonts w:asciiTheme="majorBidi" w:hAnsiTheme="majorBidi" w:cstheme="majorBidi"/>
          <w:sz w:val="28"/>
          <w:szCs w:val="28"/>
          <w:lang w:bidi="ar-EG"/>
        </w:rPr>
        <w:t xml:space="preserve"> </w:t>
      </w:r>
      <w:r w:rsidR="006B65C1" w:rsidRPr="006B65C1">
        <w:rPr>
          <w:rFonts w:asciiTheme="majorBidi" w:hAnsiTheme="majorBidi" w:cstheme="majorBidi"/>
          <w:sz w:val="28"/>
          <w:szCs w:val="28"/>
          <w:lang w:bidi="ar-EG"/>
        </w:rPr>
        <w:t>known cardiac</w:t>
      </w:r>
      <w:r w:rsidR="006B65C1">
        <w:rPr>
          <w:rFonts w:asciiTheme="majorBidi" w:hAnsiTheme="majorBidi" w:cstheme="majorBidi"/>
          <w:sz w:val="28"/>
          <w:szCs w:val="28"/>
          <w:lang w:bidi="ar-EG"/>
        </w:rPr>
        <w:t xml:space="preserve"> and diabetic</w:t>
      </w:r>
      <w:r w:rsidR="006B65C1" w:rsidRPr="006B65C1">
        <w:rPr>
          <w:rFonts w:asciiTheme="majorBidi" w:hAnsiTheme="majorBidi" w:cstheme="majorBidi"/>
          <w:sz w:val="28"/>
          <w:szCs w:val="28"/>
          <w:lang w:bidi="ar-EG"/>
        </w:rPr>
        <w:t xml:space="preserve"> patients and consumers of </w:t>
      </w:r>
      <w:proofErr w:type="spellStart"/>
      <w:r w:rsidR="006B65C1" w:rsidRPr="006B65C1">
        <w:rPr>
          <w:rFonts w:asciiTheme="majorBidi" w:hAnsiTheme="majorBidi" w:cstheme="majorBidi"/>
          <w:sz w:val="28"/>
          <w:szCs w:val="28"/>
          <w:lang w:bidi="ar-EG"/>
        </w:rPr>
        <w:t>antiarrhythmia</w:t>
      </w:r>
      <w:proofErr w:type="spellEnd"/>
      <w:r w:rsidR="006B65C1" w:rsidRPr="006B65C1">
        <w:rPr>
          <w:rFonts w:asciiTheme="majorBidi" w:hAnsiTheme="majorBidi" w:cstheme="majorBidi"/>
          <w:sz w:val="28"/>
          <w:szCs w:val="28"/>
          <w:lang w:bidi="ar-EG"/>
        </w:rPr>
        <w:t xml:space="preserve"> drugs were excluded.</w:t>
      </w:r>
      <w:r w:rsidR="006B65C1">
        <w:rPr>
          <w:rFonts w:asciiTheme="majorBidi" w:hAnsiTheme="majorBidi" w:cstheme="majorBidi"/>
          <w:sz w:val="28"/>
          <w:szCs w:val="28"/>
          <w:lang w:bidi="ar-EG"/>
        </w:rPr>
        <w:t xml:space="preserve"> </w:t>
      </w:r>
      <w:r w:rsidR="006B65C1" w:rsidRPr="006B65C1">
        <w:rPr>
          <w:rFonts w:asciiTheme="majorBidi" w:hAnsiTheme="majorBidi" w:cstheme="majorBidi"/>
          <w:sz w:val="28"/>
          <w:szCs w:val="28"/>
          <w:lang w:bidi="ar-EG"/>
        </w:rPr>
        <w:t>The patients</w:t>
      </w:r>
      <w:r w:rsidR="002152AA">
        <w:rPr>
          <w:rFonts w:asciiTheme="majorBidi" w:hAnsiTheme="majorBidi" w:cstheme="majorBidi"/>
          <w:sz w:val="28"/>
          <w:szCs w:val="28"/>
          <w:lang w:bidi="ar-EG"/>
        </w:rPr>
        <w:t xml:space="preserve"> </w:t>
      </w:r>
      <w:r w:rsidR="006B65C1" w:rsidRPr="006B65C1">
        <w:rPr>
          <w:rFonts w:asciiTheme="majorBidi" w:hAnsiTheme="majorBidi" w:cstheme="majorBidi"/>
          <w:sz w:val="28"/>
          <w:szCs w:val="28"/>
          <w:lang w:bidi="ar-EG"/>
        </w:rPr>
        <w:t>were monitored 24 hours before dialysis and during dialysis.</w:t>
      </w:r>
    </w:p>
    <w:p w:rsidR="006B65C1" w:rsidRDefault="006B65C1" w:rsidP="002152AA">
      <w:pPr>
        <w:autoSpaceDE w:val="0"/>
        <w:autoSpaceDN w:val="0"/>
        <w:bidi w:val="0"/>
        <w:adjustRightInd w:val="0"/>
        <w:spacing w:after="0" w:line="240" w:lineRule="auto"/>
        <w:jc w:val="both"/>
        <w:rPr>
          <w:rFonts w:asciiTheme="majorBidi" w:hAnsiTheme="majorBidi" w:cstheme="majorBidi"/>
          <w:sz w:val="28"/>
          <w:szCs w:val="28"/>
          <w:lang w:bidi="ar-EG"/>
        </w:rPr>
      </w:pPr>
    </w:p>
    <w:p w:rsidR="00605D63" w:rsidRDefault="006B65C1" w:rsidP="002152AA">
      <w:pPr>
        <w:bidi w:val="0"/>
        <w:jc w:val="both"/>
        <w:rPr>
          <w:rFonts w:ascii="Georgia" w:hAnsi="Georgia" w:cs="Georgia"/>
          <w:sz w:val="20"/>
          <w:szCs w:val="20"/>
        </w:rPr>
      </w:pPr>
      <w:r w:rsidRPr="006B65C1">
        <w:rPr>
          <w:rFonts w:asciiTheme="majorBidi" w:hAnsiTheme="majorBidi" w:cstheme="majorBidi"/>
          <w:b/>
          <w:bCs/>
          <w:sz w:val="28"/>
          <w:szCs w:val="28"/>
          <w:lang w:bidi="ar-EG"/>
        </w:rPr>
        <w:t>RESULTS:</w:t>
      </w:r>
      <w:r w:rsidR="00605D63" w:rsidRPr="00605D63">
        <w:rPr>
          <w:rFonts w:asciiTheme="majorBidi" w:hAnsiTheme="majorBidi" w:cstheme="majorBidi"/>
          <w:sz w:val="28"/>
          <w:szCs w:val="28"/>
        </w:rPr>
        <w:t xml:space="preserve"> </w:t>
      </w:r>
      <w:r w:rsidR="00605D63" w:rsidRPr="00B14B3E">
        <w:rPr>
          <w:rFonts w:asciiTheme="majorBidi" w:hAnsiTheme="majorBidi" w:cstheme="majorBidi"/>
          <w:sz w:val="28"/>
          <w:szCs w:val="28"/>
        </w:rPr>
        <w:t xml:space="preserve">The most common arrhythmias found </w:t>
      </w:r>
      <w:r w:rsidR="00605D63">
        <w:rPr>
          <w:rFonts w:asciiTheme="majorBidi" w:hAnsiTheme="majorBidi" w:cstheme="majorBidi"/>
          <w:sz w:val="28"/>
          <w:szCs w:val="28"/>
        </w:rPr>
        <w:t>w</w:t>
      </w:r>
      <w:r w:rsidR="00605D63" w:rsidRPr="00B14B3E">
        <w:rPr>
          <w:rFonts w:asciiTheme="majorBidi" w:hAnsiTheme="majorBidi" w:cstheme="majorBidi"/>
          <w:sz w:val="28"/>
          <w:szCs w:val="28"/>
        </w:rPr>
        <w:t xml:space="preserve">ere BBB </w:t>
      </w:r>
      <w:r w:rsidR="00605D63" w:rsidRPr="00B14B3E">
        <w:rPr>
          <w:rFonts w:asciiTheme="majorBidi" w:hAnsiTheme="majorBidi" w:cstheme="majorBidi"/>
          <w:color w:val="000000"/>
          <w:sz w:val="28"/>
          <w:szCs w:val="28"/>
        </w:rPr>
        <w:t>(12%)</w:t>
      </w:r>
      <w:r w:rsidR="00605D63" w:rsidRPr="00B14B3E">
        <w:rPr>
          <w:rFonts w:asciiTheme="majorBidi" w:hAnsiTheme="majorBidi" w:cstheme="majorBidi"/>
          <w:sz w:val="28"/>
          <w:szCs w:val="28"/>
        </w:rPr>
        <w:t xml:space="preserve"> </w:t>
      </w:r>
      <w:r w:rsidR="00605D63">
        <w:rPr>
          <w:rFonts w:asciiTheme="majorBidi" w:hAnsiTheme="majorBidi" w:cstheme="majorBidi"/>
          <w:sz w:val="28"/>
          <w:szCs w:val="28"/>
        </w:rPr>
        <w:t xml:space="preserve">group I </w:t>
      </w:r>
      <w:r w:rsidR="00605D63" w:rsidRPr="00B14B3E">
        <w:rPr>
          <w:rFonts w:asciiTheme="majorBidi" w:hAnsiTheme="majorBidi" w:cstheme="majorBidi"/>
          <w:sz w:val="28"/>
          <w:szCs w:val="28"/>
        </w:rPr>
        <w:t>and (</w:t>
      </w:r>
      <w:r w:rsidR="00605D63" w:rsidRPr="00B14B3E">
        <w:rPr>
          <w:rFonts w:asciiTheme="majorBidi" w:hAnsiTheme="majorBidi" w:cstheme="majorBidi"/>
          <w:color w:val="000000"/>
          <w:sz w:val="28"/>
          <w:szCs w:val="28"/>
        </w:rPr>
        <w:t>8.7%)</w:t>
      </w:r>
      <w:r w:rsidR="00605D63" w:rsidRPr="00B14B3E">
        <w:rPr>
          <w:rFonts w:asciiTheme="majorBidi" w:hAnsiTheme="majorBidi" w:cstheme="majorBidi"/>
          <w:sz w:val="28"/>
          <w:szCs w:val="28"/>
        </w:rPr>
        <w:t xml:space="preserve"> in </w:t>
      </w:r>
      <w:r w:rsidR="00605D63">
        <w:rPr>
          <w:rFonts w:asciiTheme="majorBidi" w:hAnsiTheme="majorBidi" w:cstheme="majorBidi"/>
          <w:sz w:val="28"/>
          <w:szCs w:val="28"/>
        </w:rPr>
        <w:t>group II</w:t>
      </w:r>
      <w:r w:rsidR="00605D63" w:rsidRPr="00B14B3E">
        <w:rPr>
          <w:rFonts w:asciiTheme="majorBidi" w:hAnsiTheme="majorBidi" w:cstheme="majorBidi"/>
          <w:sz w:val="28"/>
          <w:szCs w:val="28"/>
        </w:rPr>
        <w:t xml:space="preserve"> and </w:t>
      </w:r>
      <w:r w:rsidR="00605D63" w:rsidRPr="00B14B3E">
        <w:rPr>
          <w:rFonts w:asciiTheme="majorBidi" w:hAnsiTheme="majorBidi" w:cstheme="majorBidi"/>
          <w:color w:val="000000"/>
          <w:sz w:val="28"/>
          <w:szCs w:val="28"/>
        </w:rPr>
        <w:t>(0%)</w:t>
      </w:r>
      <w:r w:rsidR="00605D63" w:rsidRPr="00B14B3E">
        <w:rPr>
          <w:rFonts w:asciiTheme="majorBidi" w:hAnsiTheme="majorBidi" w:cstheme="majorBidi"/>
          <w:sz w:val="28"/>
          <w:szCs w:val="28"/>
        </w:rPr>
        <w:t xml:space="preserve"> in </w:t>
      </w:r>
      <w:r w:rsidR="00605D63">
        <w:rPr>
          <w:rFonts w:asciiTheme="majorBidi" w:hAnsiTheme="majorBidi" w:cstheme="majorBidi"/>
          <w:sz w:val="28"/>
          <w:szCs w:val="28"/>
        </w:rPr>
        <w:t>group III</w:t>
      </w:r>
      <w:r w:rsidR="00605D63" w:rsidRPr="00B14B3E">
        <w:rPr>
          <w:rFonts w:asciiTheme="majorBidi" w:hAnsiTheme="majorBidi" w:cstheme="majorBidi"/>
          <w:sz w:val="28"/>
          <w:szCs w:val="28"/>
        </w:rPr>
        <w:t>, sinus</w:t>
      </w:r>
      <w:r w:rsidR="00605D63">
        <w:rPr>
          <w:rFonts w:asciiTheme="majorBidi" w:hAnsiTheme="majorBidi" w:cstheme="majorBidi"/>
          <w:sz w:val="28"/>
          <w:szCs w:val="28"/>
        </w:rPr>
        <w:t xml:space="preserve"> rhythm</w:t>
      </w:r>
      <w:r w:rsidR="00605D63" w:rsidRPr="00B14B3E">
        <w:rPr>
          <w:rFonts w:asciiTheme="majorBidi" w:hAnsiTheme="majorBidi" w:cstheme="majorBidi"/>
          <w:sz w:val="28"/>
          <w:szCs w:val="28"/>
        </w:rPr>
        <w:t xml:space="preserve"> </w:t>
      </w:r>
      <w:r w:rsidR="00605D63" w:rsidRPr="00B14B3E">
        <w:rPr>
          <w:rFonts w:asciiTheme="majorBidi" w:hAnsiTheme="majorBidi" w:cstheme="majorBidi"/>
          <w:color w:val="000000"/>
          <w:sz w:val="28"/>
          <w:szCs w:val="28"/>
        </w:rPr>
        <w:t>(</w:t>
      </w:r>
      <w:r w:rsidR="00E93B5D">
        <w:rPr>
          <w:rFonts w:asciiTheme="majorBidi" w:hAnsiTheme="majorBidi" w:cstheme="majorBidi"/>
          <w:color w:val="000000"/>
          <w:sz w:val="28"/>
          <w:szCs w:val="28"/>
        </w:rPr>
        <w:t xml:space="preserve">60 </w:t>
      </w:r>
      <w:r w:rsidR="00605D63" w:rsidRPr="00B14B3E">
        <w:rPr>
          <w:rFonts w:asciiTheme="majorBidi" w:hAnsiTheme="majorBidi" w:cstheme="majorBidi"/>
          <w:color w:val="000000"/>
          <w:sz w:val="28"/>
          <w:szCs w:val="28"/>
        </w:rPr>
        <w:t xml:space="preserve">%) </w:t>
      </w:r>
      <w:r w:rsidR="00605D63">
        <w:rPr>
          <w:rFonts w:asciiTheme="majorBidi" w:hAnsiTheme="majorBidi" w:cstheme="majorBidi"/>
          <w:color w:val="000000"/>
          <w:sz w:val="28"/>
          <w:szCs w:val="28"/>
        </w:rPr>
        <w:t>in</w:t>
      </w:r>
      <w:r w:rsidR="00605D63" w:rsidRPr="00B14B3E">
        <w:rPr>
          <w:rFonts w:asciiTheme="majorBidi" w:hAnsiTheme="majorBidi" w:cstheme="majorBidi"/>
          <w:color w:val="000000"/>
          <w:sz w:val="28"/>
          <w:szCs w:val="28"/>
        </w:rPr>
        <w:t xml:space="preserve"> </w:t>
      </w:r>
      <w:r w:rsidR="00605D63">
        <w:rPr>
          <w:rFonts w:asciiTheme="majorBidi" w:hAnsiTheme="majorBidi" w:cstheme="majorBidi"/>
          <w:color w:val="000000"/>
          <w:sz w:val="28"/>
          <w:szCs w:val="28"/>
        </w:rPr>
        <w:t>group I</w:t>
      </w:r>
      <w:r w:rsidR="00605D63" w:rsidRPr="00B14B3E">
        <w:rPr>
          <w:rFonts w:asciiTheme="majorBidi" w:hAnsiTheme="majorBidi" w:cstheme="majorBidi"/>
          <w:color w:val="000000"/>
          <w:sz w:val="28"/>
          <w:szCs w:val="28"/>
        </w:rPr>
        <w:t xml:space="preserve"> and (</w:t>
      </w:r>
      <w:r w:rsidR="00E93B5D">
        <w:rPr>
          <w:rFonts w:asciiTheme="majorBidi" w:hAnsiTheme="majorBidi" w:cstheme="majorBidi"/>
          <w:color w:val="000000"/>
          <w:sz w:val="28"/>
          <w:szCs w:val="28"/>
        </w:rPr>
        <w:t xml:space="preserve">100 </w:t>
      </w:r>
      <w:r w:rsidR="00605D63" w:rsidRPr="00B14B3E">
        <w:rPr>
          <w:rFonts w:asciiTheme="majorBidi" w:hAnsiTheme="majorBidi" w:cstheme="majorBidi"/>
          <w:color w:val="000000"/>
          <w:sz w:val="28"/>
          <w:szCs w:val="28"/>
        </w:rPr>
        <w:t xml:space="preserve">%) </w:t>
      </w:r>
      <w:r w:rsidR="00605D63">
        <w:rPr>
          <w:rFonts w:asciiTheme="majorBidi" w:hAnsiTheme="majorBidi" w:cstheme="majorBidi"/>
          <w:color w:val="000000"/>
          <w:sz w:val="28"/>
          <w:szCs w:val="28"/>
        </w:rPr>
        <w:t>in</w:t>
      </w:r>
      <w:r w:rsidR="00605D63" w:rsidRPr="00B14B3E">
        <w:rPr>
          <w:rFonts w:asciiTheme="majorBidi" w:hAnsiTheme="majorBidi" w:cstheme="majorBidi"/>
          <w:color w:val="000000"/>
          <w:sz w:val="28"/>
          <w:szCs w:val="28"/>
        </w:rPr>
        <w:t xml:space="preserve"> </w:t>
      </w:r>
      <w:r w:rsidR="00605D63">
        <w:rPr>
          <w:rFonts w:asciiTheme="majorBidi" w:hAnsiTheme="majorBidi" w:cstheme="majorBidi"/>
          <w:color w:val="000000"/>
          <w:sz w:val="28"/>
          <w:szCs w:val="28"/>
        </w:rPr>
        <w:t>group II</w:t>
      </w:r>
      <w:r w:rsidR="00605D63" w:rsidRPr="00B14B3E">
        <w:rPr>
          <w:rFonts w:asciiTheme="majorBidi" w:hAnsiTheme="majorBidi" w:cstheme="majorBidi"/>
          <w:color w:val="000000"/>
          <w:sz w:val="28"/>
          <w:szCs w:val="28"/>
        </w:rPr>
        <w:t xml:space="preserve"> </w:t>
      </w:r>
      <w:r w:rsidR="00605D63">
        <w:rPr>
          <w:rFonts w:asciiTheme="majorBidi" w:hAnsiTheme="majorBidi" w:cstheme="majorBidi"/>
          <w:color w:val="000000"/>
          <w:sz w:val="28"/>
          <w:szCs w:val="28"/>
        </w:rPr>
        <w:t>and</w:t>
      </w:r>
      <w:r w:rsidR="00605D63" w:rsidRPr="00B14B3E">
        <w:rPr>
          <w:rFonts w:asciiTheme="majorBidi" w:hAnsiTheme="majorBidi" w:cstheme="majorBidi"/>
          <w:color w:val="000000"/>
          <w:sz w:val="28"/>
          <w:szCs w:val="28"/>
        </w:rPr>
        <w:t xml:space="preserve"> (</w:t>
      </w:r>
      <w:r w:rsidR="00E93B5D">
        <w:rPr>
          <w:rFonts w:asciiTheme="majorBidi" w:hAnsiTheme="majorBidi" w:cstheme="majorBidi"/>
          <w:color w:val="000000"/>
          <w:sz w:val="28"/>
          <w:szCs w:val="28"/>
        </w:rPr>
        <w:t xml:space="preserve">100 </w:t>
      </w:r>
      <w:r w:rsidR="00605D63" w:rsidRPr="00B14B3E">
        <w:rPr>
          <w:rFonts w:asciiTheme="majorBidi" w:hAnsiTheme="majorBidi" w:cstheme="majorBidi"/>
          <w:color w:val="000000"/>
          <w:sz w:val="28"/>
          <w:szCs w:val="28"/>
        </w:rPr>
        <w:t>%)</w:t>
      </w:r>
      <w:r w:rsidR="00605D63">
        <w:rPr>
          <w:rFonts w:asciiTheme="majorBidi" w:hAnsiTheme="majorBidi" w:cstheme="majorBidi"/>
          <w:color w:val="000000"/>
          <w:sz w:val="28"/>
          <w:szCs w:val="28"/>
        </w:rPr>
        <w:t xml:space="preserve"> IN group III</w:t>
      </w:r>
      <w:r w:rsidR="00E93B5D">
        <w:rPr>
          <w:rFonts w:asciiTheme="majorBidi" w:hAnsiTheme="majorBidi" w:cstheme="majorBidi"/>
          <w:color w:val="000000"/>
          <w:sz w:val="28"/>
          <w:szCs w:val="28"/>
        </w:rPr>
        <w:t>,</w:t>
      </w:r>
      <w:r w:rsidR="00605D63" w:rsidRPr="00B14B3E">
        <w:rPr>
          <w:rFonts w:asciiTheme="majorBidi" w:hAnsiTheme="majorBidi" w:cstheme="majorBidi"/>
          <w:sz w:val="28"/>
          <w:szCs w:val="28"/>
        </w:rPr>
        <w:t xml:space="preserve"> PAC (4%) in </w:t>
      </w:r>
      <w:r w:rsidR="00605D63">
        <w:rPr>
          <w:rFonts w:asciiTheme="majorBidi" w:hAnsiTheme="majorBidi" w:cstheme="majorBidi"/>
          <w:sz w:val="28"/>
          <w:szCs w:val="28"/>
        </w:rPr>
        <w:t>group I</w:t>
      </w:r>
      <w:r w:rsidR="00605D63" w:rsidRPr="00B14B3E">
        <w:rPr>
          <w:rFonts w:asciiTheme="majorBidi" w:hAnsiTheme="majorBidi" w:cstheme="majorBidi"/>
          <w:sz w:val="28"/>
          <w:szCs w:val="28"/>
        </w:rPr>
        <w:t xml:space="preserve"> </w:t>
      </w:r>
      <w:r w:rsidR="00E93B5D" w:rsidRPr="00B14B3E">
        <w:rPr>
          <w:rFonts w:asciiTheme="majorBidi" w:hAnsiTheme="majorBidi" w:cstheme="majorBidi"/>
          <w:sz w:val="28"/>
          <w:szCs w:val="28"/>
        </w:rPr>
        <w:t>and (</w:t>
      </w:r>
      <w:r w:rsidR="00E93B5D">
        <w:rPr>
          <w:rFonts w:asciiTheme="majorBidi" w:hAnsiTheme="majorBidi" w:cstheme="majorBidi"/>
          <w:color w:val="000000"/>
          <w:sz w:val="28"/>
          <w:szCs w:val="28"/>
        </w:rPr>
        <w:t xml:space="preserve">0 </w:t>
      </w:r>
      <w:r w:rsidR="00E93B5D" w:rsidRPr="00B14B3E">
        <w:rPr>
          <w:rFonts w:asciiTheme="majorBidi" w:hAnsiTheme="majorBidi" w:cstheme="majorBidi"/>
          <w:color w:val="000000"/>
          <w:sz w:val="28"/>
          <w:szCs w:val="28"/>
        </w:rPr>
        <w:t>%)</w:t>
      </w:r>
      <w:r w:rsidR="00E93B5D" w:rsidRPr="00B14B3E">
        <w:rPr>
          <w:rFonts w:asciiTheme="majorBidi" w:hAnsiTheme="majorBidi" w:cstheme="majorBidi"/>
          <w:sz w:val="28"/>
          <w:szCs w:val="28"/>
        </w:rPr>
        <w:t xml:space="preserve"> in </w:t>
      </w:r>
      <w:r w:rsidR="00E93B5D">
        <w:rPr>
          <w:rFonts w:asciiTheme="majorBidi" w:hAnsiTheme="majorBidi" w:cstheme="majorBidi"/>
          <w:sz w:val="28"/>
          <w:szCs w:val="28"/>
        </w:rPr>
        <w:t>group II</w:t>
      </w:r>
      <w:r w:rsidR="00E93B5D" w:rsidRPr="00B14B3E">
        <w:rPr>
          <w:rFonts w:asciiTheme="majorBidi" w:hAnsiTheme="majorBidi" w:cstheme="majorBidi"/>
          <w:sz w:val="28"/>
          <w:szCs w:val="28"/>
        </w:rPr>
        <w:t xml:space="preserve"> and </w:t>
      </w:r>
      <w:r w:rsidR="00E93B5D" w:rsidRPr="00B14B3E">
        <w:rPr>
          <w:rFonts w:asciiTheme="majorBidi" w:hAnsiTheme="majorBidi" w:cstheme="majorBidi"/>
          <w:color w:val="000000"/>
          <w:sz w:val="28"/>
          <w:szCs w:val="28"/>
        </w:rPr>
        <w:t>(0</w:t>
      </w:r>
      <w:r w:rsidR="00E93B5D">
        <w:rPr>
          <w:rFonts w:asciiTheme="majorBidi" w:hAnsiTheme="majorBidi" w:cstheme="majorBidi"/>
          <w:color w:val="000000"/>
          <w:sz w:val="28"/>
          <w:szCs w:val="28"/>
        </w:rPr>
        <w:t xml:space="preserve"> </w:t>
      </w:r>
      <w:r w:rsidR="00E93B5D" w:rsidRPr="00B14B3E">
        <w:rPr>
          <w:rFonts w:asciiTheme="majorBidi" w:hAnsiTheme="majorBidi" w:cstheme="majorBidi"/>
          <w:color w:val="000000"/>
          <w:sz w:val="28"/>
          <w:szCs w:val="28"/>
        </w:rPr>
        <w:t>%)</w:t>
      </w:r>
      <w:r w:rsidR="00E93B5D" w:rsidRPr="00B14B3E">
        <w:rPr>
          <w:rFonts w:asciiTheme="majorBidi" w:hAnsiTheme="majorBidi" w:cstheme="majorBidi"/>
          <w:sz w:val="28"/>
          <w:szCs w:val="28"/>
        </w:rPr>
        <w:t xml:space="preserve"> in </w:t>
      </w:r>
      <w:r w:rsidR="00E93B5D">
        <w:rPr>
          <w:rFonts w:asciiTheme="majorBidi" w:hAnsiTheme="majorBidi" w:cstheme="majorBidi"/>
          <w:sz w:val="28"/>
          <w:szCs w:val="28"/>
        </w:rPr>
        <w:t>group III</w:t>
      </w:r>
      <w:r w:rsidR="00E93B5D" w:rsidRPr="00B14B3E">
        <w:rPr>
          <w:rFonts w:asciiTheme="majorBidi" w:hAnsiTheme="majorBidi" w:cstheme="majorBidi"/>
          <w:sz w:val="28"/>
          <w:szCs w:val="28"/>
        </w:rPr>
        <w:t>,</w:t>
      </w:r>
      <w:r w:rsidR="00E93B5D">
        <w:rPr>
          <w:rFonts w:asciiTheme="majorBidi" w:hAnsiTheme="majorBidi" w:cstheme="majorBidi"/>
          <w:sz w:val="28"/>
          <w:szCs w:val="28"/>
        </w:rPr>
        <w:t xml:space="preserve"> </w:t>
      </w:r>
      <w:r w:rsidR="00605D63" w:rsidRPr="00B14B3E">
        <w:rPr>
          <w:rFonts w:asciiTheme="majorBidi" w:hAnsiTheme="majorBidi" w:cstheme="majorBidi"/>
          <w:sz w:val="28"/>
          <w:szCs w:val="28"/>
        </w:rPr>
        <w:t xml:space="preserve">and PVC </w:t>
      </w:r>
      <w:r w:rsidR="00605D63" w:rsidRPr="00B14B3E">
        <w:rPr>
          <w:rFonts w:asciiTheme="majorBidi" w:hAnsiTheme="majorBidi" w:cstheme="majorBidi"/>
          <w:color w:val="000000"/>
          <w:sz w:val="28"/>
          <w:szCs w:val="28"/>
        </w:rPr>
        <w:t>(4%)</w:t>
      </w:r>
      <w:r w:rsidR="00605D63" w:rsidRPr="00B14B3E">
        <w:rPr>
          <w:rFonts w:asciiTheme="majorBidi" w:hAnsiTheme="majorBidi" w:cstheme="majorBidi"/>
          <w:sz w:val="28"/>
          <w:szCs w:val="28"/>
        </w:rPr>
        <w:t xml:space="preserve"> in </w:t>
      </w:r>
      <w:r w:rsidR="00605D63">
        <w:rPr>
          <w:rFonts w:asciiTheme="majorBidi" w:hAnsiTheme="majorBidi" w:cstheme="majorBidi"/>
          <w:sz w:val="28"/>
          <w:szCs w:val="28"/>
        </w:rPr>
        <w:t>group I</w:t>
      </w:r>
      <w:r w:rsidR="00605D63" w:rsidRPr="00B14B3E">
        <w:rPr>
          <w:rFonts w:asciiTheme="majorBidi" w:hAnsiTheme="majorBidi" w:cstheme="majorBidi"/>
          <w:sz w:val="28"/>
          <w:szCs w:val="28"/>
        </w:rPr>
        <w:t xml:space="preserve"> and </w:t>
      </w:r>
      <w:r w:rsidR="00605D63" w:rsidRPr="00B14B3E">
        <w:rPr>
          <w:rFonts w:asciiTheme="majorBidi" w:hAnsiTheme="majorBidi" w:cstheme="majorBidi"/>
          <w:color w:val="000000"/>
          <w:sz w:val="28"/>
          <w:szCs w:val="28"/>
        </w:rPr>
        <w:t>(17.4%)</w:t>
      </w:r>
      <w:r w:rsidR="00605D63" w:rsidRPr="00B14B3E">
        <w:rPr>
          <w:rFonts w:asciiTheme="majorBidi" w:hAnsiTheme="majorBidi" w:cstheme="majorBidi"/>
          <w:sz w:val="28"/>
          <w:szCs w:val="28"/>
        </w:rPr>
        <w:t xml:space="preserve"> in </w:t>
      </w:r>
      <w:r w:rsidR="00605D63">
        <w:rPr>
          <w:rFonts w:asciiTheme="majorBidi" w:hAnsiTheme="majorBidi" w:cstheme="majorBidi"/>
          <w:sz w:val="28"/>
          <w:szCs w:val="28"/>
        </w:rPr>
        <w:t>group II</w:t>
      </w:r>
      <w:r w:rsidR="00605D63" w:rsidRPr="00B14B3E">
        <w:rPr>
          <w:rFonts w:asciiTheme="majorBidi" w:hAnsiTheme="majorBidi" w:cstheme="majorBidi"/>
          <w:sz w:val="28"/>
          <w:szCs w:val="28"/>
        </w:rPr>
        <w:t xml:space="preserve"> </w:t>
      </w:r>
      <w:r w:rsidR="00E93B5D" w:rsidRPr="00B14B3E">
        <w:rPr>
          <w:rFonts w:asciiTheme="majorBidi" w:hAnsiTheme="majorBidi" w:cstheme="majorBidi"/>
          <w:sz w:val="28"/>
          <w:szCs w:val="28"/>
        </w:rPr>
        <w:t>and (</w:t>
      </w:r>
      <w:r w:rsidR="00E93B5D" w:rsidRPr="00B14B3E">
        <w:rPr>
          <w:rFonts w:asciiTheme="majorBidi" w:hAnsiTheme="majorBidi" w:cstheme="majorBidi"/>
          <w:color w:val="000000"/>
          <w:sz w:val="28"/>
          <w:szCs w:val="28"/>
        </w:rPr>
        <w:t>8.7%)</w:t>
      </w:r>
      <w:r w:rsidR="00E93B5D" w:rsidRPr="00B14B3E">
        <w:rPr>
          <w:rFonts w:asciiTheme="majorBidi" w:hAnsiTheme="majorBidi" w:cstheme="majorBidi"/>
          <w:sz w:val="28"/>
          <w:szCs w:val="28"/>
        </w:rPr>
        <w:t xml:space="preserve"> in </w:t>
      </w:r>
      <w:r w:rsidR="00E93B5D">
        <w:rPr>
          <w:rFonts w:asciiTheme="majorBidi" w:hAnsiTheme="majorBidi" w:cstheme="majorBidi"/>
          <w:sz w:val="28"/>
          <w:szCs w:val="28"/>
        </w:rPr>
        <w:t>group II</w:t>
      </w:r>
      <w:r w:rsidR="00E93B5D" w:rsidRPr="00B14B3E">
        <w:rPr>
          <w:rFonts w:asciiTheme="majorBidi" w:hAnsiTheme="majorBidi" w:cstheme="majorBidi"/>
          <w:sz w:val="28"/>
          <w:szCs w:val="28"/>
        </w:rPr>
        <w:t xml:space="preserve"> and </w:t>
      </w:r>
      <w:r w:rsidR="00E93B5D" w:rsidRPr="00B14B3E">
        <w:rPr>
          <w:rFonts w:asciiTheme="majorBidi" w:hAnsiTheme="majorBidi" w:cstheme="majorBidi"/>
          <w:color w:val="000000"/>
          <w:sz w:val="28"/>
          <w:szCs w:val="28"/>
        </w:rPr>
        <w:t>(0%)</w:t>
      </w:r>
      <w:r w:rsidR="00E93B5D" w:rsidRPr="00B14B3E">
        <w:rPr>
          <w:rFonts w:asciiTheme="majorBidi" w:hAnsiTheme="majorBidi" w:cstheme="majorBidi"/>
          <w:sz w:val="28"/>
          <w:szCs w:val="28"/>
        </w:rPr>
        <w:t xml:space="preserve"> in </w:t>
      </w:r>
      <w:r w:rsidR="00E93B5D">
        <w:rPr>
          <w:rFonts w:asciiTheme="majorBidi" w:hAnsiTheme="majorBidi" w:cstheme="majorBidi"/>
          <w:sz w:val="28"/>
          <w:szCs w:val="28"/>
        </w:rPr>
        <w:t>group III</w:t>
      </w:r>
      <w:r w:rsidR="00E93B5D" w:rsidRPr="00B14B3E">
        <w:rPr>
          <w:rFonts w:asciiTheme="majorBidi" w:hAnsiTheme="majorBidi" w:cstheme="majorBidi"/>
          <w:sz w:val="28"/>
          <w:szCs w:val="28"/>
        </w:rPr>
        <w:t>,</w:t>
      </w:r>
      <w:r w:rsidR="00605D63" w:rsidRPr="00B14B3E">
        <w:rPr>
          <w:rFonts w:asciiTheme="majorBidi" w:hAnsiTheme="majorBidi" w:cstheme="majorBidi"/>
          <w:color w:val="000000"/>
          <w:sz w:val="28"/>
          <w:szCs w:val="28"/>
        </w:rPr>
        <w:t xml:space="preserve">. </w:t>
      </w:r>
      <w:r w:rsidR="00605D63" w:rsidRPr="00B14B3E">
        <w:rPr>
          <w:rFonts w:asciiTheme="majorBidi" w:hAnsiTheme="majorBidi" w:cstheme="majorBidi"/>
          <w:sz w:val="28"/>
          <w:szCs w:val="28"/>
        </w:rPr>
        <w:t xml:space="preserve">There was no significant relation between BBB </w:t>
      </w:r>
      <w:r w:rsidR="00605D63">
        <w:rPr>
          <w:rFonts w:asciiTheme="majorBidi" w:hAnsiTheme="majorBidi" w:cstheme="majorBidi"/>
          <w:sz w:val="28"/>
          <w:szCs w:val="28"/>
        </w:rPr>
        <w:t>and</w:t>
      </w:r>
      <w:r w:rsidR="00605D63" w:rsidRPr="00B14B3E">
        <w:rPr>
          <w:rFonts w:asciiTheme="majorBidi" w:hAnsiTheme="majorBidi" w:cstheme="majorBidi"/>
          <w:sz w:val="28"/>
          <w:szCs w:val="28"/>
        </w:rPr>
        <w:t xml:space="preserve"> PAC and PVC numbers before and during dialysis and also between these arrhythmias and demographic factors. The prevalence of AF rhythm was </w:t>
      </w:r>
      <w:r w:rsidR="00605D63" w:rsidRPr="00B14B3E">
        <w:rPr>
          <w:rFonts w:asciiTheme="majorBidi" w:hAnsiTheme="majorBidi" w:cstheme="majorBidi"/>
          <w:color w:val="000000"/>
          <w:sz w:val="28"/>
          <w:szCs w:val="28"/>
        </w:rPr>
        <w:t>(4%)</w:t>
      </w:r>
      <w:r w:rsidR="00605D63" w:rsidRPr="00B14B3E">
        <w:rPr>
          <w:rFonts w:asciiTheme="majorBidi" w:hAnsiTheme="majorBidi" w:cstheme="majorBidi"/>
          <w:sz w:val="28"/>
          <w:szCs w:val="28"/>
        </w:rPr>
        <w:t xml:space="preserve"> in </w:t>
      </w:r>
      <w:r w:rsidR="00605D63">
        <w:rPr>
          <w:rFonts w:asciiTheme="majorBidi" w:hAnsiTheme="majorBidi" w:cstheme="majorBidi"/>
          <w:sz w:val="28"/>
          <w:szCs w:val="28"/>
        </w:rPr>
        <w:t>group I</w:t>
      </w:r>
      <w:r w:rsidR="00605D63" w:rsidRPr="00B14B3E">
        <w:rPr>
          <w:rFonts w:asciiTheme="majorBidi" w:hAnsiTheme="majorBidi" w:cstheme="majorBidi"/>
          <w:sz w:val="28"/>
          <w:szCs w:val="28"/>
        </w:rPr>
        <w:t xml:space="preserve"> and </w:t>
      </w:r>
      <w:r w:rsidR="00605D63" w:rsidRPr="00B14B3E">
        <w:rPr>
          <w:rFonts w:asciiTheme="majorBidi" w:hAnsiTheme="majorBidi" w:cstheme="majorBidi"/>
          <w:color w:val="000000"/>
          <w:sz w:val="28"/>
          <w:szCs w:val="28"/>
        </w:rPr>
        <w:t>(4.3%)</w:t>
      </w:r>
      <w:r w:rsidR="00605D63" w:rsidRPr="00B14B3E">
        <w:rPr>
          <w:rFonts w:asciiTheme="majorBidi" w:hAnsiTheme="majorBidi" w:cstheme="majorBidi"/>
          <w:sz w:val="28"/>
          <w:szCs w:val="28"/>
        </w:rPr>
        <w:t xml:space="preserve"> in </w:t>
      </w:r>
      <w:r w:rsidR="00605D63">
        <w:rPr>
          <w:rFonts w:asciiTheme="majorBidi" w:hAnsiTheme="majorBidi" w:cstheme="majorBidi"/>
          <w:sz w:val="28"/>
          <w:szCs w:val="28"/>
        </w:rPr>
        <w:t>group II</w:t>
      </w:r>
      <w:r w:rsidR="00E93B5D" w:rsidRPr="00E93B5D">
        <w:rPr>
          <w:rFonts w:asciiTheme="majorBidi" w:hAnsiTheme="majorBidi" w:cstheme="majorBidi"/>
          <w:sz w:val="28"/>
          <w:szCs w:val="28"/>
        </w:rPr>
        <w:t xml:space="preserve"> </w:t>
      </w:r>
      <w:r w:rsidR="00E93B5D" w:rsidRPr="00B14B3E">
        <w:rPr>
          <w:rFonts w:asciiTheme="majorBidi" w:hAnsiTheme="majorBidi" w:cstheme="majorBidi"/>
          <w:sz w:val="28"/>
          <w:szCs w:val="28"/>
        </w:rPr>
        <w:t xml:space="preserve">and </w:t>
      </w:r>
      <w:r w:rsidR="00E93B5D" w:rsidRPr="00B14B3E">
        <w:rPr>
          <w:rFonts w:asciiTheme="majorBidi" w:hAnsiTheme="majorBidi" w:cstheme="majorBidi"/>
          <w:color w:val="000000"/>
          <w:sz w:val="28"/>
          <w:szCs w:val="28"/>
        </w:rPr>
        <w:t>(0%)</w:t>
      </w:r>
      <w:r w:rsidR="00E93B5D" w:rsidRPr="00B14B3E">
        <w:rPr>
          <w:rFonts w:asciiTheme="majorBidi" w:hAnsiTheme="majorBidi" w:cstheme="majorBidi"/>
          <w:sz w:val="28"/>
          <w:szCs w:val="28"/>
        </w:rPr>
        <w:t xml:space="preserve"> in </w:t>
      </w:r>
      <w:r w:rsidR="00E93B5D">
        <w:rPr>
          <w:rFonts w:asciiTheme="majorBidi" w:hAnsiTheme="majorBidi" w:cstheme="majorBidi"/>
          <w:sz w:val="28"/>
          <w:szCs w:val="28"/>
        </w:rPr>
        <w:t>group III</w:t>
      </w:r>
      <w:r w:rsidR="00605D63" w:rsidRPr="00B14B3E">
        <w:rPr>
          <w:rFonts w:asciiTheme="majorBidi" w:hAnsiTheme="majorBidi" w:cstheme="majorBidi"/>
          <w:sz w:val="28"/>
          <w:szCs w:val="28"/>
        </w:rPr>
        <w:t>.</w:t>
      </w:r>
      <w:r w:rsidR="00605D63" w:rsidRPr="00605D63">
        <w:rPr>
          <w:rFonts w:ascii="Georgia" w:hAnsi="Georgia" w:cs="Georgia"/>
          <w:sz w:val="20"/>
          <w:szCs w:val="20"/>
        </w:rPr>
        <w:t xml:space="preserve"> </w:t>
      </w:r>
    </w:p>
    <w:p w:rsidR="00605D63" w:rsidRDefault="00605D63" w:rsidP="00605D63">
      <w:pPr>
        <w:bidi w:val="0"/>
        <w:jc w:val="both"/>
        <w:rPr>
          <w:rFonts w:ascii="Georgia" w:hAnsi="Georgia" w:cs="Georgia"/>
          <w:sz w:val="20"/>
          <w:szCs w:val="20"/>
        </w:rPr>
      </w:pPr>
    </w:p>
    <w:p w:rsidR="00605D63" w:rsidRDefault="00605D63" w:rsidP="00605D63">
      <w:pPr>
        <w:bidi w:val="0"/>
        <w:jc w:val="both"/>
        <w:rPr>
          <w:rFonts w:asciiTheme="majorBidi" w:hAnsiTheme="majorBidi" w:cstheme="majorBidi"/>
          <w:sz w:val="28"/>
          <w:szCs w:val="28"/>
        </w:rPr>
      </w:pPr>
    </w:p>
    <w:p w:rsidR="002D394B" w:rsidRDefault="002D394B" w:rsidP="002152AA">
      <w:pPr>
        <w:bidi w:val="0"/>
        <w:jc w:val="both"/>
        <w:rPr>
          <w:rFonts w:asciiTheme="majorBidi" w:hAnsiTheme="majorBidi" w:cstheme="majorBidi"/>
          <w:b/>
          <w:bCs/>
          <w:sz w:val="32"/>
          <w:szCs w:val="32"/>
        </w:rPr>
      </w:pPr>
    </w:p>
    <w:p w:rsidR="00605D63" w:rsidRPr="006216E7" w:rsidRDefault="00BB31F8" w:rsidP="002D394B">
      <w:pPr>
        <w:bidi w:val="0"/>
        <w:jc w:val="both"/>
        <w:rPr>
          <w:rFonts w:asciiTheme="majorBidi" w:hAnsiTheme="majorBidi" w:cstheme="majorBidi"/>
          <w:sz w:val="28"/>
          <w:szCs w:val="28"/>
        </w:rPr>
      </w:pPr>
      <w:r w:rsidRPr="00605D63">
        <w:rPr>
          <w:rFonts w:asciiTheme="majorBidi" w:hAnsiTheme="majorBidi" w:cstheme="majorBidi"/>
          <w:b/>
          <w:bCs/>
          <w:sz w:val="32"/>
          <w:szCs w:val="32"/>
        </w:rPr>
        <w:lastRenderedPageBreak/>
        <w:t>CONCLUSION</w:t>
      </w:r>
      <w:r>
        <w:rPr>
          <w:rFonts w:asciiTheme="majorBidi" w:hAnsiTheme="majorBidi" w:cstheme="majorBidi"/>
          <w:b/>
          <w:bCs/>
          <w:sz w:val="32"/>
          <w:szCs w:val="32"/>
        </w:rPr>
        <w:t>:</w:t>
      </w:r>
      <w:r w:rsidR="00605D63" w:rsidRPr="00605D63">
        <w:rPr>
          <w:rFonts w:asciiTheme="majorBidi" w:hAnsiTheme="majorBidi" w:cstheme="majorBidi"/>
          <w:sz w:val="32"/>
          <w:szCs w:val="32"/>
        </w:rPr>
        <w:t xml:space="preserve"> </w:t>
      </w:r>
      <w:r w:rsidR="00605D63" w:rsidRPr="006216E7">
        <w:rPr>
          <w:rFonts w:asciiTheme="majorBidi" w:hAnsiTheme="majorBidi" w:cstheme="majorBidi"/>
          <w:sz w:val="28"/>
          <w:szCs w:val="28"/>
        </w:rPr>
        <w:t xml:space="preserve">Bundle branch block and sinus rhythm and Premature Atrial Contraction (PAC) and premature ventricular contraction (PVC) are the most common arrhythmias found in group I </w:t>
      </w:r>
      <w:r w:rsidRPr="006216E7">
        <w:rPr>
          <w:rFonts w:asciiTheme="majorBidi" w:hAnsiTheme="majorBidi" w:cstheme="majorBidi"/>
          <w:sz w:val="28"/>
          <w:szCs w:val="28"/>
        </w:rPr>
        <w:t>(CKD</w:t>
      </w:r>
      <w:r w:rsidR="006216E7" w:rsidRPr="006216E7">
        <w:rPr>
          <w:rFonts w:asciiTheme="majorBidi" w:hAnsiTheme="majorBidi" w:cstheme="majorBidi"/>
          <w:sz w:val="28"/>
          <w:szCs w:val="28"/>
        </w:rPr>
        <w:t xml:space="preserve"> without </w:t>
      </w:r>
      <w:r w:rsidRPr="006216E7">
        <w:rPr>
          <w:rFonts w:asciiTheme="majorBidi" w:hAnsiTheme="majorBidi" w:cstheme="majorBidi"/>
          <w:sz w:val="28"/>
          <w:szCs w:val="28"/>
        </w:rPr>
        <w:t>dialysis)</w:t>
      </w:r>
      <w:r w:rsidR="006216E7" w:rsidRPr="006216E7">
        <w:rPr>
          <w:rFonts w:asciiTheme="majorBidi" w:hAnsiTheme="majorBidi" w:cstheme="majorBidi"/>
          <w:sz w:val="28"/>
          <w:szCs w:val="28"/>
        </w:rPr>
        <w:t xml:space="preserve"> </w:t>
      </w:r>
      <w:r w:rsidR="00605D63" w:rsidRPr="006216E7">
        <w:rPr>
          <w:rFonts w:asciiTheme="majorBidi" w:hAnsiTheme="majorBidi" w:cstheme="majorBidi"/>
          <w:sz w:val="28"/>
          <w:szCs w:val="28"/>
        </w:rPr>
        <w:t>and group II</w:t>
      </w:r>
      <w:r w:rsidR="006216E7" w:rsidRPr="006216E7">
        <w:rPr>
          <w:rFonts w:asciiTheme="majorBidi" w:hAnsiTheme="majorBidi" w:cstheme="majorBidi"/>
          <w:sz w:val="28"/>
          <w:szCs w:val="28"/>
        </w:rPr>
        <w:t xml:space="preserve"> </w:t>
      </w:r>
      <w:r w:rsidRPr="006216E7">
        <w:rPr>
          <w:rFonts w:asciiTheme="majorBidi" w:hAnsiTheme="majorBidi" w:cstheme="majorBidi"/>
          <w:sz w:val="28"/>
          <w:szCs w:val="28"/>
        </w:rPr>
        <w:t>(HD)</w:t>
      </w:r>
      <w:r w:rsidR="00605D63" w:rsidRPr="006216E7">
        <w:rPr>
          <w:rFonts w:asciiTheme="majorBidi" w:hAnsiTheme="majorBidi" w:cstheme="majorBidi"/>
          <w:sz w:val="28"/>
          <w:szCs w:val="28"/>
        </w:rPr>
        <w:t xml:space="preserve"> but No arrhythmias detected in group III (HDF) and this show that OL</w:t>
      </w:r>
      <w:r w:rsidR="00E93B5D">
        <w:rPr>
          <w:rFonts w:asciiTheme="majorBidi" w:hAnsiTheme="majorBidi" w:cstheme="majorBidi"/>
          <w:sz w:val="28"/>
          <w:szCs w:val="28"/>
        </w:rPr>
        <w:t>INE</w:t>
      </w:r>
      <w:r w:rsidR="00605D63" w:rsidRPr="006216E7">
        <w:rPr>
          <w:rFonts w:asciiTheme="majorBidi" w:hAnsiTheme="majorBidi" w:cstheme="majorBidi"/>
          <w:sz w:val="28"/>
          <w:szCs w:val="28"/>
        </w:rPr>
        <w:t xml:space="preserve">-HDF </w:t>
      </w:r>
      <w:r>
        <w:rPr>
          <w:rFonts w:asciiTheme="majorBidi" w:hAnsiTheme="majorBidi" w:cstheme="majorBidi"/>
          <w:sz w:val="28"/>
          <w:szCs w:val="28"/>
        </w:rPr>
        <w:t xml:space="preserve">better than </w:t>
      </w:r>
      <w:proofErr w:type="spellStart"/>
      <w:r>
        <w:rPr>
          <w:rFonts w:asciiTheme="majorBidi" w:hAnsiTheme="majorBidi" w:cstheme="majorBidi"/>
          <w:sz w:val="28"/>
          <w:szCs w:val="28"/>
        </w:rPr>
        <w:t>h</w:t>
      </w:r>
      <w:r w:rsidR="002D394B">
        <w:rPr>
          <w:rFonts w:asciiTheme="majorBidi" w:hAnsiTheme="majorBidi" w:cstheme="majorBidi"/>
          <w:sz w:val="28"/>
          <w:szCs w:val="28"/>
        </w:rPr>
        <w:t>a</w:t>
      </w:r>
      <w:r>
        <w:rPr>
          <w:rFonts w:asciiTheme="majorBidi" w:hAnsiTheme="majorBidi" w:cstheme="majorBidi"/>
          <w:sz w:val="28"/>
          <w:szCs w:val="28"/>
        </w:rPr>
        <w:t>emodialysis</w:t>
      </w:r>
      <w:proofErr w:type="spellEnd"/>
      <w:r>
        <w:rPr>
          <w:rFonts w:asciiTheme="majorBidi" w:hAnsiTheme="majorBidi" w:cstheme="majorBidi"/>
          <w:sz w:val="28"/>
          <w:szCs w:val="28"/>
        </w:rPr>
        <w:t>.</w:t>
      </w:r>
    </w:p>
    <w:p w:rsidR="00605D63" w:rsidRPr="002D394B" w:rsidRDefault="00605D63" w:rsidP="00605D63">
      <w:pPr>
        <w:jc w:val="right"/>
        <w:rPr>
          <w:rFonts w:asciiTheme="majorBidi" w:hAnsiTheme="majorBidi" w:cstheme="majorBidi"/>
          <w:sz w:val="32"/>
          <w:szCs w:val="32"/>
        </w:rPr>
      </w:pPr>
    </w:p>
    <w:p w:rsidR="00605D63" w:rsidRDefault="00605D63" w:rsidP="00605D63">
      <w:pPr>
        <w:jc w:val="right"/>
        <w:rPr>
          <w:rFonts w:asciiTheme="majorBidi" w:hAnsiTheme="majorBidi" w:cstheme="majorBidi"/>
          <w:sz w:val="32"/>
          <w:szCs w:val="32"/>
        </w:rPr>
      </w:pPr>
    </w:p>
    <w:p w:rsidR="007C4895" w:rsidRPr="00605D63" w:rsidRDefault="007C4895" w:rsidP="007C4895">
      <w:pPr>
        <w:jc w:val="right"/>
        <w:rPr>
          <w:rFonts w:asciiTheme="majorBidi" w:hAnsiTheme="majorBidi" w:cstheme="majorBidi"/>
          <w:sz w:val="32"/>
          <w:szCs w:val="32"/>
        </w:rPr>
      </w:pPr>
      <w:r w:rsidRPr="007C4895">
        <w:rPr>
          <w:rFonts w:asciiTheme="majorBidi" w:hAnsiTheme="majorBidi" w:cstheme="majorBidi"/>
          <w:b/>
          <w:bCs/>
          <w:sz w:val="32"/>
          <w:szCs w:val="32"/>
        </w:rPr>
        <w:t>Key words</w:t>
      </w:r>
      <w:r>
        <w:rPr>
          <w:rFonts w:asciiTheme="majorBidi" w:hAnsiTheme="majorBidi" w:cstheme="majorBidi"/>
          <w:b/>
          <w:bCs/>
          <w:sz w:val="32"/>
          <w:szCs w:val="32"/>
        </w:rPr>
        <w:t xml:space="preserve">: </w:t>
      </w:r>
      <w:r w:rsidRPr="007C4895">
        <w:rPr>
          <w:rFonts w:asciiTheme="majorBidi" w:hAnsiTheme="majorBidi" w:cstheme="majorBidi"/>
          <w:b/>
          <w:bCs/>
          <w:sz w:val="32"/>
          <w:szCs w:val="32"/>
        </w:rPr>
        <w:t>Arrhythmias, Dialysis,</w:t>
      </w:r>
      <w:r>
        <w:rPr>
          <w:rFonts w:asciiTheme="majorBidi" w:hAnsiTheme="majorBidi" w:cstheme="majorBidi"/>
          <w:b/>
          <w:bCs/>
          <w:sz w:val="32"/>
          <w:szCs w:val="32"/>
        </w:rPr>
        <w:t xml:space="preserve"> CKD, </w:t>
      </w:r>
      <w:proofErr w:type="spellStart"/>
      <w:r>
        <w:rPr>
          <w:rFonts w:asciiTheme="majorBidi" w:hAnsiTheme="majorBidi" w:cstheme="majorBidi"/>
          <w:b/>
          <w:bCs/>
          <w:sz w:val="32"/>
          <w:szCs w:val="32"/>
        </w:rPr>
        <w:t>Haemodiafiltration</w:t>
      </w:r>
      <w:proofErr w:type="spellEnd"/>
    </w:p>
    <w:p w:rsidR="006B65C1" w:rsidRPr="006B65C1" w:rsidRDefault="006B65C1" w:rsidP="006B65C1">
      <w:pPr>
        <w:autoSpaceDE w:val="0"/>
        <w:autoSpaceDN w:val="0"/>
        <w:bidi w:val="0"/>
        <w:adjustRightInd w:val="0"/>
        <w:spacing w:after="0" w:line="240" w:lineRule="auto"/>
        <w:rPr>
          <w:rFonts w:asciiTheme="majorBidi" w:hAnsiTheme="majorBidi" w:cstheme="majorBidi"/>
          <w:sz w:val="32"/>
          <w:szCs w:val="32"/>
          <w:lang w:bidi="ar-EG"/>
        </w:rPr>
      </w:pPr>
    </w:p>
    <w:p w:rsidR="00BB31F8" w:rsidRPr="00BF4BEB" w:rsidRDefault="00BB31F8" w:rsidP="00BB31F8">
      <w:pPr>
        <w:autoSpaceDE w:val="0"/>
        <w:autoSpaceDN w:val="0"/>
        <w:bidi w:val="0"/>
        <w:adjustRightInd w:val="0"/>
        <w:spacing w:after="0" w:line="240" w:lineRule="auto"/>
        <w:rPr>
          <w:rFonts w:ascii="Georgia" w:hAnsi="Georgia" w:cs="Georgia"/>
          <w:sz w:val="28"/>
          <w:szCs w:val="28"/>
        </w:rPr>
      </w:pPr>
    </w:p>
    <w:p w:rsidR="00BB31F8" w:rsidRDefault="00BB31F8" w:rsidP="00BB31F8">
      <w:pPr>
        <w:jc w:val="right"/>
        <w:rPr>
          <w:lang w:eastAsia="ar-SA"/>
        </w:rPr>
      </w:pPr>
      <w:r>
        <w:rPr>
          <w:lang w:eastAsia="ar-SA"/>
        </w:rPr>
        <w:t>1</w:t>
      </w:r>
      <w:r w:rsidRPr="00421B2A">
        <w:rPr>
          <w:rFonts w:ascii="Times New Roman" w:eastAsia="Times New Roman" w:hAnsi="Times New Roman" w:cs="Times New Roman"/>
          <w:b/>
          <w:bCs/>
          <w:i/>
          <w:color w:val="008000"/>
          <w:sz w:val="30"/>
          <w:szCs w:val="24"/>
        </w:rPr>
        <w:t xml:space="preserve"> </w:t>
      </w:r>
      <w:r w:rsidRPr="00421B2A">
        <w:rPr>
          <w:b/>
          <w:bCs/>
          <w:i/>
          <w:lang w:eastAsia="ar-SA"/>
        </w:rPr>
        <w:t>Assistant professor of internal medicine and gastroenterology</w:t>
      </w:r>
      <w:r>
        <w:rPr>
          <w:b/>
          <w:bCs/>
          <w:i/>
          <w:lang w:eastAsia="ar-SA"/>
        </w:rPr>
        <w:t xml:space="preserve"> </w:t>
      </w:r>
      <w:proofErr w:type="spellStart"/>
      <w:r w:rsidRPr="00421B2A">
        <w:rPr>
          <w:b/>
          <w:bCs/>
          <w:i/>
          <w:lang w:eastAsia="ar-SA"/>
        </w:rPr>
        <w:t>Assiut</w:t>
      </w:r>
      <w:proofErr w:type="spellEnd"/>
      <w:r w:rsidRPr="00421B2A">
        <w:rPr>
          <w:b/>
          <w:bCs/>
          <w:i/>
          <w:lang w:eastAsia="ar-SA"/>
        </w:rPr>
        <w:t xml:space="preserve"> University Hospital </w:t>
      </w:r>
    </w:p>
    <w:p w:rsidR="00BB31F8" w:rsidRDefault="00BB31F8" w:rsidP="00BB31F8">
      <w:pPr>
        <w:jc w:val="right"/>
        <w:rPr>
          <w:lang w:eastAsia="ar-SA"/>
        </w:rPr>
      </w:pPr>
      <w:r>
        <w:rPr>
          <w:lang w:eastAsia="ar-SA"/>
        </w:rPr>
        <w:t>2)</w:t>
      </w:r>
      <w:r w:rsidRPr="00421B2A">
        <w:rPr>
          <w:rFonts w:ascii="Franklin Gothic Book" w:eastAsia="Times New Roman" w:hAnsi="Franklin Gothic Book" w:cs="Tahoma"/>
          <w:b/>
          <w:bCs/>
          <w:i/>
          <w:iCs/>
          <w:color w:val="003300"/>
          <w:sz w:val="32"/>
          <w:szCs w:val="32"/>
        </w:rPr>
        <w:t xml:space="preserve"> </w:t>
      </w:r>
      <w:r w:rsidRPr="00421B2A">
        <w:rPr>
          <w:b/>
          <w:bCs/>
          <w:i/>
          <w:iCs/>
          <w:lang w:eastAsia="ar-SA"/>
        </w:rPr>
        <w:t xml:space="preserve">Professor of internal medicine and nephrology, faculty of medicine, </w:t>
      </w:r>
      <w:proofErr w:type="spellStart"/>
      <w:r w:rsidRPr="00421B2A">
        <w:rPr>
          <w:b/>
          <w:bCs/>
          <w:i/>
          <w:iCs/>
          <w:lang w:eastAsia="ar-SA"/>
        </w:rPr>
        <w:t>Assiut</w:t>
      </w:r>
      <w:proofErr w:type="spellEnd"/>
      <w:r w:rsidRPr="00421B2A">
        <w:rPr>
          <w:b/>
          <w:bCs/>
          <w:i/>
          <w:iCs/>
          <w:lang w:eastAsia="ar-SA"/>
        </w:rPr>
        <w:t xml:space="preserve"> University</w:t>
      </w:r>
    </w:p>
    <w:p w:rsidR="00BB31F8" w:rsidRDefault="00BB31F8" w:rsidP="00BB31F8">
      <w:pPr>
        <w:jc w:val="right"/>
        <w:rPr>
          <w:lang w:eastAsia="ar-SA"/>
        </w:rPr>
      </w:pPr>
      <w:r>
        <w:rPr>
          <w:lang w:eastAsia="ar-SA"/>
        </w:rPr>
        <w:t>3)</w:t>
      </w:r>
      <w:r w:rsidRPr="00421B2A">
        <w:rPr>
          <w:rFonts w:ascii="Franklin Gothic Book" w:eastAsia="Times New Roman" w:hAnsi="Franklin Gothic Book" w:cs="Tahoma"/>
          <w:b/>
          <w:bCs/>
          <w:i/>
          <w:iCs/>
          <w:color w:val="003300"/>
          <w:sz w:val="32"/>
          <w:szCs w:val="32"/>
        </w:rPr>
        <w:t xml:space="preserve"> </w:t>
      </w:r>
      <w:r w:rsidRPr="00421B2A">
        <w:rPr>
          <w:b/>
          <w:bCs/>
          <w:i/>
          <w:iCs/>
          <w:lang w:eastAsia="ar-SA"/>
        </w:rPr>
        <w:t xml:space="preserve">Lecturer of internal medicine and cardiology, faculty of medicine, </w:t>
      </w:r>
      <w:proofErr w:type="spellStart"/>
      <w:r w:rsidRPr="00421B2A">
        <w:rPr>
          <w:b/>
          <w:bCs/>
          <w:i/>
          <w:iCs/>
          <w:lang w:eastAsia="ar-SA"/>
        </w:rPr>
        <w:t>Assiut</w:t>
      </w:r>
      <w:proofErr w:type="spellEnd"/>
      <w:r w:rsidRPr="00421B2A">
        <w:rPr>
          <w:b/>
          <w:bCs/>
          <w:i/>
          <w:iCs/>
          <w:lang w:eastAsia="ar-SA"/>
        </w:rPr>
        <w:t xml:space="preserve"> Universit</w:t>
      </w:r>
      <w:r>
        <w:rPr>
          <w:b/>
          <w:bCs/>
          <w:i/>
          <w:iCs/>
          <w:lang w:eastAsia="ar-SA"/>
        </w:rPr>
        <w:t>y</w:t>
      </w:r>
    </w:p>
    <w:p w:rsidR="00BB31F8" w:rsidRDefault="00BB31F8" w:rsidP="00BB31F8">
      <w:pPr>
        <w:jc w:val="right"/>
        <w:rPr>
          <w:lang w:eastAsia="ar-SA"/>
        </w:rPr>
      </w:pPr>
      <w:r>
        <w:rPr>
          <w:lang w:eastAsia="ar-SA"/>
        </w:rPr>
        <w:t>4)</w:t>
      </w:r>
      <w:r w:rsidRPr="00421B2A">
        <w:rPr>
          <w:rFonts w:ascii="Franklin Gothic Book" w:eastAsia="Times New Roman" w:hAnsi="Franklin Gothic Book" w:cs="Tahoma"/>
          <w:b/>
          <w:bCs/>
          <w:i/>
          <w:iCs/>
          <w:color w:val="003300"/>
          <w:sz w:val="32"/>
          <w:szCs w:val="32"/>
        </w:rPr>
        <w:t xml:space="preserve"> </w:t>
      </w:r>
      <w:r w:rsidRPr="00421B2A">
        <w:rPr>
          <w:b/>
          <w:bCs/>
          <w:i/>
          <w:iCs/>
          <w:lang w:eastAsia="ar-SA"/>
        </w:rPr>
        <w:t>Lecturer of nephrology, faculty of medicine,</w:t>
      </w:r>
      <w:r w:rsidRPr="00BB31F8">
        <w:rPr>
          <w:b/>
          <w:bCs/>
          <w:i/>
          <w:iCs/>
          <w:lang w:eastAsia="ar-SA"/>
        </w:rPr>
        <w:t xml:space="preserve"> </w:t>
      </w:r>
      <w:proofErr w:type="spellStart"/>
      <w:r w:rsidRPr="00421B2A">
        <w:rPr>
          <w:b/>
          <w:bCs/>
          <w:i/>
          <w:iCs/>
          <w:lang w:eastAsia="ar-SA"/>
        </w:rPr>
        <w:t>Assiut</w:t>
      </w:r>
      <w:proofErr w:type="spellEnd"/>
      <w:r w:rsidRPr="00421B2A">
        <w:rPr>
          <w:b/>
          <w:bCs/>
          <w:i/>
          <w:iCs/>
          <w:lang w:eastAsia="ar-SA"/>
        </w:rPr>
        <w:t xml:space="preserve"> University </w:t>
      </w:r>
    </w:p>
    <w:p w:rsidR="00BB31F8" w:rsidRPr="00421B2A" w:rsidRDefault="00BB31F8" w:rsidP="00BB31F8">
      <w:pPr>
        <w:jc w:val="right"/>
        <w:rPr>
          <w:rtl/>
          <w:lang w:eastAsia="ar-SA"/>
        </w:rPr>
      </w:pPr>
      <w:r>
        <w:rPr>
          <w:lang w:eastAsia="ar-SA"/>
        </w:rPr>
        <w:t>5)</w:t>
      </w:r>
      <w:r w:rsidRPr="00421B2A">
        <w:rPr>
          <w:rFonts w:ascii="Times New Roman" w:eastAsia="Times New Roman" w:hAnsi="Times New Roman" w:cs="Times New Roman"/>
          <w:b/>
          <w:bCs/>
          <w:sz w:val="32"/>
          <w:szCs w:val="32"/>
        </w:rPr>
        <w:t xml:space="preserve"> </w:t>
      </w:r>
      <w:r w:rsidRPr="00421B2A">
        <w:rPr>
          <w:b/>
          <w:bCs/>
          <w:lang w:eastAsia="ar-SA"/>
        </w:rPr>
        <w:t>M.B.</w:t>
      </w:r>
      <w:proofErr w:type="gramStart"/>
      <w:r>
        <w:rPr>
          <w:b/>
          <w:bCs/>
          <w:lang w:eastAsia="ar-SA"/>
        </w:rPr>
        <w:t>B.</w:t>
      </w:r>
      <w:r w:rsidRPr="00421B2A">
        <w:rPr>
          <w:b/>
          <w:bCs/>
          <w:lang w:eastAsia="ar-SA"/>
        </w:rPr>
        <w:t>Ch</w:t>
      </w:r>
      <w:proofErr w:type="gramEnd"/>
      <w:r>
        <w:rPr>
          <w:b/>
          <w:bCs/>
          <w:lang w:eastAsia="ar-SA"/>
        </w:rPr>
        <w:t xml:space="preserve"> </w:t>
      </w:r>
    </w:p>
    <w:p w:rsidR="00421B2A" w:rsidRDefault="00421B2A" w:rsidP="00903BFE">
      <w:pPr>
        <w:jc w:val="right"/>
        <w:rPr>
          <w:lang w:eastAsia="ar-SA"/>
        </w:rPr>
      </w:pPr>
    </w:p>
    <w:p w:rsidR="00421B2A" w:rsidRPr="00903BFE" w:rsidRDefault="00421B2A" w:rsidP="00903BFE">
      <w:pPr>
        <w:jc w:val="right"/>
        <w:rPr>
          <w:lang w:eastAsia="ar-SA"/>
        </w:rPr>
      </w:pPr>
    </w:p>
    <w:p w:rsidR="00877786" w:rsidRDefault="00877786" w:rsidP="00877786">
      <w:pPr>
        <w:rPr>
          <w:lang w:eastAsia="ar-SA"/>
        </w:rPr>
      </w:pPr>
    </w:p>
    <w:p w:rsidR="00877786" w:rsidRPr="00877786" w:rsidRDefault="00877786" w:rsidP="00877786">
      <w:pPr>
        <w:jc w:val="right"/>
        <w:rPr>
          <w:lang w:eastAsia="ar-SA"/>
        </w:rPr>
      </w:pPr>
    </w:p>
    <w:p w:rsidR="00E93B5D" w:rsidRDefault="00E93B5D"/>
    <w:p w:rsidR="006216E7" w:rsidRDefault="006216E7"/>
    <w:p w:rsidR="006216E7" w:rsidRDefault="006216E7"/>
    <w:p w:rsidR="006216E7" w:rsidRDefault="006216E7"/>
    <w:p w:rsidR="006216E7" w:rsidRDefault="006216E7"/>
    <w:p w:rsidR="006216E7" w:rsidRDefault="006216E7"/>
    <w:p w:rsidR="006216E7" w:rsidRDefault="006216E7"/>
    <w:p w:rsidR="006216E7" w:rsidRDefault="006216E7"/>
    <w:p w:rsidR="006216E7" w:rsidRDefault="006216E7"/>
    <w:p w:rsidR="006216E7" w:rsidRDefault="006216E7"/>
    <w:p w:rsidR="006216E7" w:rsidRDefault="006216E7"/>
    <w:p w:rsidR="00773C17" w:rsidRDefault="00773C17"/>
    <w:p w:rsidR="00773C17" w:rsidRDefault="00773C17"/>
    <w:p w:rsidR="00773C17" w:rsidRDefault="00773C17"/>
    <w:p w:rsidR="006216E7" w:rsidRDefault="006216E7"/>
    <w:p w:rsidR="007C4895" w:rsidRDefault="007C4895" w:rsidP="00773C17">
      <w:pPr>
        <w:jc w:val="center"/>
        <w:rPr>
          <w:rFonts w:ascii="Garamond,Bold" w:hAnsi="Garamond,Bold" w:cs="Garamond,Bold"/>
          <w:b/>
          <w:bCs/>
          <w:sz w:val="32"/>
          <w:szCs w:val="32"/>
        </w:rPr>
      </w:pPr>
      <w:r w:rsidRPr="007C4895">
        <w:rPr>
          <w:rFonts w:ascii="Garamond,Bold" w:hAnsi="Garamond,Bold" w:cs="Garamond,Bold"/>
          <w:b/>
          <w:bCs/>
          <w:sz w:val="32"/>
          <w:szCs w:val="32"/>
        </w:rPr>
        <w:t>Introduction</w:t>
      </w:r>
    </w:p>
    <w:p w:rsidR="00773C17" w:rsidRDefault="00773C17" w:rsidP="00773C17">
      <w:pPr>
        <w:jc w:val="center"/>
        <w:rPr>
          <w:rFonts w:ascii="Garamond,Bold" w:hAnsi="Garamond,Bold" w:cs="Garamond,Bold"/>
          <w:b/>
          <w:bCs/>
          <w:sz w:val="32"/>
          <w:szCs w:val="32"/>
        </w:rPr>
      </w:pPr>
    </w:p>
    <w:p w:rsidR="007C4895" w:rsidRDefault="007C4895" w:rsidP="000B0399">
      <w:pPr>
        <w:bidi w:val="0"/>
        <w:jc w:val="both"/>
        <w:rPr>
          <w:rFonts w:asciiTheme="majorBidi" w:hAnsiTheme="majorBidi" w:cstheme="majorBidi"/>
          <w:sz w:val="32"/>
          <w:szCs w:val="32"/>
        </w:rPr>
      </w:pPr>
      <w:r w:rsidRPr="00AD089C">
        <w:rPr>
          <w:rFonts w:asciiTheme="majorBidi" w:hAnsiTheme="majorBidi" w:cstheme="majorBidi"/>
          <w:sz w:val="32"/>
          <w:szCs w:val="32"/>
        </w:rPr>
        <w:t xml:space="preserve">The greatest cause of death in CKD is premature cardiovascular disease. For example, fewer than one in five patients with heart failure will have a normal GFR and 38% of the prevalent dialysis population have coronary artery disease (CAD) (17% previous myocardial infarction, 23% symptoms of angina). </w:t>
      </w:r>
      <w:r>
        <w:rPr>
          <w:rFonts w:asciiTheme="majorBidi" w:hAnsiTheme="majorBidi" w:cstheme="majorBidi"/>
          <w:sz w:val="32"/>
          <w:szCs w:val="32"/>
        </w:rPr>
        <w:t xml:space="preserve">                                                           </w:t>
      </w:r>
      <w:r w:rsidR="00C70DC6">
        <w:rPr>
          <w:rFonts w:asciiTheme="majorBidi" w:hAnsiTheme="majorBidi" w:cstheme="majorBidi"/>
          <w:sz w:val="32"/>
          <w:szCs w:val="32"/>
        </w:rPr>
        <w:t xml:space="preserve">           </w:t>
      </w:r>
      <w:r w:rsidR="000B0399">
        <w:rPr>
          <w:rFonts w:asciiTheme="majorBidi" w:hAnsiTheme="majorBidi" w:cstheme="majorBidi"/>
          <w:sz w:val="32"/>
          <w:szCs w:val="32"/>
        </w:rPr>
        <w:t xml:space="preserve">                                            </w:t>
      </w:r>
      <w:r>
        <w:rPr>
          <w:rFonts w:asciiTheme="majorBidi" w:hAnsiTheme="majorBidi" w:cstheme="majorBidi"/>
          <w:sz w:val="32"/>
          <w:szCs w:val="32"/>
        </w:rPr>
        <w:t xml:space="preserve">  </w:t>
      </w:r>
      <w:hyperlink r:id="rId6" w:anchor="ref-2" w:history="1">
        <w:r w:rsidRPr="00AD089C">
          <w:rPr>
            <w:rFonts w:asciiTheme="majorBidi" w:hAnsiTheme="majorBidi" w:cstheme="majorBidi"/>
            <w:sz w:val="32"/>
            <w:szCs w:val="32"/>
          </w:rPr>
          <w:t>(</w:t>
        </w:r>
      </w:hyperlink>
      <w:r w:rsidRPr="00AD089C">
        <w:rPr>
          <w:rFonts w:asciiTheme="majorBidi" w:hAnsiTheme="majorBidi" w:cstheme="majorBidi"/>
          <w:sz w:val="32"/>
          <w:szCs w:val="32"/>
        </w:rPr>
        <w:t xml:space="preserve"> Stack AG&amp; Bloembergen WE., 2001)</w:t>
      </w:r>
      <w:r w:rsidR="005C3112">
        <w:rPr>
          <w:rFonts w:asciiTheme="majorBidi" w:hAnsiTheme="majorBidi" w:cstheme="majorBidi"/>
          <w:sz w:val="32"/>
          <w:szCs w:val="32"/>
        </w:rPr>
        <w:t>1.</w:t>
      </w:r>
    </w:p>
    <w:p w:rsidR="007C4895" w:rsidRDefault="007C4895" w:rsidP="00C70DC6">
      <w:pPr>
        <w:jc w:val="both"/>
        <w:rPr>
          <w:rFonts w:asciiTheme="majorBidi" w:hAnsiTheme="majorBidi" w:cstheme="majorBidi"/>
          <w:sz w:val="32"/>
          <w:szCs w:val="32"/>
        </w:rPr>
      </w:pPr>
    </w:p>
    <w:p w:rsidR="007C4895" w:rsidRPr="00AD089C" w:rsidRDefault="007C4895" w:rsidP="00C70DC6">
      <w:pPr>
        <w:bidi w:val="0"/>
        <w:jc w:val="both"/>
        <w:rPr>
          <w:rFonts w:asciiTheme="majorBidi" w:hAnsiTheme="majorBidi" w:cstheme="majorBidi"/>
          <w:sz w:val="32"/>
          <w:szCs w:val="32"/>
        </w:rPr>
      </w:pPr>
      <w:r w:rsidRPr="00AD089C">
        <w:rPr>
          <w:rFonts w:asciiTheme="majorBidi" w:hAnsiTheme="majorBidi" w:cstheme="majorBidi"/>
          <w:sz w:val="32"/>
          <w:szCs w:val="32"/>
        </w:rPr>
        <w:t xml:space="preserve">The arrhythmia burden of the patient with CKD is high, with the single greatest contributor to mortality in end stage renal disease (ESRD) being sudden cardiac death (SCD). SCD accounts for 25% of </w:t>
      </w:r>
      <w:r>
        <w:rPr>
          <w:rFonts w:asciiTheme="majorBidi" w:hAnsiTheme="majorBidi" w:cstheme="majorBidi"/>
          <w:sz w:val="32"/>
          <w:szCs w:val="32"/>
        </w:rPr>
        <w:t>all</w:t>
      </w:r>
      <w:r>
        <w:rPr>
          <w:rFonts w:asciiTheme="majorBidi" w:hAnsiTheme="majorBidi" w:cstheme="majorBidi" w:hint="cs"/>
          <w:sz w:val="32"/>
          <w:szCs w:val="32"/>
          <w:rtl/>
        </w:rPr>
        <w:t>-</w:t>
      </w:r>
      <w:r w:rsidRPr="00AD089C">
        <w:rPr>
          <w:rFonts w:asciiTheme="majorBidi" w:hAnsiTheme="majorBidi" w:cstheme="majorBidi"/>
          <w:sz w:val="32"/>
          <w:szCs w:val="32"/>
        </w:rPr>
        <w:t>cause mortality in dialysis patients, at a rate of 10–25% per year depending on comorbid fa</w:t>
      </w:r>
      <w:r w:rsidR="00120D5D">
        <w:rPr>
          <w:rFonts w:asciiTheme="majorBidi" w:hAnsiTheme="majorBidi" w:cstheme="majorBidi"/>
          <w:sz w:val="32"/>
          <w:szCs w:val="32"/>
        </w:rPr>
        <w:t>ctors</w:t>
      </w:r>
      <w:r>
        <w:rPr>
          <w:rFonts w:asciiTheme="majorBidi" w:hAnsiTheme="majorBidi" w:cstheme="majorBidi" w:hint="cs"/>
          <w:sz w:val="32"/>
          <w:szCs w:val="32"/>
          <w:rtl/>
        </w:rPr>
        <w:t xml:space="preserve">                               </w:t>
      </w:r>
      <w:hyperlink r:id="rId7" w:anchor="ref-3" w:history="1">
        <w:r w:rsidRPr="00AD089C">
          <w:rPr>
            <w:rFonts w:asciiTheme="majorBidi" w:hAnsiTheme="majorBidi" w:cstheme="majorBidi"/>
            <w:sz w:val="32"/>
            <w:szCs w:val="32"/>
          </w:rPr>
          <w:t>(</w:t>
        </w:r>
      </w:hyperlink>
      <w:r w:rsidRPr="00AD089C">
        <w:rPr>
          <w:rFonts w:asciiTheme="majorBidi" w:hAnsiTheme="majorBidi" w:cstheme="majorBidi"/>
          <w:sz w:val="32"/>
          <w:szCs w:val="32"/>
        </w:rPr>
        <w:t xml:space="preserve"> USRDS, 2008)</w:t>
      </w:r>
      <w:r w:rsidR="005C3112">
        <w:rPr>
          <w:rFonts w:asciiTheme="majorBidi" w:hAnsiTheme="majorBidi" w:cstheme="majorBidi"/>
          <w:sz w:val="32"/>
          <w:szCs w:val="32"/>
        </w:rPr>
        <w:t>2.</w:t>
      </w:r>
    </w:p>
    <w:p w:rsidR="007C4895" w:rsidRDefault="007C4895" w:rsidP="00C70DC6">
      <w:pPr>
        <w:jc w:val="both"/>
        <w:rPr>
          <w:sz w:val="32"/>
          <w:szCs w:val="32"/>
        </w:rPr>
      </w:pPr>
    </w:p>
    <w:p w:rsidR="00753057" w:rsidRPr="00AD089C" w:rsidRDefault="00753057" w:rsidP="00C70DC6">
      <w:pPr>
        <w:bidi w:val="0"/>
        <w:jc w:val="both"/>
        <w:rPr>
          <w:rFonts w:asciiTheme="majorBidi" w:hAnsiTheme="majorBidi" w:cstheme="majorBidi"/>
          <w:sz w:val="32"/>
          <w:szCs w:val="32"/>
        </w:rPr>
      </w:pPr>
      <w:r>
        <w:rPr>
          <w:rFonts w:asciiTheme="majorBidi" w:hAnsiTheme="majorBidi" w:cstheme="majorBidi"/>
          <w:sz w:val="32"/>
          <w:szCs w:val="32"/>
        </w:rPr>
        <w:t>Coronary artery disease (</w:t>
      </w:r>
      <w:r w:rsidRPr="00AD089C">
        <w:rPr>
          <w:rFonts w:asciiTheme="majorBidi" w:hAnsiTheme="majorBidi" w:cstheme="majorBidi"/>
          <w:sz w:val="32"/>
          <w:szCs w:val="32"/>
        </w:rPr>
        <w:t>CAD</w:t>
      </w:r>
      <w:r>
        <w:rPr>
          <w:rFonts w:asciiTheme="majorBidi" w:hAnsiTheme="majorBidi" w:cstheme="majorBidi"/>
          <w:sz w:val="32"/>
          <w:szCs w:val="32"/>
        </w:rPr>
        <w:t>)</w:t>
      </w:r>
      <w:r w:rsidRPr="00AD089C">
        <w:rPr>
          <w:rFonts w:asciiTheme="majorBidi" w:hAnsiTheme="majorBidi" w:cstheme="majorBidi"/>
          <w:sz w:val="32"/>
          <w:szCs w:val="32"/>
        </w:rPr>
        <w:t xml:space="preserve"> is likely to be at least in part responsible for arrhythmias in CKD.</w:t>
      </w:r>
      <w:r w:rsidRPr="00753057">
        <w:t xml:space="preserve"> </w:t>
      </w:r>
      <w:hyperlink r:id="rId8" w:anchor="ref-6" w:history="1">
        <w:r w:rsidRPr="00AD089C">
          <w:rPr>
            <w:rFonts w:asciiTheme="majorBidi" w:hAnsiTheme="majorBidi" w:cstheme="majorBidi"/>
            <w:sz w:val="32"/>
            <w:szCs w:val="32"/>
          </w:rPr>
          <w:t>(</w:t>
        </w:r>
      </w:hyperlink>
      <w:r w:rsidRPr="00AD089C">
        <w:rPr>
          <w:rFonts w:asciiTheme="majorBidi" w:hAnsiTheme="majorBidi" w:cstheme="majorBidi"/>
          <w:sz w:val="32"/>
          <w:szCs w:val="32"/>
        </w:rPr>
        <w:t xml:space="preserve"> </w:t>
      </w:r>
      <w:proofErr w:type="spellStart"/>
      <w:r w:rsidRPr="00AD089C">
        <w:rPr>
          <w:rFonts w:asciiTheme="majorBidi" w:hAnsiTheme="majorBidi" w:cstheme="majorBidi"/>
          <w:sz w:val="32"/>
          <w:szCs w:val="32"/>
        </w:rPr>
        <w:t>Hadi</w:t>
      </w:r>
      <w:proofErr w:type="spellEnd"/>
      <w:r w:rsidRPr="00AD089C">
        <w:rPr>
          <w:rFonts w:asciiTheme="majorBidi" w:hAnsiTheme="majorBidi" w:cstheme="majorBidi"/>
          <w:sz w:val="32"/>
          <w:szCs w:val="32"/>
        </w:rPr>
        <w:t xml:space="preserve"> HA</w:t>
      </w:r>
      <w:r>
        <w:rPr>
          <w:rFonts w:asciiTheme="majorBidi" w:hAnsiTheme="majorBidi" w:cstheme="majorBidi"/>
          <w:sz w:val="32"/>
          <w:szCs w:val="32"/>
        </w:rPr>
        <w:t xml:space="preserve"> </w:t>
      </w:r>
      <w:r w:rsidRPr="00AD089C">
        <w:rPr>
          <w:rFonts w:asciiTheme="majorBidi" w:hAnsiTheme="majorBidi" w:cstheme="majorBidi"/>
          <w:sz w:val="32"/>
          <w:szCs w:val="32"/>
        </w:rPr>
        <w:t>&amp;</w:t>
      </w:r>
      <w:r>
        <w:rPr>
          <w:rFonts w:asciiTheme="majorBidi" w:hAnsiTheme="majorBidi" w:cstheme="majorBidi"/>
          <w:sz w:val="32"/>
          <w:szCs w:val="32"/>
        </w:rPr>
        <w:t xml:space="preserve"> </w:t>
      </w:r>
      <w:proofErr w:type="spellStart"/>
      <w:r w:rsidRPr="00AD089C">
        <w:rPr>
          <w:rFonts w:asciiTheme="majorBidi" w:hAnsiTheme="majorBidi" w:cstheme="majorBidi"/>
          <w:sz w:val="32"/>
          <w:szCs w:val="32"/>
        </w:rPr>
        <w:t>Suwaidi</w:t>
      </w:r>
      <w:proofErr w:type="spellEnd"/>
      <w:r w:rsidRPr="00AD089C">
        <w:rPr>
          <w:rFonts w:asciiTheme="majorBidi" w:hAnsiTheme="majorBidi" w:cstheme="majorBidi"/>
          <w:sz w:val="32"/>
          <w:szCs w:val="32"/>
        </w:rPr>
        <w:t xml:space="preserve"> JA., 2007)</w:t>
      </w:r>
      <w:r w:rsidRPr="00753057">
        <w:rPr>
          <w:rFonts w:asciiTheme="majorBidi" w:hAnsiTheme="majorBidi" w:cstheme="majorBidi"/>
          <w:sz w:val="32"/>
          <w:szCs w:val="32"/>
        </w:rPr>
        <w:t xml:space="preserve"> </w:t>
      </w:r>
      <w:r w:rsidRPr="00AD089C">
        <w:rPr>
          <w:rFonts w:asciiTheme="majorBidi" w:hAnsiTheme="majorBidi" w:cstheme="majorBidi"/>
          <w:sz w:val="32"/>
          <w:szCs w:val="32"/>
        </w:rPr>
        <w:t xml:space="preserve">Patients on dialysis have a two- to fivefold fold increase in coronary artery calcification compared to the general population and this is reflected in the high prevalence of </w:t>
      </w:r>
      <w:r>
        <w:rPr>
          <w:rFonts w:asciiTheme="majorBidi" w:hAnsiTheme="majorBidi" w:cstheme="majorBidi"/>
          <w:sz w:val="32"/>
          <w:szCs w:val="32"/>
        </w:rPr>
        <w:t>coronary artery disease</w:t>
      </w:r>
      <w:r w:rsidRPr="00AD089C">
        <w:rPr>
          <w:rFonts w:asciiTheme="majorBidi" w:hAnsiTheme="majorBidi" w:cstheme="majorBidi"/>
          <w:sz w:val="32"/>
          <w:szCs w:val="32"/>
        </w:rPr>
        <w:t xml:space="preserve">. </w:t>
      </w:r>
      <w:r w:rsidR="00C70DC6">
        <w:rPr>
          <w:rFonts w:asciiTheme="majorBidi" w:hAnsiTheme="majorBidi" w:cstheme="majorBidi"/>
          <w:sz w:val="32"/>
          <w:szCs w:val="32"/>
        </w:rPr>
        <w:t xml:space="preserve">                                                        </w:t>
      </w:r>
      <w:hyperlink r:id="rId9" w:anchor="ref-7" w:history="1">
        <w:r w:rsidRPr="00AD089C">
          <w:rPr>
            <w:rFonts w:asciiTheme="majorBidi" w:hAnsiTheme="majorBidi" w:cstheme="majorBidi"/>
            <w:sz w:val="32"/>
            <w:szCs w:val="32"/>
          </w:rPr>
          <w:t>(</w:t>
        </w:r>
      </w:hyperlink>
      <w:r w:rsidRPr="00AD089C">
        <w:rPr>
          <w:rFonts w:asciiTheme="majorBidi" w:hAnsiTheme="majorBidi" w:cstheme="majorBidi"/>
          <w:sz w:val="32"/>
          <w:szCs w:val="32"/>
        </w:rPr>
        <w:t xml:space="preserve"> </w:t>
      </w:r>
      <w:proofErr w:type="spellStart"/>
      <w:r w:rsidRPr="00AD089C">
        <w:rPr>
          <w:rFonts w:asciiTheme="majorBidi" w:hAnsiTheme="majorBidi" w:cstheme="majorBidi"/>
          <w:sz w:val="32"/>
          <w:szCs w:val="32"/>
        </w:rPr>
        <w:t>DeLoach</w:t>
      </w:r>
      <w:proofErr w:type="spellEnd"/>
      <w:r w:rsidRPr="00AD089C">
        <w:rPr>
          <w:rFonts w:asciiTheme="majorBidi" w:hAnsiTheme="majorBidi" w:cstheme="majorBidi"/>
          <w:sz w:val="32"/>
          <w:szCs w:val="32"/>
        </w:rPr>
        <w:t xml:space="preserve"> SS</w:t>
      </w:r>
      <w:r>
        <w:rPr>
          <w:rFonts w:asciiTheme="majorBidi" w:hAnsiTheme="majorBidi" w:cstheme="majorBidi"/>
          <w:sz w:val="32"/>
          <w:szCs w:val="32"/>
        </w:rPr>
        <w:t xml:space="preserve"> </w:t>
      </w:r>
      <w:r w:rsidRPr="00AD089C">
        <w:rPr>
          <w:rFonts w:asciiTheme="majorBidi" w:hAnsiTheme="majorBidi" w:cstheme="majorBidi"/>
          <w:sz w:val="32"/>
          <w:szCs w:val="32"/>
        </w:rPr>
        <w:t>&amp;</w:t>
      </w:r>
      <w:r>
        <w:rPr>
          <w:rFonts w:asciiTheme="majorBidi" w:hAnsiTheme="majorBidi" w:cstheme="majorBidi"/>
          <w:sz w:val="32"/>
          <w:szCs w:val="32"/>
        </w:rPr>
        <w:t xml:space="preserve"> </w:t>
      </w:r>
      <w:r w:rsidRPr="00AD089C">
        <w:rPr>
          <w:rFonts w:asciiTheme="majorBidi" w:hAnsiTheme="majorBidi" w:cstheme="majorBidi"/>
          <w:sz w:val="32"/>
          <w:szCs w:val="32"/>
        </w:rPr>
        <w:t>Townsend RR, 2008)</w:t>
      </w:r>
      <w:r w:rsidR="005C3112">
        <w:rPr>
          <w:rFonts w:asciiTheme="majorBidi" w:hAnsiTheme="majorBidi" w:cstheme="majorBidi"/>
          <w:sz w:val="32"/>
          <w:szCs w:val="32"/>
        </w:rPr>
        <w:t>3.</w:t>
      </w:r>
    </w:p>
    <w:p w:rsidR="00753057" w:rsidRDefault="00C70DC6" w:rsidP="00C70DC6">
      <w:pPr>
        <w:bidi w:val="0"/>
        <w:jc w:val="both"/>
        <w:rPr>
          <w:rFonts w:asciiTheme="majorBidi" w:hAnsiTheme="majorBidi" w:cstheme="majorBidi"/>
          <w:sz w:val="32"/>
          <w:szCs w:val="32"/>
        </w:rPr>
      </w:pPr>
      <w:r>
        <w:rPr>
          <w:rFonts w:asciiTheme="majorBidi" w:hAnsiTheme="majorBidi" w:cstheme="majorBidi"/>
          <w:sz w:val="32"/>
          <w:szCs w:val="32"/>
        </w:rPr>
        <w:t xml:space="preserve">  </w:t>
      </w:r>
    </w:p>
    <w:p w:rsidR="00753057" w:rsidRDefault="00753057" w:rsidP="00C70DC6">
      <w:pPr>
        <w:bidi w:val="0"/>
        <w:jc w:val="both"/>
        <w:rPr>
          <w:rFonts w:asciiTheme="majorBidi" w:hAnsiTheme="majorBidi" w:cstheme="majorBidi"/>
          <w:sz w:val="32"/>
          <w:szCs w:val="32"/>
        </w:rPr>
      </w:pPr>
    </w:p>
    <w:p w:rsidR="00753057" w:rsidRDefault="00753057" w:rsidP="00C70DC6">
      <w:pPr>
        <w:bidi w:val="0"/>
        <w:jc w:val="both"/>
        <w:rPr>
          <w:rFonts w:asciiTheme="majorBidi" w:hAnsiTheme="majorBidi" w:cstheme="majorBidi"/>
          <w:sz w:val="32"/>
          <w:szCs w:val="32"/>
        </w:rPr>
      </w:pPr>
    </w:p>
    <w:p w:rsidR="00753057" w:rsidRDefault="00753057" w:rsidP="00C70DC6">
      <w:pPr>
        <w:bidi w:val="0"/>
        <w:jc w:val="both"/>
        <w:rPr>
          <w:rFonts w:asciiTheme="majorBidi" w:hAnsiTheme="majorBidi" w:cstheme="majorBidi"/>
          <w:sz w:val="32"/>
          <w:szCs w:val="32"/>
        </w:rPr>
      </w:pPr>
    </w:p>
    <w:p w:rsidR="00753057" w:rsidRDefault="00753057" w:rsidP="00C70DC6">
      <w:pPr>
        <w:bidi w:val="0"/>
        <w:jc w:val="both"/>
        <w:rPr>
          <w:rFonts w:asciiTheme="majorBidi" w:hAnsiTheme="majorBidi" w:cstheme="majorBidi"/>
          <w:sz w:val="32"/>
          <w:szCs w:val="32"/>
        </w:rPr>
      </w:pPr>
    </w:p>
    <w:p w:rsidR="00753057" w:rsidRDefault="00753057" w:rsidP="00C70DC6">
      <w:pPr>
        <w:bidi w:val="0"/>
        <w:jc w:val="both"/>
        <w:rPr>
          <w:rFonts w:asciiTheme="majorBidi" w:hAnsiTheme="majorBidi" w:cstheme="majorBidi"/>
          <w:sz w:val="32"/>
          <w:szCs w:val="32"/>
        </w:rPr>
      </w:pPr>
    </w:p>
    <w:p w:rsidR="00753057" w:rsidRDefault="00753057" w:rsidP="00C70DC6">
      <w:pPr>
        <w:bidi w:val="0"/>
        <w:jc w:val="both"/>
        <w:rPr>
          <w:rFonts w:asciiTheme="majorBidi" w:hAnsiTheme="majorBidi" w:cstheme="majorBidi"/>
          <w:sz w:val="32"/>
          <w:szCs w:val="32"/>
        </w:rPr>
      </w:pPr>
      <w:r w:rsidRPr="00AD089C">
        <w:rPr>
          <w:rFonts w:asciiTheme="majorBidi" w:hAnsiTheme="majorBidi" w:cstheme="majorBidi"/>
          <w:sz w:val="32"/>
          <w:szCs w:val="32"/>
        </w:rPr>
        <w:t xml:space="preserve">The majority of </w:t>
      </w:r>
      <w:proofErr w:type="spellStart"/>
      <w:r w:rsidRPr="00AD089C">
        <w:rPr>
          <w:rFonts w:asciiTheme="majorBidi" w:hAnsiTheme="majorBidi" w:cstheme="majorBidi"/>
          <w:sz w:val="32"/>
          <w:szCs w:val="32"/>
        </w:rPr>
        <w:t>haemodialysis</w:t>
      </w:r>
      <w:proofErr w:type="spellEnd"/>
      <w:r w:rsidRPr="00AD089C">
        <w:rPr>
          <w:rFonts w:asciiTheme="majorBidi" w:hAnsiTheme="majorBidi" w:cstheme="majorBidi"/>
          <w:sz w:val="32"/>
          <w:szCs w:val="32"/>
        </w:rPr>
        <w:t xml:space="preserve"> patients will be hypertensive. The combination of this and volume overload promotes LVH. Endomyocardial biopsies in dialysis patients with dilated cardiomyopathy show abnormal remodeling with interstitial fibrosis and myocyte hypertrophy. It is likely that these processes promote arrhythmias, </w:t>
      </w:r>
      <w:proofErr w:type="gramStart"/>
      <w:r w:rsidRPr="00AD089C">
        <w:rPr>
          <w:rFonts w:asciiTheme="majorBidi" w:hAnsiTheme="majorBidi" w:cstheme="majorBidi"/>
          <w:sz w:val="32"/>
          <w:szCs w:val="32"/>
        </w:rPr>
        <w:t>In</w:t>
      </w:r>
      <w:proofErr w:type="gramEnd"/>
      <w:r w:rsidRPr="00AD089C">
        <w:rPr>
          <w:rFonts w:asciiTheme="majorBidi" w:hAnsiTheme="majorBidi" w:cstheme="majorBidi"/>
          <w:sz w:val="32"/>
          <w:szCs w:val="32"/>
        </w:rPr>
        <w:t xml:space="preserve"> addition, other pathological aspects of CKD, such as anemia, uremia, and hyperparathyroidism, independently contribute to myocardial fibrosis. The potential for arrhythmias associated with electrolyte changes and the chronic, often profound electrolyte abnormalities associated with CKD are well established. Hyperkalemia is the most obvious of these, but hypokalemia is very common and associated with dietary restrictions, loop diuretics, and the low potassium content of dialysis fluid.</w:t>
      </w:r>
      <w:r w:rsidR="00C70DC6">
        <w:rPr>
          <w:rFonts w:asciiTheme="majorBidi" w:hAnsiTheme="majorBidi" w:cstheme="majorBidi"/>
          <w:sz w:val="32"/>
          <w:szCs w:val="32"/>
        </w:rPr>
        <w:t xml:space="preserve">                         </w:t>
      </w:r>
      <w:r w:rsidRPr="00AD089C">
        <w:rPr>
          <w:rFonts w:asciiTheme="majorBidi" w:hAnsiTheme="majorBidi" w:cstheme="majorBidi"/>
          <w:sz w:val="32"/>
          <w:szCs w:val="32"/>
        </w:rPr>
        <w:t xml:space="preserve"> </w:t>
      </w:r>
      <w:hyperlink r:id="rId10" w:anchor="ref-9" w:history="1">
        <w:r w:rsidRPr="00AD089C">
          <w:rPr>
            <w:rFonts w:asciiTheme="majorBidi" w:hAnsiTheme="majorBidi" w:cstheme="majorBidi"/>
            <w:sz w:val="32"/>
            <w:szCs w:val="32"/>
          </w:rPr>
          <w:t>(</w:t>
        </w:r>
      </w:hyperlink>
      <w:r w:rsidRPr="00AD089C">
        <w:rPr>
          <w:rFonts w:asciiTheme="majorBidi" w:hAnsiTheme="majorBidi" w:cstheme="majorBidi"/>
          <w:sz w:val="32"/>
          <w:szCs w:val="32"/>
        </w:rPr>
        <w:t xml:space="preserve"> </w:t>
      </w:r>
      <w:proofErr w:type="spellStart"/>
      <w:r w:rsidRPr="00AD089C">
        <w:rPr>
          <w:rFonts w:asciiTheme="majorBidi" w:hAnsiTheme="majorBidi" w:cstheme="majorBidi"/>
          <w:sz w:val="32"/>
          <w:szCs w:val="32"/>
        </w:rPr>
        <w:t>Kovesdy</w:t>
      </w:r>
      <w:proofErr w:type="spellEnd"/>
      <w:r w:rsidRPr="00AD089C">
        <w:rPr>
          <w:rFonts w:asciiTheme="majorBidi" w:hAnsiTheme="majorBidi" w:cstheme="majorBidi"/>
          <w:sz w:val="32"/>
          <w:szCs w:val="32"/>
        </w:rPr>
        <w:t xml:space="preserve"> C; et al., 2007)</w:t>
      </w:r>
      <w:r w:rsidR="005C3112">
        <w:rPr>
          <w:rFonts w:asciiTheme="majorBidi" w:hAnsiTheme="majorBidi" w:cstheme="majorBidi"/>
          <w:sz w:val="32"/>
          <w:szCs w:val="32"/>
        </w:rPr>
        <w:t>4.</w:t>
      </w:r>
    </w:p>
    <w:p w:rsidR="00741E15" w:rsidRDefault="00741E15" w:rsidP="00741E15">
      <w:pPr>
        <w:bidi w:val="0"/>
        <w:jc w:val="both"/>
        <w:rPr>
          <w:rFonts w:asciiTheme="majorBidi" w:hAnsiTheme="majorBidi" w:cstheme="majorBidi"/>
          <w:sz w:val="32"/>
          <w:szCs w:val="32"/>
        </w:rPr>
      </w:pPr>
    </w:p>
    <w:p w:rsidR="00741E15" w:rsidRPr="00AD089C" w:rsidRDefault="00741E15" w:rsidP="00741E15">
      <w:pPr>
        <w:bidi w:val="0"/>
        <w:jc w:val="both"/>
        <w:rPr>
          <w:rFonts w:asciiTheme="majorBidi" w:hAnsiTheme="majorBidi" w:cstheme="majorBidi"/>
          <w:sz w:val="32"/>
          <w:szCs w:val="32"/>
        </w:rPr>
      </w:pPr>
    </w:p>
    <w:p w:rsidR="00753057" w:rsidRPr="00AD089C" w:rsidRDefault="00753057" w:rsidP="00753057">
      <w:pPr>
        <w:bidi w:val="0"/>
        <w:jc w:val="both"/>
        <w:rPr>
          <w:rFonts w:asciiTheme="majorBidi" w:hAnsiTheme="majorBidi" w:cstheme="majorBidi"/>
          <w:sz w:val="32"/>
          <w:szCs w:val="32"/>
        </w:rPr>
      </w:pPr>
    </w:p>
    <w:p w:rsidR="007C4895" w:rsidRDefault="007C4895" w:rsidP="007C4895">
      <w:pPr>
        <w:jc w:val="right"/>
        <w:rPr>
          <w:sz w:val="32"/>
          <w:szCs w:val="32"/>
        </w:rPr>
      </w:pPr>
    </w:p>
    <w:p w:rsidR="00741E15" w:rsidRDefault="00741E15" w:rsidP="007C4895">
      <w:pPr>
        <w:jc w:val="right"/>
        <w:rPr>
          <w:sz w:val="32"/>
          <w:szCs w:val="32"/>
        </w:rPr>
      </w:pPr>
    </w:p>
    <w:p w:rsidR="00741E15" w:rsidRDefault="00741E15" w:rsidP="007C4895">
      <w:pPr>
        <w:jc w:val="right"/>
        <w:rPr>
          <w:sz w:val="32"/>
          <w:szCs w:val="32"/>
        </w:rPr>
      </w:pPr>
    </w:p>
    <w:p w:rsidR="00741E15" w:rsidRDefault="00741E15" w:rsidP="007C4895">
      <w:pPr>
        <w:jc w:val="right"/>
        <w:rPr>
          <w:sz w:val="32"/>
          <w:szCs w:val="32"/>
        </w:rPr>
      </w:pPr>
    </w:p>
    <w:p w:rsidR="00741E15" w:rsidRDefault="00741E15" w:rsidP="007C4895">
      <w:pPr>
        <w:jc w:val="right"/>
        <w:rPr>
          <w:sz w:val="32"/>
          <w:szCs w:val="32"/>
        </w:rPr>
      </w:pPr>
    </w:p>
    <w:p w:rsidR="00741E15" w:rsidRDefault="00741E15" w:rsidP="007C4895">
      <w:pPr>
        <w:jc w:val="right"/>
        <w:rPr>
          <w:sz w:val="32"/>
          <w:szCs w:val="32"/>
        </w:rPr>
      </w:pPr>
    </w:p>
    <w:p w:rsidR="00741E15" w:rsidRDefault="00741E15" w:rsidP="007C4895">
      <w:pPr>
        <w:jc w:val="right"/>
        <w:rPr>
          <w:sz w:val="32"/>
          <w:szCs w:val="32"/>
        </w:rPr>
      </w:pPr>
    </w:p>
    <w:p w:rsidR="00741E15" w:rsidRDefault="00741E15" w:rsidP="002D394B">
      <w:pPr>
        <w:rPr>
          <w:sz w:val="32"/>
          <w:szCs w:val="32"/>
        </w:rPr>
      </w:pPr>
    </w:p>
    <w:p w:rsidR="002D394B" w:rsidRDefault="002D394B" w:rsidP="002D394B">
      <w:pPr>
        <w:rPr>
          <w:sz w:val="32"/>
          <w:szCs w:val="32"/>
        </w:rPr>
      </w:pPr>
    </w:p>
    <w:p w:rsidR="00741E15" w:rsidRDefault="00741E15" w:rsidP="00741E15">
      <w:pPr>
        <w:jc w:val="center"/>
        <w:rPr>
          <w:rFonts w:ascii="Garamond,Bold" w:hAnsi="Garamond,Bold" w:cs="Garamond,Bold"/>
          <w:b/>
          <w:bCs/>
          <w:sz w:val="52"/>
          <w:szCs w:val="52"/>
        </w:rPr>
      </w:pPr>
      <w:r w:rsidRPr="00741E15">
        <w:rPr>
          <w:rFonts w:ascii="Garamond,Bold" w:hAnsi="Garamond,Bold" w:cs="Garamond,Bold"/>
          <w:b/>
          <w:bCs/>
          <w:sz w:val="52"/>
          <w:szCs w:val="52"/>
        </w:rPr>
        <w:lastRenderedPageBreak/>
        <w:t>Methods</w:t>
      </w:r>
    </w:p>
    <w:p w:rsidR="00741E15" w:rsidRPr="00741E15" w:rsidRDefault="00741E15" w:rsidP="00741E15">
      <w:pPr>
        <w:bidi w:val="0"/>
        <w:spacing w:after="200" w:line="276" w:lineRule="auto"/>
        <w:jc w:val="both"/>
        <w:rPr>
          <w:rFonts w:ascii="Times New Roman" w:eastAsia="Times New Roman" w:hAnsi="Times New Roman" w:cs="Times New Roman"/>
          <w:b/>
          <w:bCs/>
          <w:sz w:val="32"/>
          <w:szCs w:val="32"/>
          <w:rtl/>
        </w:rPr>
      </w:pPr>
      <w:r w:rsidRPr="00741E15">
        <w:rPr>
          <w:rFonts w:ascii="Calibri" w:eastAsia="Times New Roman" w:hAnsi="Calibri" w:cs="Arial" w:hint="cs"/>
          <w:b/>
          <w:bCs/>
          <w:sz w:val="44"/>
          <w:szCs w:val="44"/>
          <w:rtl/>
        </w:rPr>
        <w:t xml:space="preserve">           </w:t>
      </w:r>
    </w:p>
    <w:p w:rsidR="00741E15" w:rsidRPr="00741E15" w:rsidRDefault="00741E15" w:rsidP="00C70DC6">
      <w:pPr>
        <w:bidi w:val="0"/>
        <w:spacing w:after="200" w:line="276" w:lineRule="auto"/>
        <w:jc w:val="both"/>
        <w:rPr>
          <w:rFonts w:ascii="Times New Roman" w:eastAsia="Times New Roman" w:hAnsi="Times New Roman" w:cs="Times New Roman"/>
          <w:sz w:val="28"/>
          <w:szCs w:val="28"/>
          <w:lang w:bidi="ar-EG"/>
        </w:rPr>
      </w:pPr>
      <w:r w:rsidRPr="00741E15">
        <w:rPr>
          <w:rFonts w:ascii="Times New Roman" w:eastAsia="Times New Roman" w:hAnsi="Times New Roman" w:cs="Times New Roman"/>
          <w:sz w:val="28"/>
          <w:szCs w:val="28"/>
        </w:rPr>
        <w:t xml:space="preserve">                The current study was conducted in </w:t>
      </w:r>
      <w:proofErr w:type="spellStart"/>
      <w:r w:rsidRPr="00741E15">
        <w:rPr>
          <w:rFonts w:ascii="Times New Roman" w:eastAsia="Times New Roman" w:hAnsi="Times New Roman" w:cs="Times New Roman"/>
          <w:sz w:val="28"/>
          <w:szCs w:val="28"/>
        </w:rPr>
        <w:t>Assuit</w:t>
      </w:r>
      <w:proofErr w:type="spellEnd"/>
      <w:r w:rsidRPr="00741E15">
        <w:rPr>
          <w:rFonts w:ascii="Times New Roman" w:eastAsia="Times New Roman" w:hAnsi="Times New Roman" w:cs="Times New Roman"/>
          <w:sz w:val="28"/>
          <w:szCs w:val="28"/>
        </w:rPr>
        <w:t xml:space="preserve"> University Hospital on patients with chronic kidney disease at period between April 2014 to April 2015. </w:t>
      </w:r>
      <w:r w:rsidR="002D394B" w:rsidRPr="00741E15">
        <w:rPr>
          <w:rFonts w:ascii="Times New Roman" w:eastAsia="Times New Roman" w:hAnsi="Times New Roman" w:cs="Times New Roman"/>
          <w:sz w:val="28"/>
          <w:szCs w:val="28"/>
        </w:rPr>
        <w:t>Seventy-five</w:t>
      </w:r>
      <w:r w:rsidRPr="00741E15">
        <w:rPr>
          <w:rFonts w:ascii="Times New Roman" w:eastAsia="Times New Roman" w:hAnsi="Times New Roman" w:cs="Times New Roman"/>
          <w:sz w:val="28"/>
          <w:szCs w:val="28"/>
        </w:rPr>
        <w:t xml:space="preserve"> patients, aged between </w:t>
      </w:r>
      <w:r w:rsidR="002D394B" w:rsidRPr="00741E15">
        <w:rPr>
          <w:rFonts w:ascii="Times New Roman" w:eastAsia="Times New Roman" w:hAnsi="Times New Roman" w:cs="Times New Roman"/>
          <w:sz w:val="28"/>
          <w:szCs w:val="28"/>
        </w:rPr>
        <w:t xml:space="preserve">14 </w:t>
      </w:r>
      <w:r w:rsidR="002D394B" w:rsidRPr="00741E15">
        <w:rPr>
          <w:rFonts w:ascii="Times New Roman" w:eastAsia="Times New Roman" w:hAnsi="Times New Roman" w:cs="Times New Roman" w:hint="cs"/>
          <w:sz w:val="28"/>
          <w:szCs w:val="28"/>
        </w:rPr>
        <w:t>years</w:t>
      </w:r>
      <w:r w:rsidRPr="00741E15">
        <w:rPr>
          <w:rFonts w:ascii="Times New Roman" w:eastAsia="Times New Roman" w:hAnsi="Times New Roman" w:cs="Times New Roman"/>
          <w:sz w:val="28"/>
          <w:szCs w:val="28"/>
        </w:rPr>
        <w:t xml:space="preserve"> and 75 years, with chronic kidney disease</w:t>
      </w:r>
      <w:r w:rsidRPr="00741E15">
        <w:rPr>
          <w:rFonts w:ascii="Times New Roman" w:eastAsia="Times New Roman" w:hAnsi="Times New Roman" w:cs="Times New Roman"/>
          <w:sz w:val="28"/>
          <w:szCs w:val="28"/>
          <w:lang w:bidi="ar-EG"/>
        </w:rPr>
        <w:t xml:space="preserve">, and were classified into 3 </w:t>
      </w:r>
      <w:r w:rsidR="002D394B" w:rsidRPr="00741E15">
        <w:rPr>
          <w:rFonts w:ascii="Times New Roman" w:eastAsia="Times New Roman" w:hAnsi="Times New Roman" w:cs="Times New Roman"/>
          <w:sz w:val="28"/>
          <w:szCs w:val="28"/>
          <w:lang w:bidi="ar-EG"/>
        </w:rPr>
        <w:t>groups:</w:t>
      </w:r>
      <w:r w:rsidRPr="00741E15">
        <w:rPr>
          <w:rFonts w:ascii="Times New Roman" w:eastAsia="Times New Roman" w:hAnsi="Times New Roman" w:cs="Times New Roman"/>
          <w:sz w:val="28"/>
          <w:szCs w:val="28"/>
          <w:lang w:bidi="ar-EG"/>
        </w:rPr>
        <w:t xml:space="preserve"> group </w:t>
      </w:r>
      <w:r w:rsidR="002D394B">
        <w:rPr>
          <w:rFonts w:ascii="Times New Roman" w:eastAsia="Times New Roman" w:hAnsi="Times New Roman" w:cs="Times New Roman"/>
          <w:sz w:val="28"/>
          <w:szCs w:val="28"/>
          <w:lang w:bidi="ar-EG"/>
        </w:rPr>
        <w:t>(I</w:t>
      </w:r>
      <w:r w:rsidRPr="00741E15">
        <w:rPr>
          <w:rFonts w:ascii="Times New Roman" w:eastAsia="Times New Roman" w:hAnsi="Times New Roman" w:cs="Times New Roman"/>
          <w:sz w:val="28"/>
          <w:szCs w:val="28"/>
          <w:lang w:bidi="ar-EG"/>
        </w:rPr>
        <w:t xml:space="preserve"> </w:t>
      </w:r>
      <w:r w:rsidR="00773C17">
        <w:rPr>
          <w:rFonts w:ascii="Times New Roman" w:eastAsia="Times New Roman" w:hAnsi="Times New Roman" w:cs="Times New Roman"/>
          <w:sz w:val="28"/>
          <w:szCs w:val="28"/>
          <w:lang w:bidi="ar-EG"/>
        </w:rPr>
        <w:t>)</w:t>
      </w:r>
      <w:r w:rsidRPr="00741E15">
        <w:rPr>
          <w:rFonts w:ascii="Times New Roman" w:eastAsia="Times New Roman" w:hAnsi="Times New Roman" w:cs="Times New Roman"/>
          <w:sz w:val="28"/>
          <w:szCs w:val="28"/>
          <w:lang w:bidi="ar-EG"/>
        </w:rPr>
        <w:t xml:space="preserve">25 patients were on conservative treatment and didn’t start dialysis, </w:t>
      </w:r>
      <w:r w:rsidR="002D394B" w:rsidRPr="00741E15">
        <w:rPr>
          <w:rFonts w:ascii="Times New Roman" w:eastAsia="Times New Roman" w:hAnsi="Times New Roman" w:cs="Times New Roman"/>
          <w:sz w:val="28"/>
          <w:szCs w:val="28"/>
          <w:lang w:bidi="ar-EG"/>
        </w:rPr>
        <w:t>group</w:t>
      </w:r>
      <w:r w:rsidR="002D394B">
        <w:rPr>
          <w:rFonts w:ascii="Times New Roman" w:eastAsia="Times New Roman" w:hAnsi="Times New Roman" w:cs="Times New Roman"/>
          <w:sz w:val="28"/>
          <w:szCs w:val="28"/>
          <w:lang w:bidi="ar-EG"/>
        </w:rPr>
        <w:t xml:space="preserve"> (</w:t>
      </w:r>
      <w:r w:rsidR="002D394B" w:rsidRPr="00741E15">
        <w:rPr>
          <w:rFonts w:ascii="Times New Roman" w:eastAsia="Times New Roman" w:hAnsi="Times New Roman" w:cs="Times New Roman"/>
          <w:sz w:val="28"/>
          <w:szCs w:val="28"/>
          <w:lang w:bidi="ar-EG"/>
        </w:rPr>
        <w:t>II</w:t>
      </w:r>
      <w:r w:rsidR="002D394B">
        <w:rPr>
          <w:rFonts w:ascii="Times New Roman" w:eastAsia="Times New Roman" w:hAnsi="Times New Roman" w:cs="Times New Roman"/>
          <w:sz w:val="28"/>
          <w:szCs w:val="28"/>
          <w:lang w:bidi="ar-EG"/>
        </w:rPr>
        <w:t>)</w:t>
      </w:r>
      <w:r w:rsidRPr="00741E15">
        <w:rPr>
          <w:rFonts w:ascii="Times New Roman" w:eastAsia="Times New Roman" w:hAnsi="Times New Roman" w:cs="Times New Roman"/>
          <w:sz w:val="28"/>
          <w:szCs w:val="28"/>
          <w:lang w:bidi="ar-EG"/>
        </w:rPr>
        <w:t xml:space="preserve"> 25 patient with ESRD on </w:t>
      </w:r>
      <w:proofErr w:type="spellStart"/>
      <w:r w:rsidRPr="00741E15">
        <w:rPr>
          <w:rFonts w:ascii="Times New Roman" w:eastAsia="Times New Roman" w:hAnsi="Times New Roman" w:cs="Times New Roman"/>
          <w:sz w:val="28"/>
          <w:szCs w:val="28"/>
          <w:lang w:bidi="ar-EG"/>
        </w:rPr>
        <w:t>haemodialysis</w:t>
      </w:r>
      <w:proofErr w:type="spellEnd"/>
      <w:r w:rsidRPr="00741E15">
        <w:rPr>
          <w:rFonts w:ascii="Times New Roman" w:eastAsia="Times New Roman" w:hAnsi="Times New Roman" w:cs="Times New Roman"/>
          <w:sz w:val="28"/>
          <w:szCs w:val="28"/>
          <w:lang w:bidi="ar-EG"/>
        </w:rPr>
        <w:t xml:space="preserve"> </w:t>
      </w:r>
      <w:r w:rsidR="002D394B" w:rsidRPr="00741E15">
        <w:rPr>
          <w:rFonts w:ascii="Times New Roman" w:eastAsia="Times New Roman" w:hAnsi="Times New Roman" w:cs="Times New Roman"/>
          <w:sz w:val="28"/>
          <w:szCs w:val="28"/>
          <w:lang w:bidi="ar-EG"/>
        </w:rPr>
        <w:t>treatment and</w:t>
      </w:r>
      <w:r w:rsidRPr="00741E15">
        <w:rPr>
          <w:rFonts w:ascii="Times New Roman" w:eastAsia="Times New Roman" w:hAnsi="Times New Roman" w:cs="Times New Roman"/>
          <w:sz w:val="28"/>
          <w:szCs w:val="28"/>
          <w:lang w:bidi="ar-EG"/>
        </w:rPr>
        <w:t xml:space="preserve"> group </w:t>
      </w:r>
      <w:r w:rsidR="002D394B">
        <w:rPr>
          <w:rFonts w:ascii="Times New Roman" w:eastAsia="Times New Roman" w:hAnsi="Times New Roman" w:cs="Times New Roman"/>
          <w:sz w:val="28"/>
          <w:szCs w:val="28"/>
          <w:lang w:bidi="ar-EG"/>
        </w:rPr>
        <w:t>(III</w:t>
      </w:r>
      <w:r w:rsidR="002D394B" w:rsidRPr="00741E15">
        <w:rPr>
          <w:rFonts w:ascii="Times New Roman" w:eastAsia="Times New Roman" w:hAnsi="Times New Roman" w:cs="Times New Roman"/>
          <w:sz w:val="28"/>
          <w:szCs w:val="28"/>
          <w:lang w:bidi="ar-EG"/>
        </w:rPr>
        <w:t>)</w:t>
      </w:r>
      <w:r w:rsidRPr="00741E15">
        <w:rPr>
          <w:rFonts w:ascii="Times New Roman" w:eastAsia="Times New Roman" w:hAnsi="Times New Roman" w:cs="Times New Roman"/>
          <w:sz w:val="28"/>
          <w:szCs w:val="28"/>
          <w:lang w:bidi="ar-EG"/>
        </w:rPr>
        <w:t xml:space="preserve"> 25 patients on </w:t>
      </w:r>
      <w:proofErr w:type="spellStart"/>
      <w:r w:rsidR="002D394B" w:rsidRPr="00741E15">
        <w:rPr>
          <w:rFonts w:ascii="Times New Roman" w:eastAsia="Times New Roman" w:hAnsi="Times New Roman" w:cs="Times New Roman"/>
          <w:sz w:val="28"/>
          <w:szCs w:val="28"/>
          <w:lang w:bidi="ar-EG"/>
        </w:rPr>
        <w:t>haemodiafiltration</w:t>
      </w:r>
      <w:proofErr w:type="spellEnd"/>
      <w:r w:rsidR="002D394B" w:rsidRPr="00741E15">
        <w:rPr>
          <w:rFonts w:ascii="Times New Roman" w:eastAsia="Times New Roman" w:hAnsi="Times New Roman" w:cs="Times New Roman"/>
          <w:sz w:val="28"/>
          <w:szCs w:val="28"/>
          <w:lang w:bidi="ar-EG"/>
        </w:rPr>
        <w:t>. two</w:t>
      </w:r>
      <w:r w:rsidRPr="00741E15">
        <w:rPr>
          <w:rFonts w:ascii="Times New Roman" w:eastAsia="Times New Roman" w:hAnsi="Times New Roman" w:cs="Times New Roman"/>
          <w:sz w:val="28"/>
          <w:szCs w:val="28"/>
          <w:lang w:bidi="ar-EG"/>
        </w:rPr>
        <w:t xml:space="preserve"> patients from group II died during the study. </w:t>
      </w:r>
    </w:p>
    <w:p w:rsidR="00741E15" w:rsidRPr="00741E15" w:rsidRDefault="00741E15" w:rsidP="00C70DC6">
      <w:pPr>
        <w:bidi w:val="0"/>
        <w:spacing w:after="200" w:line="276" w:lineRule="auto"/>
        <w:jc w:val="both"/>
        <w:rPr>
          <w:rFonts w:ascii="Times New Roman" w:eastAsia="Times New Roman" w:hAnsi="Times New Roman" w:cs="Times New Roman"/>
          <w:sz w:val="28"/>
          <w:szCs w:val="28"/>
        </w:rPr>
      </w:pPr>
    </w:p>
    <w:p w:rsidR="00741E15" w:rsidRPr="00741E15" w:rsidRDefault="00741E15" w:rsidP="00C70DC6">
      <w:pPr>
        <w:bidi w:val="0"/>
        <w:spacing w:after="200" w:line="276" w:lineRule="auto"/>
        <w:jc w:val="both"/>
        <w:rPr>
          <w:rFonts w:ascii="Times New Roman" w:eastAsia="Times New Roman" w:hAnsi="Times New Roman" w:cs="Times New Roman"/>
          <w:sz w:val="28"/>
          <w:szCs w:val="28"/>
          <w:lang w:bidi="ar-EG"/>
        </w:rPr>
      </w:pPr>
      <w:r w:rsidRPr="00741E15">
        <w:rPr>
          <w:rFonts w:ascii="Times New Roman" w:eastAsia="Times New Roman" w:hAnsi="Times New Roman" w:cs="Times New Roman"/>
          <w:sz w:val="28"/>
          <w:szCs w:val="28"/>
        </w:rPr>
        <w:t xml:space="preserve">                  Patients with</w:t>
      </w:r>
      <w:r w:rsidR="00773C17">
        <w:rPr>
          <w:rFonts w:ascii="Times New Roman" w:eastAsia="Times New Roman" w:hAnsi="Times New Roman" w:cs="Times New Roman"/>
          <w:sz w:val="28"/>
          <w:szCs w:val="28"/>
        </w:rPr>
        <w:t xml:space="preserve"> the</w:t>
      </w:r>
      <w:r w:rsidRPr="00741E15">
        <w:rPr>
          <w:rFonts w:ascii="Times New Roman" w:eastAsia="Times New Roman" w:hAnsi="Times New Roman" w:cs="Times New Roman"/>
          <w:sz w:val="28"/>
          <w:szCs w:val="28"/>
        </w:rPr>
        <w:t xml:space="preserve"> following characteristics were excluded from the study: diabetes mellitus, patients with structural heart disease </w:t>
      </w:r>
      <w:r w:rsidRPr="00741E15">
        <w:rPr>
          <w:rFonts w:ascii="Times New Roman" w:eastAsia="Times New Roman" w:hAnsi="Times New Roman" w:cs="Times New Roman"/>
          <w:sz w:val="28"/>
          <w:szCs w:val="28"/>
          <w:lang w:bidi="ar-EG"/>
        </w:rPr>
        <w:t>(</w:t>
      </w:r>
      <w:proofErr w:type="spellStart"/>
      <w:r w:rsidRPr="00741E15">
        <w:rPr>
          <w:rFonts w:ascii="Times New Roman" w:eastAsia="Times New Roman" w:hAnsi="Times New Roman" w:cs="Times New Roman"/>
          <w:sz w:val="28"/>
          <w:szCs w:val="28"/>
          <w:lang w:bidi="ar-EG"/>
        </w:rPr>
        <w:t>valvular</w:t>
      </w:r>
      <w:proofErr w:type="spellEnd"/>
      <w:r w:rsidRPr="00741E15">
        <w:rPr>
          <w:rFonts w:ascii="Times New Roman" w:eastAsia="Times New Roman" w:hAnsi="Times New Roman" w:cs="Times New Roman"/>
          <w:sz w:val="28"/>
          <w:szCs w:val="28"/>
          <w:lang w:bidi="ar-EG"/>
        </w:rPr>
        <w:t xml:space="preserve"> - myocardial - pericardial) </w:t>
      </w:r>
      <w:r w:rsidRPr="00741E15">
        <w:rPr>
          <w:rFonts w:ascii="Times New Roman" w:eastAsia="Times New Roman" w:hAnsi="Times New Roman" w:cs="Times New Roman"/>
          <w:sz w:val="28"/>
          <w:szCs w:val="28"/>
        </w:rPr>
        <w:t xml:space="preserve">such as myocardial Infarction, cardio myopathy and </w:t>
      </w:r>
      <w:proofErr w:type="spellStart"/>
      <w:r w:rsidRPr="00741E15">
        <w:rPr>
          <w:rFonts w:ascii="Times New Roman" w:eastAsia="Times New Roman" w:hAnsi="Times New Roman" w:cs="Times New Roman"/>
          <w:sz w:val="28"/>
          <w:szCs w:val="28"/>
        </w:rPr>
        <w:t>Valvular</w:t>
      </w:r>
      <w:proofErr w:type="spellEnd"/>
      <w:r w:rsidRPr="00741E15">
        <w:rPr>
          <w:rFonts w:ascii="Times New Roman" w:eastAsia="Times New Roman" w:hAnsi="Times New Roman" w:cs="Times New Roman"/>
          <w:sz w:val="28"/>
          <w:szCs w:val="28"/>
        </w:rPr>
        <w:t xml:space="preserve"> heart disease were excluded from study. </w:t>
      </w:r>
      <w:r w:rsidR="002D394B" w:rsidRPr="00741E15">
        <w:rPr>
          <w:rFonts w:ascii="Times New Roman" w:eastAsia="Times New Roman" w:hAnsi="Times New Roman" w:cs="Times New Roman"/>
          <w:sz w:val="28"/>
          <w:szCs w:val="28"/>
        </w:rPr>
        <w:t>Also,</w:t>
      </w:r>
      <w:r w:rsidRPr="00741E15">
        <w:rPr>
          <w:rFonts w:ascii="Times New Roman" w:eastAsia="Times New Roman" w:hAnsi="Times New Roman" w:cs="Times New Roman"/>
          <w:sz w:val="28"/>
          <w:szCs w:val="28"/>
        </w:rPr>
        <w:t xml:space="preserve"> patients who were on anti-arrhythmia, phenothiazine and antidepressant drugs were excluded</w:t>
      </w:r>
      <w:r w:rsidRPr="00741E15">
        <w:rPr>
          <w:rFonts w:ascii="Times New Roman" w:eastAsia="Times New Roman" w:hAnsi="Times New Roman" w:cs="Times New Roman"/>
          <w:sz w:val="28"/>
          <w:szCs w:val="28"/>
          <w:lang w:bidi="ar-EG"/>
        </w:rPr>
        <w:t>.</w:t>
      </w:r>
    </w:p>
    <w:p w:rsidR="00741E12" w:rsidRDefault="00741E12" w:rsidP="00C70DC6">
      <w:pPr>
        <w:bidi w:val="0"/>
        <w:spacing w:after="200" w:line="276" w:lineRule="auto"/>
        <w:contextualSpacing/>
        <w:jc w:val="both"/>
        <w:rPr>
          <w:rFonts w:ascii="Times New Roman" w:eastAsia="Times New Roman" w:hAnsi="Times New Roman" w:cs="Times New Roman"/>
          <w:sz w:val="28"/>
          <w:szCs w:val="28"/>
        </w:rPr>
      </w:pPr>
    </w:p>
    <w:p w:rsidR="00741E15" w:rsidRPr="00741E12" w:rsidRDefault="00741E12" w:rsidP="00C70DC6">
      <w:pPr>
        <w:bidi w:val="0"/>
        <w:spacing w:after="200" w:line="276" w:lineRule="auto"/>
        <w:contextualSpacing/>
        <w:jc w:val="both"/>
        <w:rPr>
          <w:rFonts w:ascii="Times New Roman" w:eastAsia="Times New Roman" w:hAnsi="Times New Roman" w:cs="Times New Roman"/>
          <w:sz w:val="32"/>
          <w:szCs w:val="32"/>
          <w:lang w:bidi="ar-EG"/>
        </w:rPr>
      </w:pPr>
      <w:r>
        <w:rPr>
          <w:rFonts w:ascii="Times New Roman" w:eastAsia="Times New Roman" w:hAnsi="Times New Roman" w:cs="Times New Roman"/>
          <w:sz w:val="28"/>
          <w:szCs w:val="28"/>
        </w:rPr>
        <w:t xml:space="preserve">          </w:t>
      </w:r>
      <w:r w:rsidR="00741E15" w:rsidRPr="00741E15">
        <w:rPr>
          <w:rFonts w:ascii="Times New Roman" w:eastAsia="Times New Roman" w:hAnsi="Times New Roman" w:cs="Times New Roman"/>
          <w:sz w:val="28"/>
          <w:szCs w:val="28"/>
        </w:rPr>
        <w:t xml:space="preserve">12 lead standards Electro </w:t>
      </w:r>
      <w:proofErr w:type="gramStart"/>
      <w:r w:rsidR="00741E15" w:rsidRPr="00741E15">
        <w:rPr>
          <w:rFonts w:ascii="Times New Roman" w:eastAsia="Times New Roman" w:hAnsi="Times New Roman" w:cs="Times New Roman"/>
          <w:sz w:val="28"/>
          <w:szCs w:val="28"/>
        </w:rPr>
        <w:t>cardiograph</w:t>
      </w:r>
      <w:proofErr w:type="gramEnd"/>
      <w:r w:rsidR="00741E15" w:rsidRPr="00741E15">
        <w:rPr>
          <w:rFonts w:ascii="Times New Roman" w:eastAsia="Times New Roman" w:hAnsi="Times New Roman" w:cs="Times New Roman"/>
          <w:sz w:val="28"/>
          <w:szCs w:val="28"/>
        </w:rPr>
        <w:t xml:space="preserve"> was done by the cardiologist 24 hours before dialysis and during dialysis</w:t>
      </w:r>
      <w:r w:rsidR="00741E15" w:rsidRPr="00741E15">
        <w:rPr>
          <w:rFonts w:ascii="Times New Roman" w:eastAsia="Times New Roman" w:hAnsi="Times New Roman" w:cs="Times New Roman"/>
          <w:sz w:val="32"/>
          <w:szCs w:val="32"/>
        </w:rPr>
        <w:t>.</w:t>
      </w:r>
      <w:r w:rsidR="009F08F2">
        <w:rPr>
          <w:rFonts w:ascii="Times New Roman" w:eastAsia="Times New Roman" w:hAnsi="Times New Roman" w:cs="Times New Roman"/>
          <w:sz w:val="32"/>
          <w:szCs w:val="32"/>
          <w:lang w:bidi="ar-EG"/>
        </w:rPr>
        <w:t xml:space="preserve"> </w:t>
      </w:r>
      <w:r w:rsidR="00741E15" w:rsidRPr="00741E15">
        <w:rPr>
          <w:rFonts w:ascii="Times New Roman" w:eastAsia="Times New Roman" w:hAnsi="Times New Roman" w:cs="Times New Roman"/>
          <w:sz w:val="32"/>
          <w:szCs w:val="32"/>
          <w:lang w:bidi="ar-EG"/>
        </w:rPr>
        <w:t xml:space="preserve">M – Echocardiography: - </w:t>
      </w:r>
      <w:r w:rsidR="00741E15" w:rsidRPr="00741E15">
        <w:rPr>
          <w:rFonts w:ascii="Times New Roman" w:eastAsia="Times New Roman" w:hAnsi="Times New Roman" w:cs="Times New Roman"/>
          <w:sz w:val="28"/>
          <w:szCs w:val="28"/>
        </w:rPr>
        <w:t>M</w:t>
      </w:r>
      <w:r w:rsidR="00741E15" w:rsidRPr="00741E15">
        <w:rPr>
          <w:rFonts w:ascii="Times New Roman" w:eastAsia="Times New Roman" w:hAnsi="Times New Roman" w:cs="Times New Roman"/>
          <w:i/>
          <w:iCs/>
          <w:sz w:val="28"/>
          <w:szCs w:val="28"/>
        </w:rPr>
        <w:t xml:space="preserve"> </w:t>
      </w:r>
      <w:r w:rsidR="00741E15" w:rsidRPr="00741E15">
        <w:rPr>
          <w:rFonts w:ascii="Times New Roman" w:eastAsia="Times New Roman" w:hAnsi="Times New Roman" w:cs="Times New Roman"/>
          <w:sz w:val="28"/>
          <w:szCs w:val="28"/>
        </w:rPr>
        <w:t xml:space="preserve">mode and two-dimensional echocardiography (ATL-6) was done for all patients to assess pericardial effusion and ejection fraction. </w:t>
      </w:r>
    </w:p>
    <w:p w:rsidR="00741E12" w:rsidRDefault="00741E12" w:rsidP="00C70DC6">
      <w:pPr>
        <w:bidi w:val="0"/>
        <w:jc w:val="both"/>
        <w:rPr>
          <w:rFonts w:ascii="Times New Roman" w:eastAsia="Times New Roman" w:hAnsi="Times New Roman" w:cs="Times New Roman"/>
          <w:sz w:val="28"/>
          <w:szCs w:val="28"/>
        </w:rPr>
      </w:pPr>
    </w:p>
    <w:p w:rsidR="00741E12" w:rsidRPr="00741E12" w:rsidRDefault="00741E12" w:rsidP="00C70DC6">
      <w:pPr>
        <w:bidi w:val="0"/>
        <w:jc w:val="both"/>
        <w:rPr>
          <w:sz w:val="32"/>
          <w:szCs w:val="32"/>
        </w:rPr>
      </w:pPr>
      <w:r>
        <w:rPr>
          <w:sz w:val="32"/>
          <w:szCs w:val="32"/>
        </w:rPr>
        <w:t xml:space="preserve">         </w:t>
      </w:r>
      <w:r w:rsidRPr="00741E12">
        <w:rPr>
          <w:sz w:val="32"/>
          <w:szCs w:val="32"/>
        </w:rPr>
        <w:t>Electrolytes and Biochemical tests such renal function test, serum electrolytes (Na - K - Ca) and hemoglobin.</w:t>
      </w:r>
      <w:r>
        <w:rPr>
          <w:sz w:val="32"/>
          <w:szCs w:val="32"/>
        </w:rPr>
        <w:t xml:space="preserve"> H</w:t>
      </w:r>
      <w:r w:rsidRPr="00741E12">
        <w:rPr>
          <w:sz w:val="32"/>
          <w:szCs w:val="32"/>
        </w:rPr>
        <w:t>ave been done before and</w:t>
      </w:r>
      <w:r>
        <w:rPr>
          <w:sz w:val="32"/>
          <w:szCs w:val="32"/>
        </w:rPr>
        <w:t xml:space="preserve"> </w:t>
      </w:r>
      <w:r w:rsidRPr="00741E12">
        <w:rPr>
          <w:sz w:val="32"/>
          <w:szCs w:val="32"/>
        </w:rPr>
        <w:t>after dialysis</w:t>
      </w:r>
    </w:p>
    <w:p w:rsidR="00741E12" w:rsidRDefault="00741E12" w:rsidP="00741E12">
      <w:pPr>
        <w:jc w:val="right"/>
        <w:rPr>
          <w:sz w:val="32"/>
          <w:szCs w:val="32"/>
        </w:rPr>
      </w:pPr>
    </w:p>
    <w:p w:rsidR="009F08F2" w:rsidRDefault="009F08F2" w:rsidP="00741E12">
      <w:pPr>
        <w:jc w:val="right"/>
        <w:rPr>
          <w:sz w:val="32"/>
          <w:szCs w:val="32"/>
        </w:rPr>
      </w:pPr>
    </w:p>
    <w:p w:rsidR="009F08F2" w:rsidRDefault="009F08F2" w:rsidP="00741E12">
      <w:pPr>
        <w:jc w:val="right"/>
        <w:rPr>
          <w:sz w:val="32"/>
          <w:szCs w:val="32"/>
        </w:rPr>
      </w:pPr>
    </w:p>
    <w:p w:rsidR="009F08F2" w:rsidRDefault="009F08F2" w:rsidP="00741E12">
      <w:pPr>
        <w:jc w:val="right"/>
        <w:rPr>
          <w:sz w:val="32"/>
          <w:szCs w:val="32"/>
        </w:rPr>
      </w:pPr>
    </w:p>
    <w:p w:rsidR="009F08F2" w:rsidRDefault="009F08F2" w:rsidP="009F08F2">
      <w:pPr>
        <w:jc w:val="center"/>
        <w:rPr>
          <w:b/>
          <w:bCs/>
          <w:sz w:val="72"/>
          <w:szCs w:val="72"/>
        </w:rPr>
      </w:pPr>
      <w:r w:rsidRPr="009F08F2">
        <w:rPr>
          <w:b/>
          <w:bCs/>
          <w:sz w:val="72"/>
          <w:szCs w:val="72"/>
        </w:rPr>
        <w:lastRenderedPageBreak/>
        <w:t>Results</w:t>
      </w:r>
    </w:p>
    <w:p w:rsidR="009F08F2" w:rsidRDefault="009F08F2" w:rsidP="009F08F2">
      <w:pPr>
        <w:autoSpaceDE w:val="0"/>
        <w:autoSpaceDN w:val="0"/>
        <w:bidi w:val="0"/>
        <w:adjustRightInd w:val="0"/>
        <w:spacing w:after="0" w:line="240" w:lineRule="auto"/>
        <w:jc w:val="both"/>
        <w:rPr>
          <w:rFonts w:asciiTheme="majorBidi" w:hAnsiTheme="majorBidi" w:cstheme="majorBidi"/>
          <w:sz w:val="32"/>
          <w:szCs w:val="32"/>
        </w:rPr>
      </w:pPr>
      <w:r>
        <w:rPr>
          <w:rFonts w:asciiTheme="majorBidi" w:hAnsiTheme="majorBidi" w:cstheme="majorBidi"/>
          <w:sz w:val="32"/>
          <w:szCs w:val="32"/>
        </w:rPr>
        <w:t>T</w:t>
      </w:r>
      <w:r w:rsidRPr="00212AC5">
        <w:rPr>
          <w:rFonts w:asciiTheme="majorBidi" w:hAnsiTheme="majorBidi" w:cstheme="majorBidi"/>
          <w:sz w:val="32"/>
          <w:szCs w:val="32"/>
        </w:rPr>
        <w:t>his study</w:t>
      </w:r>
      <w:r>
        <w:rPr>
          <w:rFonts w:asciiTheme="majorBidi" w:hAnsiTheme="majorBidi" w:cstheme="majorBidi"/>
          <w:sz w:val="32"/>
          <w:szCs w:val="32"/>
        </w:rPr>
        <w:t xml:space="preserve"> includes </w:t>
      </w:r>
      <w:r w:rsidRPr="00212AC5">
        <w:rPr>
          <w:rFonts w:asciiTheme="majorBidi" w:hAnsiTheme="majorBidi" w:cstheme="majorBidi"/>
          <w:sz w:val="32"/>
          <w:szCs w:val="32"/>
        </w:rPr>
        <w:t xml:space="preserve">51 men and 22 women. The Mean age of patients was 56.2 year in </w:t>
      </w:r>
      <w:r>
        <w:rPr>
          <w:rFonts w:asciiTheme="majorBidi" w:hAnsiTheme="majorBidi" w:cstheme="majorBidi"/>
          <w:sz w:val="32"/>
          <w:szCs w:val="32"/>
        </w:rPr>
        <w:t xml:space="preserve">group </w:t>
      </w:r>
      <w:r w:rsidR="002D394B">
        <w:rPr>
          <w:rFonts w:asciiTheme="majorBidi" w:hAnsiTheme="majorBidi" w:cstheme="majorBidi"/>
          <w:sz w:val="32"/>
          <w:szCs w:val="32"/>
        </w:rPr>
        <w:t>I</w:t>
      </w:r>
      <w:r w:rsidR="002D394B" w:rsidRPr="00212AC5">
        <w:rPr>
          <w:rFonts w:asciiTheme="majorBidi" w:hAnsiTheme="majorBidi" w:cstheme="majorBidi"/>
          <w:sz w:val="32"/>
          <w:szCs w:val="32"/>
        </w:rPr>
        <w:t>,</w:t>
      </w:r>
      <w:r w:rsidR="00773C17">
        <w:rPr>
          <w:rFonts w:asciiTheme="majorBidi" w:hAnsiTheme="majorBidi" w:cstheme="majorBidi"/>
          <w:sz w:val="32"/>
          <w:szCs w:val="32"/>
        </w:rPr>
        <w:t xml:space="preserve"> </w:t>
      </w:r>
      <w:r w:rsidRPr="00212AC5">
        <w:rPr>
          <w:rFonts w:asciiTheme="majorBidi" w:hAnsiTheme="majorBidi" w:cstheme="majorBidi"/>
          <w:sz w:val="32"/>
          <w:szCs w:val="32"/>
        </w:rPr>
        <w:t xml:space="preserve">and 50.61 year in </w:t>
      </w:r>
      <w:r>
        <w:rPr>
          <w:rFonts w:asciiTheme="majorBidi" w:hAnsiTheme="majorBidi" w:cstheme="majorBidi"/>
          <w:sz w:val="32"/>
          <w:szCs w:val="32"/>
        </w:rPr>
        <w:t xml:space="preserve">group </w:t>
      </w:r>
      <w:r w:rsidR="002D394B">
        <w:rPr>
          <w:rFonts w:asciiTheme="majorBidi" w:hAnsiTheme="majorBidi" w:cstheme="majorBidi"/>
          <w:sz w:val="32"/>
          <w:szCs w:val="32"/>
        </w:rPr>
        <w:t>II</w:t>
      </w:r>
      <w:r w:rsidR="002D394B" w:rsidRPr="00212AC5">
        <w:rPr>
          <w:rFonts w:asciiTheme="majorBidi" w:hAnsiTheme="majorBidi" w:cstheme="majorBidi"/>
          <w:sz w:val="32"/>
          <w:szCs w:val="32"/>
        </w:rPr>
        <w:t>,</w:t>
      </w:r>
      <w:r w:rsidR="00773C17">
        <w:rPr>
          <w:rFonts w:asciiTheme="majorBidi" w:hAnsiTheme="majorBidi" w:cstheme="majorBidi"/>
          <w:sz w:val="32"/>
          <w:szCs w:val="32"/>
        </w:rPr>
        <w:t xml:space="preserve"> </w:t>
      </w:r>
      <w:r w:rsidRPr="00212AC5">
        <w:rPr>
          <w:rFonts w:asciiTheme="majorBidi" w:hAnsiTheme="majorBidi" w:cstheme="majorBidi"/>
          <w:sz w:val="32"/>
          <w:szCs w:val="32"/>
        </w:rPr>
        <w:t xml:space="preserve">and 38.52 year in </w:t>
      </w:r>
      <w:r>
        <w:rPr>
          <w:rFonts w:asciiTheme="majorBidi" w:hAnsiTheme="majorBidi" w:cstheme="majorBidi"/>
          <w:sz w:val="32"/>
          <w:szCs w:val="32"/>
        </w:rPr>
        <w:t>group III.</w:t>
      </w:r>
      <w:r w:rsidRPr="009F08F2">
        <w:t xml:space="preserve"> </w:t>
      </w:r>
      <w:r w:rsidRPr="009F08F2">
        <w:rPr>
          <w:sz w:val="28"/>
          <w:szCs w:val="28"/>
        </w:rPr>
        <w:t>Patients’ demographic</w:t>
      </w:r>
      <w:r w:rsidRPr="009F08F2">
        <w:rPr>
          <w:rFonts w:hint="cs"/>
          <w:sz w:val="28"/>
          <w:szCs w:val="28"/>
          <w:rtl/>
        </w:rPr>
        <w:t xml:space="preserve"> </w:t>
      </w:r>
      <w:r w:rsidRPr="009F08F2">
        <w:rPr>
          <w:sz w:val="28"/>
          <w:szCs w:val="28"/>
        </w:rPr>
        <w:t xml:space="preserve">characteristics, Clinical, and Echocardiographic findings: - </w:t>
      </w:r>
      <w:r w:rsidRPr="009F08F2">
        <w:rPr>
          <w:rFonts w:asciiTheme="majorBidi" w:hAnsiTheme="majorBidi" w:cstheme="majorBidi"/>
          <w:sz w:val="28"/>
          <w:szCs w:val="28"/>
        </w:rPr>
        <w:t>are shown in table 1.</w:t>
      </w:r>
    </w:p>
    <w:p w:rsidR="009F08F2" w:rsidRPr="009F08F2" w:rsidRDefault="009F08F2" w:rsidP="009F08F2">
      <w:pPr>
        <w:autoSpaceDE w:val="0"/>
        <w:autoSpaceDN w:val="0"/>
        <w:bidi w:val="0"/>
        <w:adjustRightInd w:val="0"/>
        <w:spacing w:after="0" w:line="240" w:lineRule="auto"/>
        <w:jc w:val="both"/>
        <w:rPr>
          <w:rFonts w:asciiTheme="majorBidi" w:hAnsiTheme="majorBidi" w:cstheme="majorBidi"/>
          <w:sz w:val="32"/>
          <w:szCs w:val="32"/>
        </w:rPr>
      </w:pPr>
    </w:p>
    <w:p w:rsidR="009F08F2" w:rsidRPr="002F6B8D" w:rsidRDefault="009F08F2" w:rsidP="009F08F2">
      <w:pPr>
        <w:autoSpaceDE w:val="0"/>
        <w:autoSpaceDN w:val="0"/>
        <w:bidi w:val="0"/>
        <w:adjustRightInd w:val="0"/>
        <w:spacing w:after="0" w:line="201" w:lineRule="atLeast"/>
        <w:rPr>
          <w:rFonts w:asciiTheme="majorBidi" w:hAnsiTheme="majorBidi" w:cstheme="majorBidi"/>
          <w:sz w:val="32"/>
          <w:szCs w:val="32"/>
        </w:rPr>
      </w:pPr>
      <w:r w:rsidRPr="002F6B8D">
        <w:rPr>
          <w:rFonts w:ascii="Garamond-Bold" w:hAnsi="Garamond-Bold" w:cs="Garamond-Bold"/>
          <w:b/>
          <w:bCs/>
          <w:sz w:val="36"/>
          <w:szCs w:val="36"/>
        </w:rPr>
        <w:t>TABLE 1.</w:t>
      </w:r>
      <w:r w:rsidRPr="002F6B8D">
        <w:rPr>
          <w:rFonts w:asciiTheme="majorBidi" w:hAnsiTheme="majorBidi" w:cstheme="majorBidi"/>
          <w:b/>
          <w:bCs/>
          <w:sz w:val="36"/>
          <w:szCs w:val="36"/>
        </w:rPr>
        <w:t xml:space="preserve"> </w:t>
      </w:r>
      <w:r w:rsidRPr="002F6B8D">
        <w:rPr>
          <w:rFonts w:asciiTheme="majorBidi" w:hAnsiTheme="majorBidi" w:cstheme="majorBidi"/>
          <w:sz w:val="32"/>
          <w:szCs w:val="32"/>
        </w:rPr>
        <w:t>Patients’ demographic</w:t>
      </w:r>
      <w:r>
        <w:rPr>
          <w:rFonts w:asciiTheme="majorBidi" w:hAnsiTheme="majorBidi" w:cstheme="majorBidi" w:hint="cs"/>
          <w:sz w:val="32"/>
          <w:szCs w:val="32"/>
          <w:rtl/>
        </w:rPr>
        <w:t xml:space="preserve"> </w:t>
      </w:r>
      <w:r>
        <w:rPr>
          <w:rFonts w:asciiTheme="majorBidi" w:hAnsiTheme="majorBidi" w:cstheme="majorBidi"/>
          <w:sz w:val="32"/>
          <w:szCs w:val="32"/>
        </w:rPr>
        <w:t>characteristics,</w:t>
      </w:r>
      <w:r w:rsidRPr="002F6B8D">
        <w:rPr>
          <w:rFonts w:asciiTheme="majorBidi" w:hAnsiTheme="majorBidi" w:cstheme="majorBidi"/>
          <w:sz w:val="32"/>
          <w:szCs w:val="32"/>
        </w:rPr>
        <w:t xml:space="preserve"> </w:t>
      </w:r>
      <w:r>
        <w:rPr>
          <w:rFonts w:asciiTheme="majorBidi" w:hAnsiTheme="majorBidi" w:cstheme="majorBidi"/>
          <w:sz w:val="32"/>
          <w:szCs w:val="32"/>
        </w:rPr>
        <w:t>C</w:t>
      </w:r>
      <w:r w:rsidRPr="002F6B8D">
        <w:rPr>
          <w:rFonts w:asciiTheme="majorBidi" w:hAnsiTheme="majorBidi" w:cstheme="majorBidi"/>
          <w:sz w:val="32"/>
          <w:szCs w:val="32"/>
        </w:rPr>
        <w:t xml:space="preserve">linical, and </w:t>
      </w:r>
      <w:r>
        <w:rPr>
          <w:rFonts w:asciiTheme="majorBidi" w:hAnsiTheme="majorBidi" w:cstheme="majorBidi"/>
          <w:sz w:val="32"/>
          <w:szCs w:val="32"/>
        </w:rPr>
        <w:t xml:space="preserve">Echocardiographic </w:t>
      </w:r>
      <w:proofErr w:type="gramStart"/>
      <w:r>
        <w:rPr>
          <w:rFonts w:asciiTheme="majorBidi" w:hAnsiTheme="majorBidi" w:cstheme="majorBidi"/>
          <w:sz w:val="32"/>
          <w:szCs w:val="32"/>
        </w:rPr>
        <w:t>findings:-</w:t>
      </w:r>
      <w:proofErr w:type="gramEnd"/>
    </w:p>
    <w:tbl>
      <w:tblPr>
        <w:tblStyle w:val="TableGrid"/>
        <w:tblW w:w="8844" w:type="dxa"/>
        <w:tblLook w:val="04A0" w:firstRow="1" w:lastRow="0" w:firstColumn="1" w:lastColumn="0" w:noHBand="0" w:noVBand="1"/>
      </w:tblPr>
      <w:tblGrid>
        <w:gridCol w:w="1458"/>
        <w:gridCol w:w="1458"/>
        <w:gridCol w:w="1440"/>
        <w:gridCol w:w="1439"/>
        <w:gridCol w:w="1058"/>
        <w:gridCol w:w="1019"/>
        <w:gridCol w:w="972"/>
      </w:tblGrid>
      <w:tr w:rsidR="009F08F2" w:rsidRPr="00581E0B" w:rsidTr="00E93B5D">
        <w:trPr>
          <w:trHeight w:val="925"/>
        </w:trPr>
        <w:tc>
          <w:tcPr>
            <w:tcW w:w="1458" w:type="dxa"/>
            <w:shd w:val="clear" w:color="auto" w:fill="D9D9D9" w:themeFill="background1" w:themeFillShade="D9"/>
          </w:tcPr>
          <w:p w:rsidR="009F08F2" w:rsidRPr="00E84FCF" w:rsidRDefault="009F08F2" w:rsidP="00E93B5D">
            <w:pPr>
              <w:bidi w:val="0"/>
              <w:jc w:val="both"/>
              <w:rPr>
                <w:rFonts w:asciiTheme="majorBidi" w:hAnsiTheme="majorBidi" w:cstheme="majorBidi"/>
                <w:b/>
                <w:bCs/>
                <w:sz w:val="20"/>
                <w:szCs w:val="20"/>
                <w:lang w:bidi="ar-EG"/>
              </w:rPr>
            </w:pPr>
            <w:r w:rsidRPr="00E84FCF">
              <w:rPr>
                <w:rFonts w:asciiTheme="majorBidi" w:hAnsiTheme="majorBidi" w:cstheme="majorBidi"/>
                <w:b/>
                <w:bCs/>
                <w:sz w:val="20"/>
                <w:szCs w:val="20"/>
                <w:lang w:bidi="ar-EG"/>
              </w:rPr>
              <w:t>Demographic data</w:t>
            </w:r>
          </w:p>
        </w:tc>
        <w:tc>
          <w:tcPr>
            <w:tcW w:w="1458" w:type="dxa"/>
            <w:shd w:val="clear" w:color="auto" w:fill="D9D9D9" w:themeFill="background1" w:themeFillShade="D9"/>
          </w:tcPr>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Group I</w:t>
            </w:r>
          </w:p>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(Without Dialysis)</w:t>
            </w:r>
          </w:p>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N=25</w:t>
            </w:r>
          </w:p>
        </w:tc>
        <w:tc>
          <w:tcPr>
            <w:tcW w:w="1440" w:type="dxa"/>
            <w:shd w:val="clear" w:color="auto" w:fill="D9D9D9" w:themeFill="background1" w:themeFillShade="D9"/>
          </w:tcPr>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Group II</w:t>
            </w:r>
          </w:p>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(HD)</w:t>
            </w:r>
          </w:p>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N=23</w:t>
            </w:r>
          </w:p>
        </w:tc>
        <w:tc>
          <w:tcPr>
            <w:tcW w:w="1439" w:type="dxa"/>
            <w:shd w:val="clear" w:color="auto" w:fill="D9D9D9" w:themeFill="background1" w:themeFillShade="D9"/>
          </w:tcPr>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Group III</w:t>
            </w:r>
          </w:p>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(HDF)</w:t>
            </w:r>
          </w:p>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N=25</w:t>
            </w:r>
          </w:p>
        </w:tc>
        <w:tc>
          <w:tcPr>
            <w:tcW w:w="3049" w:type="dxa"/>
            <w:gridSpan w:val="3"/>
            <w:shd w:val="clear" w:color="auto" w:fill="D9D9D9" w:themeFill="background1" w:themeFillShade="D9"/>
            <w:vAlign w:val="center"/>
          </w:tcPr>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P value</w:t>
            </w:r>
          </w:p>
        </w:tc>
      </w:tr>
      <w:tr w:rsidR="009F08F2" w:rsidRPr="00581E0B" w:rsidTr="00E93B5D">
        <w:trPr>
          <w:trHeight w:val="227"/>
        </w:trPr>
        <w:tc>
          <w:tcPr>
            <w:tcW w:w="1458" w:type="dxa"/>
            <w:vMerge w:val="restart"/>
            <w:shd w:val="clear" w:color="auto" w:fill="D9D9D9" w:themeFill="background1" w:themeFillShade="D9"/>
          </w:tcPr>
          <w:p w:rsidR="009F08F2" w:rsidRPr="002A0FE9" w:rsidRDefault="009F08F2" w:rsidP="00E93B5D">
            <w:pPr>
              <w:bidi w:val="0"/>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Age:</w:t>
            </w:r>
          </w:p>
          <w:p w:rsidR="009F08F2" w:rsidRPr="002A0FE9" w:rsidRDefault="009F08F2" w:rsidP="00E93B5D">
            <w:pPr>
              <w:bidi w:val="0"/>
              <w:jc w:val="both"/>
              <w:rPr>
                <w:rFonts w:asciiTheme="majorBidi" w:hAnsiTheme="majorBidi" w:cstheme="majorBidi"/>
                <w:sz w:val="18"/>
                <w:szCs w:val="18"/>
                <w:lang w:bidi="ar-EG"/>
              </w:rPr>
            </w:pPr>
            <w:r w:rsidRPr="002A0FE9">
              <w:rPr>
                <w:rFonts w:asciiTheme="majorBidi" w:hAnsiTheme="majorBidi" w:cstheme="majorBidi"/>
                <w:sz w:val="18"/>
                <w:szCs w:val="18"/>
                <w:lang w:bidi="ar-EG"/>
              </w:rPr>
              <w:t>Range:</w:t>
            </w:r>
          </w:p>
          <w:p w:rsidR="009F08F2" w:rsidRPr="002A0FE9" w:rsidRDefault="009F08F2" w:rsidP="00E93B5D">
            <w:pPr>
              <w:bidi w:val="0"/>
              <w:jc w:val="both"/>
              <w:rPr>
                <w:rFonts w:asciiTheme="majorBidi" w:hAnsiTheme="majorBidi" w:cstheme="majorBidi"/>
                <w:b/>
                <w:bCs/>
                <w:sz w:val="18"/>
                <w:szCs w:val="18"/>
                <w:lang w:bidi="ar-EG"/>
              </w:rPr>
            </w:pPr>
            <w:r w:rsidRPr="002A0FE9">
              <w:rPr>
                <w:rFonts w:asciiTheme="majorBidi" w:hAnsiTheme="majorBidi" w:cstheme="majorBidi"/>
                <w:sz w:val="18"/>
                <w:szCs w:val="18"/>
                <w:lang w:bidi="ar-EG"/>
              </w:rPr>
              <w:t>Mean ± SD</w:t>
            </w:r>
          </w:p>
        </w:tc>
        <w:tc>
          <w:tcPr>
            <w:tcW w:w="1458"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(17-75)</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56.2 ± 11.53</w:t>
            </w:r>
          </w:p>
        </w:tc>
        <w:tc>
          <w:tcPr>
            <w:tcW w:w="1440"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(14-65)</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50.61 ± 14.01</w:t>
            </w:r>
          </w:p>
        </w:tc>
        <w:tc>
          <w:tcPr>
            <w:tcW w:w="1439"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(16-67)</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38.52 ± 11.73</w:t>
            </w:r>
          </w:p>
        </w:tc>
        <w:tc>
          <w:tcPr>
            <w:tcW w:w="3049" w:type="dxa"/>
            <w:gridSpan w:val="3"/>
            <w:vAlign w:val="center"/>
          </w:tcPr>
          <w:p w:rsidR="009F08F2" w:rsidRPr="00417036" w:rsidRDefault="009F08F2" w:rsidP="00E93B5D">
            <w:pPr>
              <w:bidi w:val="0"/>
              <w:jc w:val="both"/>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&lt;0.001*</w:t>
            </w:r>
            <w:r>
              <w:rPr>
                <w:rFonts w:asciiTheme="majorBidi" w:hAnsiTheme="majorBidi" w:cstheme="majorBidi"/>
                <w:b/>
                <w:bCs/>
                <w:sz w:val="20"/>
                <w:szCs w:val="20"/>
                <w:lang w:bidi="ar-EG"/>
              </w:rPr>
              <w:t xml:space="preserve"> S</w:t>
            </w:r>
          </w:p>
        </w:tc>
      </w:tr>
      <w:tr w:rsidR="009F08F2" w:rsidRPr="00581E0B" w:rsidTr="00E93B5D">
        <w:trPr>
          <w:trHeight w:val="242"/>
        </w:trPr>
        <w:tc>
          <w:tcPr>
            <w:tcW w:w="1458" w:type="dxa"/>
            <w:vMerge/>
            <w:shd w:val="clear" w:color="auto" w:fill="D9D9D9" w:themeFill="background1" w:themeFillShade="D9"/>
          </w:tcPr>
          <w:p w:rsidR="009F08F2" w:rsidRPr="002A0FE9" w:rsidRDefault="009F08F2" w:rsidP="00E93B5D">
            <w:pPr>
              <w:bidi w:val="0"/>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jc w:val="both"/>
              <w:rPr>
                <w:rFonts w:asciiTheme="majorBidi" w:hAnsiTheme="majorBidi" w:cstheme="majorBidi"/>
                <w:sz w:val="18"/>
                <w:szCs w:val="18"/>
                <w:lang w:bidi="ar-EG"/>
              </w:rPr>
            </w:pPr>
          </w:p>
        </w:tc>
        <w:tc>
          <w:tcPr>
            <w:tcW w:w="1058" w:type="dxa"/>
            <w:shd w:val="clear" w:color="auto" w:fill="D9D9D9" w:themeFill="background1" w:themeFillShade="D9"/>
            <w:vAlign w:val="center"/>
          </w:tcPr>
          <w:p w:rsidR="009F08F2" w:rsidRPr="00065891" w:rsidRDefault="009F08F2" w:rsidP="00E93B5D">
            <w:pPr>
              <w:bidi w:val="0"/>
              <w:jc w:val="both"/>
              <w:rPr>
                <w:rFonts w:asciiTheme="majorBidi" w:hAnsiTheme="majorBidi" w:cstheme="majorBidi"/>
                <w:b/>
                <w:bCs/>
                <w:sz w:val="20"/>
                <w:szCs w:val="20"/>
                <w:lang w:bidi="ar-EG"/>
              </w:rPr>
            </w:pPr>
            <w:r w:rsidRPr="00065891">
              <w:rPr>
                <w:rFonts w:asciiTheme="majorBidi" w:hAnsiTheme="majorBidi" w:cstheme="majorBidi"/>
                <w:b/>
                <w:bCs/>
                <w:sz w:val="20"/>
                <w:szCs w:val="20"/>
                <w:lang w:bidi="ar-EG"/>
              </w:rPr>
              <w:t>I vs. II</w:t>
            </w:r>
          </w:p>
        </w:tc>
        <w:tc>
          <w:tcPr>
            <w:tcW w:w="1019" w:type="dxa"/>
            <w:shd w:val="clear" w:color="auto" w:fill="D9D9D9" w:themeFill="background1" w:themeFillShade="D9"/>
            <w:vAlign w:val="center"/>
          </w:tcPr>
          <w:p w:rsidR="009F08F2" w:rsidRPr="00065891" w:rsidRDefault="009F08F2" w:rsidP="00E93B5D">
            <w:pPr>
              <w:bidi w:val="0"/>
              <w:jc w:val="both"/>
              <w:rPr>
                <w:rFonts w:asciiTheme="majorBidi" w:hAnsiTheme="majorBidi" w:cstheme="majorBidi"/>
                <w:b/>
                <w:bCs/>
                <w:sz w:val="20"/>
                <w:szCs w:val="20"/>
                <w:lang w:bidi="ar-EG"/>
              </w:rPr>
            </w:pPr>
            <w:r w:rsidRPr="00065891">
              <w:rPr>
                <w:rFonts w:asciiTheme="majorBidi" w:hAnsiTheme="majorBidi" w:cstheme="majorBidi"/>
                <w:b/>
                <w:bCs/>
                <w:sz w:val="20"/>
                <w:szCs w:val="20"/>
                <w:lang w:bidi="ar-EG"/>
              </w:rPr>
              <w:t>I vs. III</w:t>
            </w:r>
          </w:p>
        </w:tc>
        <w:tc>
          <w:tcPr>
            <w:tcW w:w="972" w:type="dxa"/>
            <w:shd w:val="clear" w:color="auto" w:fill="D9D9D9" w:themeFill="background1" w:themeFillShade="D9"/>
            <w:vAlign w:val="center"/>
          </w:tcPr>
          <w:p w:rsidR="009F08F2" w:rsidRPr="00065891" w:rsidRDefault="009F08F2" w:rsidP="00E93B5D">
            <w:pPr>
              <w:bidi w:val="0"/>
              <w:jc w:val="both"/>
              <w:rPr>
                <w:rFonts w:asciiTheme="majorBidi" w:hAnsiTheme="majorBidi" w:cstheme="majorBidi"/>
                <w:b/>
                <w:bCs/>
                <w:sz w:val="20"/>
                <w:szCs w:val="20"/>
                <w:lang w:bidi="ar-EG"/>
              </w:rPr>
            </w:pPr>
            <w:r w:rsidRPr="00065891">
              <w:rPr>
                <w:rFonts w:asciiTheme="majorBidi" w:hAnsiTheme="majorBidi" w:cstheme="majorBidi"/>
                <w:b/>
                <w:bCs/>
                <w:sz w:val="20"/>
                <w:szCs w:val="20"/>
                <w:lang w:bidi="ar-EG"/>
              </w:rPr>
              <w:t>II vs. III</w:t>
            </w:r>
          </w:p>
        </w:tc>
      </w:tr>
      <w:tr w:rsidR="009F08F2" w:rsidRPr="00581E0B" w:rsidTr="00E93B5D">
        <w:trPr>
          <w:trHeight w:val="242"/>
        </w:trPr>
        <w:tc>
          <w:tcPr>
            <w:tcW w:w="1458" w:type="dxa"/>
            <w:vMerge/>
            <w:shd w:val="clear" w:color="auto" w:fill="D9D9D9" w:themeFill="background1" w:themeFillShade="D9"/>
          </w:tcPr>
          <w:p w:rsidR="009F08F2" w:rsidRPr="002A0FE9" w:rsidRDefault="009F08F2" w:rsidP="00E93B5D">
            <w:pPr>
              <w:bidi w:val="0"/>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jc w:val="both"/>
              <w:rPr>
                <w:rFonts w:asciiTheme="majorBidi" w:hAnsiTheme="majorBidi" w:cstheme="majorBidi"/>
                <w:sz w:val="18"/>
                <w:szCs w:val="18"/>
                <w:lang w:bidi="ar-EG"/>
              </w:rPr>
            </w:pPr>
          </w:p>
        </w:tc>
        <w:tc>
          <w:tcPr>
            <w:tcW w:w="1058" w:type="dxa"/>
            <w:vAlign w:val="center"/>
          </w:tcPr>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sz w:val="20"/>
                <w:szCs w:val="20"/>
                <w:lang w:bidi="ar-EG"/>
              </w:rPr>
              <w:t xml:space="preserve">0.271 </w:t>
            </w:r>
          </w:p>
        </w:tc>
        <w:tc>
          <w:tcPr>
            <w:tcW w:w="1019" w:type="dxa"/>
            <w:vAlign w:val="center"/>
          </w:tcPr>
          <w:p w:rsidR="009F08F2" w:rsidRPr="00417036" w:rsidRDefault="009F08F2" w:rsidP="00E93B5D">
            <w:pPr>
              <w:bidi w:val="0"/>
              <w:jc w:val="both"/>
              <w:rPr>
                <w:rFonts w:asciiTheme="majorBidi" w:hAnsiTheme="majorBidi" w:cstheme="majorBidi"/>
                <w:b/>
                <w:bCs/>
                <w:sz w:val="20"/>
                <w:szCs w:val="20"/>
                <w:lang w:bidi="ar-EG"/>
              </w:rPr>
            </w:pPr>
            <w:r>
              <w:rPr>
                <w:rFonts w:asciiTheme="majorBidi" w:hAnsiTheme="majorBidi" w:cstheme="majorBidi"/>
                <w:b/>
                <w:bCs/>
                <w:sz w:val="20"/>
                <w:szCs w:val="20"/>
                <w:lang w:bidi="ar-EG"/>
              </w:rPr>
              <w:t>&lt;</w:t>
            </w:r>
            <w:r w:rsidRPr="00417036">
              <w:rPr>
                <w:rFonts w:asciiTheme="majorBidi" w:hAnsiTheme="majorBidi" w:cstheme="majorBidi"/>
                <w:b/>
                <w:bCs/>
                <w:sz w:val="20"/>
                <w:szCs w:val="20"/>
                <w:lang w:bidi="ar-EG"/>
              </w:rPr>
              <w:t>0.001*</w:t>
            </w:r>
            <w:r>
              <w:rPr>
                <w:rFonts w:asciiTheme="majorBidi" w:hAnsiTheme="majorBidi" w:cstheme="majorBidi"/>
                <w:b/>
                <w:bCs/>
                <w:sz w:val="20"/>
                <w:szCs w:val="20"/>
                <w:lang w:bidi="ar-EG"/>
              </w:rPr>
              <w:t xml:space="preserve"> </w:t>
            </w:r>
          </w:p>
        </w:tc>
        <w:tc>
          <w:tcPr>
            <w:tcW w:w="972" w:type="dxa"/>
            <w:vAlign w:val="center"/>
          </w:tcPr>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sz w:val="20"/>
                <w:szCs w:val="20"/>
                <w:lang w:bidi="ar-EG"/>
              </w:rPr>
              <w:t xml:space="preserve">0.004*  </w:t>
            </w:r>
          </w:p>
        </w:tc>
      </w:tr>
      <w:tr w:rsidR="009F08F2" w:rsidRPr="00581E0B" w:rsidTr="00E93B5D">
        <w:trPr>
          <w:trHeight w:val="227"/>
        </w:trPr>
        <w:tc>
          <w:tcPr>
            <w:tcW w:w="1458" w:type="dxa"/>
            <w:vMerge w:val="restart"/>
            <w:shd w:val="clear" w:color="auto" w:fill="D9D9D9" w:themeFill="background1" w:themeFillShade="D9"/>
          </w:tcPr>
          <w:p w:rsidR="009F08F2" w:rsidRPr="002A0FE9" w:rsidRDefault="009F08F2" w:rsidP="00E93B5D">
            <w:pPr>
              <w:bidi w:val="0"/>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Sex:</w:t>
            </w:r>
          </w:p>
          <w:p w:rsidR="009F08F2" w:rsidRPr="002A0FE9" w:rsidRDefault="009F08F2" w:rsidP="00E93B5D">
            <w:pPr>
              <w:bidi w:val="0"/>
              <w:jc w:val="both"/>
              <w:rPr>
                <w:rFonts w:asciiTheme="majorBidi" w:hAnsiTheme="majorBidi" w:cstheme="majorBidi"/>
                <w:sz w:val="18"/>
                <w:szCs w:val="18"/>
                <w:lang w:bidi="ar-EG"/>
              </w:rPr>
            </w:pPr>
            <w:r w:rsidRPr="002A0FE9">
              <w:rPr>
                <w:rFonts w:asciiTheme="majorBidi" w:hAnsiTheme="majorBidi" w:cstheme="majorBidi"/>
                <w:sz w:val="18"/>
                <w:szCs w:val="18"/>
                <w:lang w:bidi="ar-EG"/>
              </w:rPr>
              <w:t>Male.</w:t>
            </w:r>
          </w:p>
          <w:p w:rsidR="009F08F2" w:rsidRPr="002A0FE9" w:rsidRDefault="009F08F2" w:rsidP="00E93B5D">
            <w:pPr>
              <w:bidi w:val="0"/>
              <w:jc w:val="both"/>
              <w:rPr>
                <w:rFonts w:asciiTheme="majorBidi" w:hAnsiTheme="majorBidi" w:cstheme="majorBidi"/>
                <w:b/>
                <w:bCs/>
                <w:sz w:val="18"/>
                <w:szCs w:val="18"/>
                <w:lang w:bidi="ar-EG"/>
              </w:rPr>
            </w:pPr>
            <w:r w:rsidRPr="002A0FE9">
              <w:rPr>
                <w:rFonts w:asciiTheme="majorBidi" w:hAnsiTheme="majorBidi" w:cstheme="majorBidi"/>
                <w:sz w:val="18"/>
                <w:szCs w:val="18"/>
                <w:lang w:bidi="ar-EG"/>
              </w:rPr>
              <w:t>Female.</w:t>
            </w:r>
          </w:p>
        </w:tc>
        <w:tc>
          <w:tcPr>
            <w:tcW w:w="1458"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11 (44%)</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14 (56%)</w:t>
            </w:r>
          </w:p>
        </w:tc>
        <w:tc>
          <w:tcPr>
            <w:tcW w:w="1440"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23 (100%)</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0 (0%)</w:t>
            </w:r>
          </w:p>
        </w:tc>
        <w:tc>
          <w:tcPr>
            <w:tcW w:w="1439"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17 (68%)</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8 (32%)</w:t>
            </w:r>
          </w:p>
        </w:tc>
        <w:tc>
          <w:tcPr>
            <w:tcW w:w="3049" w:type="dxa"/>
            <w:gridSpan w:val="3"/>
            <w:vAlign w:val="center"/>
          </w:tcPr>
          <w:p w:rsidR="009F08F2" w:rsidRPr="00417036" w:rsidRDefault="009F08F2" w:rsidP="00E93B5D">
            <w:pPr>
              <w:bidi w:val="0"/>
              <w:jc w:val="both"/>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&lt;0.001*</w:t>
            </w:r>
            <w:r>
              <w:rPr>
                <w:rFonts w:asciiTheme="majorBidi" w:hAnsiTheme="majorBidi" w:cstheme="majorBidi"/>
                <w:b/>
                <w:bCs/>
                <w:sz w:val="20"/>
                <w:szCs w:val="20"/>
                <w:lang w:bidi="ar-EG"/>
              </w:rPr>
              <w:t>S</w:t>
            </w:r>
          </w:p>
        </w:tc>
      </w:tr>
      <w:tr w:rsidR="009F08F2" w:rsidRPr="00581E0B" w:rsidTr="00E93B5D">
        <w:trPr>
          <w:trHeight w:val="242"/>
        </w:trPr>
        <w:tc>
          <w:tcPr>
            <w:tcW w:w="1458" w:type="dxa"/>
            <w:vMerge/>
            <w:shd w:val="clear" w:color="auto" w:fill="D9D9D9" w:themeFill="background1" w:themeFillShade="D9"/>
          </w:tcPr>
          <w:p w:rsidR="009F08F2" w:rsidRPr="002A0FE9" w:rsidRDefault="009F08F2" w:rsidP="00E93B5D">
            <w:pPr>
              <w:bidi w:val="0"/>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jc w:val="both"/>
              <w:rPr>
                <w:rFonts w:asciiTheme="majorBidi" w:hAnsiTheme="majorBidi" w:cstheme="majorBidi"/>
                <w:sz w:val="18"/>
                <w:szCs w:val="18"/>
                <w:lang w:bidi="ar-EG"/>
              </w:rPr>
            </w:pPr>
          </w:p>
        </w:tc>
        <w:tc>
          <w:tcPr>
            <w:tcW w:w="1058" w:type="dxa"/>
            <w:shd w:val="clear" w:color="auto" w:fill="D9D9D9" w:themeFill="background1" w:themeFillShade="D9"/>
            <w:vAlign w:val="center"/>
          </w:tcPr>
          <w:p w:rsidR="009F08F2" w:rsidRPr="00065891" w:rsidRDefault="009F08F2" w:rsidP="00E93B5D">
            <w:pPr>
              <w:bidi w:val="0"/>
              <w:jc w:val="both"/>
              <w:rPr>
                <w:rFonts w:asciiTheme="majorBidi" w:hAnsiTheme="majorBidi" w:cstheme="majorBidi"/>
                <w:b/>
                <w:bCs/>
                <w:sz w:val="20"/>
                <w:szCs w:val="20"/>
                <w:lang w:bidi="ar-EG"/>
              </w:rPr>
            </w:pPr>
            <w:r w:rsidRPr="00065891">
              <w:rPr>
                <w:rFonts w:asciiTheme="majorBidi" w:hAnsiTheme="majorBidi" w:cstheme="majorBidi"/>
                <w:b/>
                <w:bCs/>
                <w:sz w:val="20"/>
                <w:szCs w:val="20"/>
                <w:lang w:bidi="ar-EG"/>
              </w:rPr>
              <w:t>I vs. II</w:t>
            </w:r>
          </w:p>
        </w:tc>
        <w:tc>
          <w:tcPr>
            <w:tcW w:w="1019" w:type="dxa"/>
            <w:shd w:val="clear" w:color="auto" w:fill="D9D9D9" w:themeFill="background1" w:themeFillShade="D9"/>
            <w:vAlign w:val="center"/>
          </w:tcPr>
          <w:p w:rsidR="009F08F2" w:rsidRPr="00065891" w:rsidRDefault="009F08F2" w:rsidP="00E93B5D">
            <w:pPr>
              <w:bidi w:val="0"/>
              <w:jc w:val="both"/>
              <w:rPr>
                <w:rFonts w:asciiTheme="majorBidi" w:hAnsiTheme="majorBidi" w:cstheme="majorBidi"/>
                <w:b/>
                <w:bCs/>
                <w:sz w:val="20"/>
                <w:szCs w:val="20"/>
                <w:lang w:bidi="ar-EG"/>
              </w:rPr>
            </w:pPr>
            <w:r w:rsidRPr="00065891">
              <w:rPr>
                <w:rFonts w:asciiTheme="majorBidi" w:hAnsiTheme="majorBidi" w:cstheme="majorBidi"/>
                <w:b/>
                <w:bCs/>
                <w:sz w:val="20"/>
                <w:szCs w:val="20"/>
                <w:lang w:bidi="ar-EG"/>
              </w:rPr>
              <w:t>I vs. III</w:t>
            </w:r>
          </w:p>
        </w:tc>
        <w:tc>
          <w:tcPr>
            <w:tcW w:w="972" w:type="dxa"/>
            <w:shd w:val="clear" w:color="auto" w:fill="D9D9D9" w:themeFill="background1" w:themeFillShade="D9"/>
            <w:vAlign w:val="center"/>
          </w:tcPr>
          <w:p w:rsidR="009F08F2" w:rsidRPr="00065891" w:rsidRDefault="009F08F2" w:rsidP="00E93B5D">
            <w:pPr>
              <w:bidi w:val="0"/>
              <w:jc w:val="both"/>
              <w:rPr>
                <w:rFonts w:asciiTheme="majorBidi" w:hAnsiTheme="majorBidi" w:cstheme="majorBidi"/>
                <w:b/>
                <w:bCs/>
                <w:sz w:val="20"/>
                <w:szCs w:val="20"/>
                <w:lang w:bidi="ar-EG"/>
              </w:rPr>
            </w:pPr>
            <w:r w:rsidRPr="00065891">
              <w:rPr>
                <w:rFonts w:asciiTheme="majorBidi" w:hAnsiTheme="majorBidi" w:cstheme="majorBidi"/>
                <w:b/>
                <w:bCs/>
                <w:sz w:val="20"/>
                <w:szCs w:val="20"/>
                <w:lang w:bidi="ar-EG"/>
              </w:rPr>
              <w:t>II vs. III</w:t>
            </w:r>
          </w:p>
        </w:tc>
      </w:tr>
      <w:tr w:rsidR="009F08F2" w:rsidRPr="00581E0B" w:rsidTr="00E93B5D">
        <w:trPr>
          <w:trHeight w:val="244"/>
        </w:trPr>
        <w:tc>
          <w:tcPr>
            <w:tcW w:w="1458" w:type="dxa"/>
            <w:vMerge/>
            <w:shd w:val="clear" w:color="auto" w:fill="D9D9D9" w:themeFill="background1" w:themeFillShade="D9"/>
          </w:tcPr>
          <w:p w:rsidR="009F08F2" w:rsidRPr="002A0FE9" w:rsidRDefault="009F08F2" w:rsidP="00E93B5D">
            <w:pPr>
              <w:bidi w:val="0"/>
              <w:jc w:val="both"/>
              <w:rPr>
                <w:rFonts w:asciiTheme="majorBidi" w:hAnsiTheme="majorBidi" w:cstheme="majorBidi"/>
                <w:b/>
                <w:bCs/>
                <w:sz w:val="18"/>
                <w:szCs w:val="18"/>
                <w:lang w:bidi="ar-EG"/>
              </w:rPr>
            </w:pPr>
          </w:p>
        </w:tc>
        <w:tc>
          <w:tcPr>
            <w:tcW w:w="1458" w:type="dxa"/>
            <w:vMerge/>
            <w:tcBorders>
              <w:bottom w:val="single" w:sz="4" w:space="0" w:color="auto"/>
            </w:tcBorders>
            <w:vAlign w:val="center"/>
          </w:tcPr>
          <w:p w:rsidR="009F08F2" w:rsidRPr="002A0FE9" w:rsidRDefault="009F08F2" w:rsidP="00E93B5D">
            <w:pPr>
              <w:bidi w:val="0"/>
              <w:jc w:val="both"/>
              <w:rPr>
                <w:rFonts w:asciiTheme="majorBidi" w:hAnsiTheme="majorBidi" w:cstheme="majorBidi"/>
                <w:sz w:val="18"/>
                <w:szCs w:val="18"/>
                <w:lang w:bidi="ar-EG"/>
              </w:rPr>
            </w:pPr>
          </w:p>
        </w:tc>
        <w:tc>
          <w:tcPr>
            <w:tcW w:w="1440" w:type="dxa"/>
            <w:vMerge/>
            <w:tcBorders>
              <w:bottom w:val="single" w:sz="4" w:space="0" w:color="auto"/>
            </w:tcBorders>
            <w:vAlign w:val="center"/>
          </w:tcPr>
          <w:p w:rsidR="009F08F2" w:rsidRPr="002A0FE9" w:rsidRDefault="009F08F2" w:rsidP="00E93B5D">
            <w:pPr>
              <w:bidi w:val="0"/>
              <w:jc w:val="both"/>
              <w:rPr>
                <w:rFonts w:asciiTheme="majorBidi" w:hAnsiTheme="majorBidi" w:cstheme="majorBidi"/>
                <w:sz w:val="18"/>
                <w:szCs w:val="18"/>
                <w:lang w:bidi="ar-EG"/>
              </w:rPr>
            </w:pPr>
          </w:p>
        </w:tc>
        <w:tc>
          <w:tcPr>
            <w:tcW w:w="1439" w:type="dxa"/>
            <w:vMerge/>
            <w:tcBorders>
              <w:bottom w:val="single" w:sz="4" w:space="0" w:color="auto"/>
            </w:tcBorders>
            <w:vAlign w:val="center"/>
          </w:tcPr>
          <w:p w:rsidR="009F08F2" w:rsidRPr="002A0FE9" w:rsidRDefault="009F08F2" w:rsidP="00E93B5D">
            <w:pPr>
              <w:bidi w:val="0"/>
              <w:jc w:val="both"/>
              <w:rPr>
                <w:rFonts w:asciiTheme="majorBidi" w:hAnsiTheme="majorBidi" w:cstheme="majorBidi"/>
                <w:sz w:val="18"/>
                <w:szCs w:val="18"/>
                <w:lang w:bidi="ar-EG"/>
              </w:rPr>
            </w:pPr>
          </w:p>
        </w:tc>
        <w:tc>
          <w:tcPr>
            <w:tcW w:w="1058" w:type="dxa"/>
            <w:tcBorders>
              <w:bottom w:val="single" w:sz="4" w:space="0" w:color="auto"/>
            </w:tcBorders>
            <w:vAlign w:val="center"/>
          </w:tcPr>
          <w:p w:rsidR="009F08F2" w:rsidRPr="00417036" w:rsidRDefault="009F08F2" w:rsidP="00E93B5D">
            <w:pPr>
              <w:bidi w:val="0"/>
              <w:jc w:val="both"/>
              <w:rPr>
                <w:rFonts w:asciiTheme="majorBidi" w:hAnsiTheme="majorBidi" w:cstheme="majorBidi"/>
                <w:b/>
                <w:bCs/>
                <w:sz w:val="20"/>
                <w:szCs w:val="20"/>
                <w:lang w:bidi="ar-EG"/>
              </w:rPr>
            </w:pPr>
            <w:r>
              <w:rPr>
                <w:rFonts w:asciiTheme="majorBidi" w:hAnsiTheme="majorBidi" w:cstheme="majorBidi"/>
                <w:b/>
                <w:bCs/>
                <w:sz w:val="20"/>
                <w:szCs w:val="20"/>
                <w:lang w:bidi="ar-EG"/>
              </w:rPr>
              <w:t>&lt;</w:t>
            </w:r>
            <w:r w:rsidRPr="00417036">
              <w:rPr>
                <w:rFonts w:asciiTheme="majorBidi" w:hAnsiTheme="majorBidi" w:cstheme="majorBidi"/>
                <w:b/>
                <w:bCs/>
                <w:sz w:val="20"/>
                <w:szCs w:val="20"/>
                <w:lang w:bidi="ar-EG"/>
              </w:rPr>
              <w:t>0.001*</w:t>
            </w:r>
          </w:p>
        </w:tc>
        <w:tc>
          <w:tcPr>
            <w:tcW w:w="1019" w:type="dxa"/>
            <w:tcBorders>
              <w:bottom w:val="single" w:sz="4" w:space="0" w:color="auto"/>
            </w:tcBorders>
            <w:vAlign w:val="center"/>
          </w:tcPr>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sz w:val="20"/>
                <w:szCs w:val="20"/>
                <w:lang w:bidi="ar-EG"/>
              </w:rPr>
              <w:t xml:space="preserve">0.154 </w:t>
            </w:r>
          </w:p>
        </w:tc>
        <w:tc>
          <w:tcPr>
            <w:tcW w:w="972" w:type="dxa"/>
            <w:tcBorders>
              <w:bottom w:val="single" w:sz="4" w:space="0" w:color="auto"/>
            </w:tcBorders>
            <w:vAlign w:val="center"/>
          </w:tcPr>
          <w:p w:rsidR="009F08F2" w:rsidRPr="00417036" w:rsidRDefault="009F08F2" w:rsidP="00E93B5D">
            <w:pPr>
              <w:bidi w:val="0"/>
              <w:jc w:val="both"/>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0.004*</w:t>
            </w:r>
            <w:r>
              <w:rPr>
                <w:rFonts w:asciiTheme="majorBidi" w:hAnsiTheme="majorBidi" w:cstheme="majorBidi"/>
                <w:b/>
                <w:bCs/>
                <w:sz w:val="20"/>
                <w:szCs w:val="20"/>
                <w:lang w:bidi="ar-EG"/>
              </w:rPr>
              <w:t xml:space="preserve"> </w:t>
            </w:r>
          </w:p>
        </w:tc>
      </w:tr>
      <w:tr w:rsidR="009F08F2" w:rsidRPr="00581E0B" w:rsidTr="00E93B5D">
        <w:trPr>
          <w:gridAfter w:val="6"/>
          <w:wAfter w:w="7386" w:type="dxa"/>
          <w:trHeight w:val="212"/>
        </w:trPr>
        <w:tc>
          <w:tcPr>
            <w:tcW w:w="1458" w:type="dxa"/>
            <w:tcBorders>
              <w:right w:val="single" w:sz="4" w:space="0" w:color="auto"/>
            </w:tcBorders>
            <w:shd w:val="clear" w:color="auto" w:fill="D9D9D9" w:themeFill="background1" w:themeFillShade="D9"/>
          </w:tcPr>
          <w:p w:rsidR="009F08F2" w:rsidRPr="002A0FE9" w:rsidRDefault="009F08F2" w:rsidP="00E93B5D">
            <w:pPr>
              <w:bidi w:val="0"/>
              <w:jc w:val="both"/>
              <w:rPr>
                <w:rFonts w:asciiTheme="majorBidi" w:hAnsiTheme="majorBidi" w:cstheme="majorBidi"/>
                <w:b/>
                <w:bCs/>
                <w:sz w:val="18"/>
                <w:szCs w:val="18"/>
                <w:lang w:bidi="ar-EG"/>
              </w:rPr>
            </w:pPr>
            <w:r>
              <w:rPr>
                <w:rFonts w:asciiTheme="majorBidi" w:hAnsiTheme="majorBidi" w:cstheme="majorBidi"/>
                <w:b/>
                <w:bCs/>
                <w:sz w:val="18"/>
                <w:szCs w:val="18"/>
                <w:lang w:bidi="ar-EG"/>
              </w:rPr>
              <w:t>clinical</w:t>
            </w:r>
          </w:p>
        </w:tc>
      </w:tr>
      <w:tr w:rsidR="009F08F2" w:rsidRPr="00581E0B" w:rsidTr="00E93B5D">
        <w:trPr>
          <w:trHeight w:val="455"/>
        </w:trPr>
        <w:tc>
          <w:tcPr>
            <w:tcW w:w="1458" w:type="dxa"/>
            <w:vMerge w:val="restart"/>
            <w:shd w:val="clear" w:color="auto" w:fill="D9D9D9" w:themeFill="background1" w:themeFillShade="D9"/>
            <w:vAlign w:val="center"/>
          </w:tcPr>
          <w:p w:rsidR="009F08F2" w:rsidRPr="00890539" w:rsidRDefault="009F08F2" w:rsidP="00E93B5D">
            <w:pPr>
              <w:autoSpaceDE w:val="0"/>
              <w:autoSpaceDN w:val="0"/>
              <w:bidi w:val="0"/>
              <w:adjustRightInd w:val="0"/>
              <w:ind w:left="62" w:right="62"/>
              <w:jc w:val="both"/>
              <w:rPr>
                <w:rFonts w:asciiTheme="majorBidi" w:hAnsiTheme="majorBidi" w:cstheme="majorBidi"/>
                <w:color w:val="000000"/>
                <w:sz w:val="16"/>
                <w:szCs w:val="16"/>
              </w:rPr>
            </w:pPr>
            <w:r w:rsidRPr="00890539">
              <w:rPr>
                <w:rFonts w:asciiTheme="majorBidi" w:hAnsiTheme="majorBidi" w:cstheme="majorBidi"/>
                <w:b/>
                <w:bCs/>
                <w:color w:val="000000"/>
                <w:sz w:val="16"/>
                <w:szCs w:val="16"/>
              </w:rPr>
              <w:t xml:space="preserve">Cause </w:t>
            </w:r>
            <w:r w:rsidRPr="00890539">
              <w:rPr>
                <w:rFonts w:asciiTheme="majorBidi" w:hAnsiTheme="majorBidi" w:cstheme="majorBidi"/>
                <w:color w:val="000000"/>
                <w:sz w:val="16"/>
                <w:szCs w:val="16"/>
              </w:rPr>
              <w:t>of CKD</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HTN</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SLE</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Other</w:t>
            </w:r>
            <w:r>
              <w:rPr>
                <w:rFonts w:asciiTheme="majorBidi" w:hAnsiTheme="majorBidi" w:cstheme="majorBidi"/>
                <w:color w:val="000000"/>
                <w:sz w:val="18"/>
                <w:szCs w:val="18"/>
              </w:rPr>
              <w:t>s.</w:t>
            </w:r>
          </w:p>
        </w:tc>
        <w:tc>
          <w:tcPr>
            <w:tcW w:w="1458" w:type="dxa"/>
            <w:vMerge w:val="restart"/>
            <w:tcBorders>
              <w:top w:val="single" w:sz="4" w:space="0" w:color="auto"/>
            </w:tcBorders>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23 (92%)</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1 (4%)</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1 (4%)</w:t>
            </w:r>
          </w:p>
        </w:tc>
        <w:tc>
          <w:tcPr>
            <w:tcW w:w="1440" w:type="dxa"/>
            <w:vMerge w:val="restart"/>
            <w:tcBorders>
              <w:top w:val="single" w:sz="4" w:space="0" w:color="auto"/>
            </w:tcBorders>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19 (82.6%)</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0 (0%)</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4 (17.4%)</w:t>
            </w:r>
          </w:p>
        </w:tc>
        <w:tc>
          <w:tcPr>
            <w:tcW w:w="1439" w:type="dxa"/>
            <w:vMerge w:val="restart"/>
            <w:tcBorders>
              <w:top w:val="single" w:sz="4" w:space="0" w:color="auto"/>
            </w:tcBorders>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20 (80%)</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0 (0%)</w:t>
            </w:r>
          </w:p>
          <w:p w:rsidR="009F08F2" w:rsidRPr="002A0FE9"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A0FE9">
              <w:rPr>
                <w:rFonts w:asciiTheme="majorBidi" w:hAnsiTheme="majorBidi" w:cstheme="majorBidi"/>
                <w:color w:val="000000"/>
                <w:sz w:val="18"/>
                <w:szCs w:val="18"/>
              </w:rPr>
              <w:t>5 (20%)</w:t>
            </w:r>
          </w:p>
        </w:tc>
        <w:tc>
          <w:tcPr>
            <w:tcW w:w="3049" w:type="dxa"/>
            <w:gridSpan w:val="3"/>
            <w:tcBorders>
              <w:top w:val="single" w:sz="4" w:space="0" w:color="auto"/>
            </w:tcBorders>
            <w:vAlign w:val="center"/>
          </w:tcPr>
          <w:p w:rsidR="009F08F2" w:rsidRDefault="009F08F2" w:rsidP="00E93B5D">
            <w:pPr>
              <w:bidi w:val="0"/>
              <w:jc w:val="both"/>
              <w:rPr>
                <w:rFonts w:asciiTheme="majorBidi" w:hAnsiTheme="majorBidi" w:cstheme="majorBidi"/>
                <w:sz w:val="20"/>
                <w:szCs w:val="20"/>
                <w:lang w:bidi="ar-EG"/>
              </w:rPr>
            </w:pPr>
          </w:p>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sz w:val="20"/>
                <w:szCs w:val="20"/>
                <w:lang w:bidi="ar-EG"/>
              </w:rPr>
              <w:t>0.255 NS</w:t>
            </w:r>
          </w:p>
        </w:tc>
      </w:tr>
      <w:tr w:rsidR="009F08F2" w:rsidRPr="00065891" w:rsidTr="00E93B5D">
        <w:trPr>
          <w:trHeight w:val="242"/>
        </w:trPr>
        <w:tc>
          <w:tcPr>
            <w:tcW w:w="1458" w:type="dxa"/>
            <w:vMerge/>
            <w:shd w:val="clear" w:color="auto" w:fill="D9D9D9" w:themeFill="background1" w:themeFillShade="D9"/>
          </w:tcPr>
          <w:p w:rsidR="009F08F2" w:rsidRPr="00E84FCF" w:rsidRDefault="009F08F2" w:rsidP="00E93B5D">
            <w:pPr>
              <w:bidi w:val="0"/>
              <w:jc w:val="both"/>
              <w:rPr>
                <w:rFonts w:asciiTheme="majorBidi" w:hAnsiTheme="majorBidi" w:cstheme="majorBidi"/>
                <w:b/>
                <w:bCs/>
                <w:sz w:val="20"/>
                <w:szCs w:val="20"/>
                <w:lang w:bidi="ar-EG"/>
              </w:rPr>
            </w:pPr>
          </w:p>
        </w:tc>
        <w:tc>
          <w:tcPr>
            <w:tcW w:w="1458" w:type="dxa"/>
            <w:vMerge/>
            <w:vAlign w:val="center"/>
          </w:tcPr>
          <w:p w:rsidR="009F08F2" w:rsidRPr="00581E0B" w:rsidRDefault="009F08F2" w:rsidP="00E93B5D">
            <w:pPr>
              <w:bidi w:val="0"/>
              <w:jc w:val="both"/>
              <w:rPr>
                <w:rFonts w:asciiTheme="majorBidi" w:hAnsiTheme="majorBidi" w:cstheme="majorBidi"/>
                <w:sz w:val="20"/>
                <w:szCs w:val="20"/>
                <w:lang w:bidi="ar-EG"/>
              </w:rPr>
            </w:pPr>
          </w:p>
        </w:tc>
        <w:tc>
          <w:tcPr>
            <w:tcW w:w="1440" w:type="dxa"/>
            <w:vMerge/>
            <w:vAlign w:val="center"/>
          </w:tcPr>
          <w:p w:rsidR="009F08F2" w:rsidRPr="00581E0B" w:rsidRDefault="009F08F2" w:rsidP="00E93B5D">
            <w:pPr>
              <w:bidi w:val="0"/>
              <w:jc w:val="both"/>
              <w:rPr>
                <w:rFonts w:asciiTheme="majorBidi" w:hAnsiTheme="majorBidi" w:cstheme="majorBidi"/>
                <w:sz w:val="20"/>
                <w:szCs w:val="20"/>
                <w:lang w:bidi="ar-EG"/>
              </w:rPr>
            </w:pPr>
          </w:p>
        </w:tc>
        <w:tc>
          <w:tcPr>
            <w:tcW w:w="1439" w:type="dxa"/>
            <w:vMerge/>
            <w:vAlign w:val="center"/>
          </w:tcPr>
          <w:p w:rsidR="009F08F2" w:rsidRPr="00581E0B" w:rsidRDefault="009F08F2" w:rsidP="00E93B5D">
            <w:pPr>
              <w:bidi w:val="0"/>
              <w:jc w:val="both"/>
              <w:rPr>
                <w:rFonts w:asciiTheme="majorBidi" w:hAnsiTheme="majorBidi" w:cstheme="majorBidi"/>
                <w:sz w:val="20"/>
                <w:szCs w:val="20"/>
                <w:lang w:bidi="ar-EG"/>
              </w:rPr>
            </w:pPr>
          </w:p>
        </w:tc>
        <w:tc>
          <w:tcPr>
            <w:tcW w:w="1058" w:type="dxa"/>
            <w:shd w:val="clear" w:color="auto" w:fill="D9D9D9" w:themeFill="background1" w:themeFillShade="D9"/>
            <w:vAlign w:val="center"/>
          </w:tcPr>
          <w:p w:rsidR="009F08F2" w:rsidRPr="00065891" w:rsidRDefault="009F08F2" w:rsidP="00E93B5D">
            <w:pPr>
              <w:bidi w:val="0"/>
              <w:jc w:val="both"/>
              <w:rPr>
                <w:rFonts w:asciiTheme="majorBidi" w:hAnsiTheme="majorBidi" w:cstheme="majorBidi"/>
                <w:b/>
                <w:bCs/>
                <w:sz w:val="20"/>
                <w:szCs w:val="20"/>
                <w:lang w:bidi="ar-EG"/>
              </w:rPr>
            </w:pPr>
            <w:r w:rsidRPr="00065891">
              <w:rPr>
                <w:rFonts w:asciiTheme="majorBidi" w:hAnsiTheme="majorBidi" w:cstheme="majorBidi"/>
                <w:b/>
                <w:bCs/>
                <w:sz w:val="20"/>
                <w:szCs w:val="20"/>
                <w:lang w:bidi="ar-EG"/>
              </w:rPr>
              <w:t>I vs. II</w:t>
            </w:r>
          </w:p>
        </w:tc>
        <w:tc>
          <w:tcPr>
            <w:tcW w:w="1019" w:type="dxa"/>
            <w:shd w:val="clear" w:color="auto" w:fill="D9D9D9" w:themeFill="background1" w:themeFillShade="D9"/>
            <w:vAlign w:val="center"/>
          </w:tcPr>
          <w:p w:rsidR="009F08F2" w:rsidRPr="00065891" w:rsidRDefault="009F08F2" w:rsidP="00E93B5D">
            <w:pPr>
              <w:bidi w:val="0"/>
              <w:jc w:val="both"/>
              <w:rPr>
                <w:rFonts w:asciiTheme="majorBidi" w:hAnsiTheme="majorBidi" w:cstheme="majorBidi"/>
                <w:b/>
                <w:bCs/>
                <w:sz w:val="20"/>
                <w:szCs w:val="20"/>
                <w:lang w:bidi="ar-EG"/>
              </w:rPr>
            </w:pPr>
            <w:r w:rsidRPr="00065891">
              <w:rPr>
                <w:rFonts w:asciiTheme="majorBidi" w:hAnsiTheme="majorBidi" w:cstheme="majorBidi"/>
                <w:b/>
                <w:bCs/>
                <w:sz w:val="20"/>
                <w:szCs w:val="20"/>
                <w:lang w:bidi="ar-EG"/>
              </w:rPr>
              <w:t>I vs. III</w:t>
            </w:r>
          </w:p>
        </w:tc>
        <w:tc>
          <w:tcPr>
            <w:tcW w:w="972" w:type="dxa"/>
            <w:shd w:val="clear" w:color="auto" w:fill="D9D9D9" w:themeFill="background1" w:themeFillShade="D9"/>
            <w:vAlign w:val="center"/>
          </w:tcPr>
          <w:p w:rsidR="009F08F2" w:rsidRPr="00065891" w:rsidRDefault="009F08F2" w:rsidP="00E93B5D">
            <w:pPr>
              <w:bidi w:val="0"/>
              <w:jc w:val="both"/>
              <w:rPr>
                <w:rFonts w:asciiTheme="majorBidi" w:hAnsiTheme="majorBidi" w:cstheme="majorBidi"/>
                <w:b/>
                <w:bCs/>
                <w:sz w:val="20"/>
                <w:szCs w:val="20"/>
                <w:lang w:bidi="ar-EG"/>
              </w:rPr>
            </w:pPr>
            <w:r w:rsidRPr="00065891">
              <w:rPr>
                <w:rFonts w:asciiTheme="majorBidi" w:hAnsiTheme="majorBidi" w:cstheme="majorBidi"/>
                <w:b/>
                <w:bCs/>
                <w:sz w:val="20"/>
                <w:szCs w:val="20"/>
                <w:lang w:bidi="ar-EG"/>
              </w:rPr>
              <w:t>II vs. III</w:t>
            </w:r>
          </w:p>
        </w:tc>
      </w:tr>
      <w:tr w:rsidR="009F08F2" w:rsidRPr="00581E0B" w:rsidTr="00E93B5D">
        <w:trPr>
          <w:trHeight w:val="242"/>
        </w:trPr>
        <w:tc>
          <w:tcPr>
            <w:tcW w:w="1458" w:type="dxa"/>
            <w:vMerge/>
            <w:shd w:val="clear" w:color="auto" w:fill="D9D9D9" w:themeFill="background1" w:themeFillShade="D9"/>
          </w:tcPr>
          <w:p w:rsidR="009F08F2" w:rsidRPr="00E84FCF" w:rsidRDefault="009F08F2" w:rsidP="00E93B5D">
            <w:pPr>
              <w:bidi w:val="0"/>
              <w:jc w:val="both"/>
              <w:rPr>
                <w:rFonts w:asciiTheme="majorBidi" w:hAnsiTheme="majorBidi" w:cstheme="majorBidi"/>
                <w:b/>
                <w:bCs/>
                <w:sz w:val="20"/>
                <w:szCs w:val="20"/>
                <w:lang w:bidi="ar-EG"/>
              </w:rPr>
            </w:pPr>
          </w:p>
        </w:tc>
        <w:tc>
          <w:tcPr>
            <w:tcW w:w="1458" w:type="dxa"/>
            <w:vMerge/>
            <w:vAlign w:val="center"/>
          </w:tcPr>
          <w:p w:rsidR="009F08F2" w:rsidRPr="00581E0B" w:rsidRDefault="009F08F2" w:rsidP="00E93B5D">
            <w:pPr>
              <w:bidi w:val="0"/>
              <w:jc w:val="both"/>
              <w:rPr>
                <w:rFonts w:asciiTheme="majorBidi" w:hAnsiTheme="majorBidi" w:cstheme="majorBidi"/>
                <w:sz w:val="20"/>
                <w:szCs w:val="20"/>
                <w:lang w:bidi="ar-EG"/>
              </w:rPr>
            </w:pPr>
          </w:p>
        </w:tc>
        <w:tc>
          <w:tcPr>
            <w:tcW w:w="1440" w:type="dxa"/>
            <w:vMerge/>
            <w:vAlign w:val="center"/>
          </w:tcPr>
          <w:p w:rsidR="009F08F2" w:rsidRPr="00581E0B" w:rsidRDefault="009F08F2" w:rsidP="00E93B5D">
            <w:pPr>
              <w:bidi w:val="0"/>
              <w:jc w:val="both"/>
              <w:rPr>
                <w:rFonts w:asciiTheme="majorBidi" w:hAnsiTheme="majorBidi" w:cstheme="majorBidi"/>
                <w:sz w:val="20"/>
                <w:szCs w:val="20"/>
                <w:lang w:bidi="ar-EG"/>
              </w:rPr>
            </w:pPr>
          </w:p>
        </w:tc>
        <w:tc>
          <w:tcPr>
            <w:tcW w:w="1439" w:type="dxa"/>
            <w:vMerge/>
            <w:vAlign w:val="center"/>
          </w:tcPr>
          <w:p w:rsidR="009F08F2" w:rsidRPr="00581E0B" w:rsidRDefault="009F08F2" w:rsidP="00E93B5D">
            <w:pPr>
              <w:bidi w:val="0"/>
              <w:jc w:val="both"/>
              <w:rPr>
                <w:rFonts w:asciiTheme="majorBidi" w:hAnsiTheme="majorBidi" w:cstheme="majorBidi"/>
                <w:sz w:val="20"/>
                <w:szCs w:val="20"/>
                <w:lang w:bidi="ar-EG"/>
              </w:rPr>
            </w:pPr>
          </w:p>
        </w:tc>
        <w:tc>
          <w:tcPr>
            <w:tcW w:w="1058" w:type="dxa"/>
            <w:vAlign w:val="center"/>
          </w:tcPr>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sz w:val="20"/>
                <w:szCs w:val="20"/>
                <w:lang w:bidi="ar-EG"/>
              </w:rPr>
              <w:t xml:space="preserve">0.180 </w:t>
            </w:r>
          </w:p>
        </w:tc>
        <w:tc>
          <w:tcPr>
            <w:tcW w:w="1019" w:type="dxa"/>
            <w:tcBorders>
              <w:bottom w:val="single" w:sz="4" w:space="0" w:color="auto"/>
            </w:tcBorders>
            <w:vAlign w:val="center"/>
          </w:tcPr>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sz w:val="20"/>
                <w:szCs w:val="20"/>
                <w:lang w:bidi="ar-EG"/>
              </w:rPr>
              <w:t xml:space="preserve">0.189 </w:t>
            </w:r>
          </w:p>
        </w:tc>
        <w:tc>
          <w:tcPr>
            <w:tcW w:w="972" w:type="dxa"/>
            <w:vAlign w:val="center"/>
          </w:tcPr>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r>
      <w:tr w:rsidR="009F08F2" w:rsidRPr="00581E0B" w:rsidTr="00E93B5D">
        <w:trPr>
          <w:trHeight w:val="925"/>
        </w:trPr>
        <w:tc>
          <w:tcPr>
            <w:tcW w:w="1458" w:type="dxa"/>
            <w:shd w:val="clear" w:color="auto" w:fill="D9D9D9" w:themeFill="background1" w:themeFillShade="D9"/>
          </w:tcPr>
          <w:p w:rsidR="009F08F2" w:rsidRPr="002A0FE9"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Duration of dialysis:</w:t>
            </w:r>
          </w:p>
          <w:p w:rsidR="009F08F2" w:rsidRPr="002A0FE9" w:rsidRDefault="009F08F2" w:rsidP="00E93B5D">
            <w:pPr>
              <w:bidi w:val="0"/>
              <w:jc w:val="both"/>
              <w:rPr>
                <w:rFonts w:asciiTheme="majorBidi" w:hAnsiTheme="majorBidi" w:cstheme="majorBidi"/>
                <w:sz w:val="20"/>
                <w:szCs w:val="20"/>
                <w:lang w:bidi="ar-EG"/>
              </w:rPr>
            </w:pPr>
            <w:r w:rsidRPr="002A0FE9">
              <w:rPr>
                <w:rFonts w:asciiTheme="majorBidi" w:hAnsiTheme="majorBidi" w:cstheme="majorBidi"/>
                <w:sz w:val="20"/>
                <w:szCs w:val="20"/>
                <w:lang w:bidi="ar-EG"/>
              </w:rPr>
              <w:t>Range:</w:t>
            </w:r>
          </w:p>
          <w:p w:rsidR="009F08F2" w:rsidRPr="00E84FCF" w:rsidRDefault="009F08F2" w:rsidP="00E93B5D">
            <w:pPr>
              <w:bidi w:val="0"/>
              <w:jc w:val="both"/>
              <w:rPr>
                <w:rFonts w:asciiTheme="majorBidi" w:hAnsiTheme="majorBidi" w:cstheme="majorBidi"/>
                <w:b/>
                <w:bCs/>
                <w:sz w:val="20"/>
                <w:szCs w:val="20"/>
                <w:lang w:bidi="ar-EG"/>
              </w:rPr>
            </w:pPr>
            <w:r w:rsidRPr="002A0FE9">
              <w:rPr>
                <w:rFonts w:asciiTheme="majorBidi" w:hAnsiTheme="majorBidi" w:cstheme="majorBidi"/>
                <w:sz w:val="20"/>
                <w:szCs w:val="20"/>
                <w:lang w:bidi="ar-EG"/>
              </w:rPr>
              <w:t>Mean ± SD</w:t>
            </w:r>
          </w:p>
        </w:tc>
        <w:tc>
          <w:tcPr>
            <w:tcW w:w="1458" w:type="dxa"/>
            <w:tcBorders>
              <w:bottom w:val="single" w:sz="4" w:space="0" w:color="auto"/>
            </w:tcBorders>
            <w:vAlign w:val="center"/>
          </w:tcPr>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color w:val="000000"/>
                <w:sz w:val="20"/>
                <w:szCs w:val="20"/>
              </w:rPr>
              <w:t>----------------</w:t>
            </w:r>
          </w:p>
        </w:tc>
        <w:tc>
          <w:tcPr>
            <w:tcW w:w="1440" w:type="dxa"/>
            <w:tcBorders>
              <w:bottom w:val="single" w:sz="4" w:space="0" w:color="auto"/>
            </w:tcBorders>
            <w:vAlign w:val="center"/>
          </w:tcPr>
          <w:p w:rsidR="009F08F2" w:rsidRPr="002A0FE9" w:rsidRDefault="009F08F2" w:rsidP="00E93B5D">
            <w:pPr>
              <w:autoSpaceDE w:val="0"/>
              <w:autoSpaceDN w:val="0"/>
              <w:bidi w:val="0"/>
              <w:adjustRightInd w:val="0"/>
              <w:ind w:right="62"/>
              <w:jc w:val="both"/>
              <w:rPr>
                <w:rFonts w:asciiTheme="majorBidi" w:hAnsiTheme="majorBidi" w:cstheme="majorBidi"/>
                <w:color w:val="000000"/>
                <w:sz w:val="20"/>
                <w:szCs w:val="20"/>
              </w:rPr>
            </w:pPr>
            <w:r>
              <w:rPr>
                <w:rFonts w:asciiTheme="majorBidi" w:hAnsiTheme="majorBidi" w:cstheme="majorBidi"/>
                <w:color w:val="000000"/>
                <w:sz w:val="20"/>
                <w:szCs w:val="20"/>
              </w:rPr>
              <w:t xml:space="preserve">   </w:t>
            </w:r>
            <w:r w:rsidRPr="002A0FE9">
              <w:rPr>
                <w:rFonts w:asciiTheme="majorBidi" w:hAnsiTheme="majorBidi" w:cstheme="majorBidi"/>
                <w:color w:val="000000"/>
                <w:sz w:val="20"/>
                <w:szCs w:val="20"/>
              </w:rPr>
              <w:t>(20-180)</w:t>
            </w:r>
          </w:p>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color w:val="000000"/>
                <w:sz w:val="20"/>
                <w:szCs w:val="20"/>
              </w:rPr>
              <w:t>65.13</w:t>
            </w:r>
            <w:r w:rsidRPr="002A0FE9">
              <w:rPr>
                <w:rFonts w:asciiTheme="majorBidi" w:hAnsiTheme="majorBidi" w:cstheme="majorBidi"/>
                <w:color w:val="000000"/>
                <w:sz w:val="20"/>
                <w:szCs w:val="20"/>
              </w:rPr>
              <w:t>± 42.84</w:t>
            </w:r>
          </w:p>
        </w:tc>
        <w:tc>
          <w:tcPr>
            <w:tcW w:w="1439" w:type="dxa"/>
            <w:tcBorders>
              <w:bottom w:val="single" w:sz="4" w:space="0" w:color="auto"/>
            </w:tcBorders>
            <w:vAlign w:val="center"/>
          </w:tcPr>
          <w:p w:rsidR="009F08F2" w:rsidRPr="002A0FE9" w:rsidRDefault="009F08F2" w:rsidP="00E93B5D">
            <w:pPr>
              <w:autoSpaceDE w:val="0"/>
              <w:autoSpaceDN w:val="0"/>
              <w:bidi w:val="0"/>
              <w:adjustRightInd w:val="0"/>
              <w:ind w:right="62"/>
              <w:jc w:val="both"/>
              <w:rPr>
                <w:rFonts w:asciiTheme="majorBidi" w:hAnsiTheme="majorBidi" w:cstheme="majorBidi"/>
                <w:color w:val="000000"/>
                <w:sz w:val="20"/>
                <w:szCs w:val="20"/>
              </w:rPr>
            </w:pPr>
            <w:r w:rsidRPr="002A0FE9">
              <w:rPr>
                <w:rFonts w:asciiTheme="majorBidi" w:hAnsiTheme="majorBidi" w:cstheme="majorBidi"/>
                <w:color w:val="000000"/>
                <w:sz w:val="20"/>
                <w:szCs w:val="20"/>
              </w:rPr>
              <w:t>(24-192)</w:t>
            </w:r>
          </w:p>
          <w:p w:rsidR="009F08F2" w:rsidRPr="00581E0B" w:rsidRDefault="009F08F2" w:rsidP="00E93B5D">
            <w:pPr>
              <w:bidi w:val="0"/>
              <w:jc w:val="both"/>
              <w:rPr>
                <w:rFonts w:asciiTheme="majorBidi" w:hAnsiTheme="majorBidi" w:cstheme="majorBidi"/>
                <w:sz w:val="20"/>
                <w:szCs w:val="20"/>
                <w:lang w:bidi="ar-EG"/>
              </w:rPr>
            </w:pPr>
            <w:r>
              <w:rPr>
                <w:rFonts w:asciiTheme="majorBidi" w:hAnsiTheme="majorBidi" w:cstheme="majorBidi"/>
                <w:color w:val="000000"/>
                <w:sz w:val="20"/>
                <w:szCs w:val="20"/>
              </w:rPr>
              <w:t>79.68</w:t>
            </w:r>
            <w:r w:rsidRPr="002A0FE9">
              <w:rPr>
                <w:rFonts w:asciiTheme="majorBidi" w:hAnsiTheme="majorBidi" w:cstheme="majorBidi"/>
                <w:color w:val="000000"/>
                <w:sz w:val="20"/>
                <w:szCs w:val="20"/>
              </w:rPr>
              <w:t>± 44.34</w:t>
            </w:r>
          </w:p>
        </w:tc>
        <w:tc>
          <w:tcPr>
            <w:tcW w:w="1058" w:type="dxa"/>
            <w:tcBorders>
              <w:bottom w:val="single" w:sz="4" w:space="0" w:color="auto"/>
              <w:right w:val="nil"/>
            </w:tcBorders>
            <w:vAlign w:val="center"/>
          </w:tcPr>
          <w:p w:rsidR="009F08F2" w:rsidRPr="00BE2903" w:rsidRDefault="009F08F2" w:rsidP="00E93B5D">
            <w:r>
              <w:t>0.254 NS</w:t>
            </w:r>
          </w:p>
        </w:tc>
        <w:tc>
          <w:tcPr>
            <w:tcW w:w="1019" w:type="dxa"/>
            <w:tcBorders>
              <w:top w:val="single" w:sz="4" w:space="0" w:color="auto"/>
              <w:left w:val="nil"/>
              <w:bottom w:val="nil"/>
              <w:right w:val="nil"/>
            </w:tcBorders>
            <w:vAlign w:val="center"/>
          </w:tcPr>
          <w:p w:rsidR="009F08F2" w:rsidRPr="00BE2903" w:rsidRDefault="009F08F2" w:rsidP="00E93B5D"/>
        </w:tc>
        <w:tc>
          <w:tcPr>
            <w:tcW w:w="972" w:type="dxa"/>
            <w:tcBorders>
              <w:left w:val="nil"/>
            </w:tcBorders>
            <w:vAlign w:val="center"/>
          </w:tcPr>
          <w:p w:rsidR="009F08F2" w:rsidRPr="00BE2903" w:rsidRDefault="009F08F2" w:rsidP="00E93B5D"/>
        </w:tc>
      </w:tr>
      <w:tr w:rsidR="009F08F2" w:rsidRPr="00581E0B" w:rsidTr="00E93B5D">
        <w:trPr>
          <w:trHeight w:val="273"/>
        </w:trPr>
        <w:tc>
          <w:tcPr>
            <w:tcW w:w="1458" w:type="dxa"/>
            <w:shd w:val="clear" w:color="auto" w:fill="D9D9D9" w:themeFill="background1" w:themeFillShade="D9"/>
          </w:tcPr>
          <w:p w:rsidR="009F08F2" w:rsidRPr="002A0FE9" w:rsidRDefault="009F08F2" w:rsidP="00E93B5D">
            <w:pPr>
              <w:bidi w:val="0"/>
              <w:jc w:val="both"/>
              <w:rPr>
                <w:rFonts w:asciiTheme="majorBidi" w:hAnsiTheme="majorBidi" w:cstheme="majorBidi"/>
                <w:b/>
                <w:bCs/>
                <w:sz w:val="20"/>
                <w:szCs w:val="20"/>
                <w:lang w:bidi="ar-EG"/>
              </w:rPr>
            </w:pPr>
            <w:r>
              <w:rPr>
                <w:rFonts w:asciiTheme="majorBidi" w:hAnsiTheme="majorBidi" w:cstheme="majorBidi"/>
                <w:b/>
                <w:bCs/>
                <w:sz w:val="20"/>
                <w:szCs w:val="20"/>
                <w:lang w:bidi="ar-EG"/>
              </w:rPr>
              <w:t>ECHO</w:t>
            </w:r>
          </w:p>
        </w:tc>
        <w:tc>
          <w:tcPr>
            <w:tcW w:w="1458" w:type="dxa"/>
            <w:tcBorders>
              <w:right w:val="nil"/>
            </w:tcBorders>
            <w:vAlign w:val="center"/>
          </w:tcPr>
          <w:p w:rsidR="009F08F2" w:rsidRDefault="009F08F2" w:rsidP="00E93B5D">
            <w:pPr>
              <w:bidi w:val="0"/>
              <w:jc w:val="both"/>
              <w:rPr>
                <w:rFonts w:asciiTheme="majorBidi" w:hAnsiTheme="majorBidi" w:cstheme="majorBidi"/>
                <w:color w:val="000000"/>
                <w:sz w:val="20"/>
                <w:szCs w:val="20"/>
              </w:rPr>
            </w:pPr>
          </w:p>
        </w:tc>
        <w:tc>
          <w:tcPr>
            <w:tcW w:w="1440" w:type="dxa"/>
            <w:tcBorders>
              <w:left w:val="nil"/>
              <w:right w:val="nil"/>
            </w:tcBorders>
            <w:vAlign w:val="center"/>
          </w:tcPr>
          <w:p w:rsidR="009F08F2" w:rsidRDefault="009F08F2" w:rsidP="00E93B5D">
            <w:pPr>
              <w:autoSpaceDE w:val="0"/>
              <w:autoSpaceDN w:val="0"/>
              <w:bidi w:val="0"/>
              <w:adjustRightInd w:val="0"/>
              <w:ind w:right="62"/>
              <w:jc w:val="both"/>
              <w:rPr>
                <w:rFonts w:asciiTheme="majorBidi" w:hAnsiTheme="majorBidi" w:cstheme="majorBidi"/>
                <w:color w:val="000000"/>
                <w:sz w:val="20"/>
                <w:szCs w:val="20"/>
              </w:rPr>
            </w:pPr>
          </w:p>
        </w:tc>
        <w:tc>
          <w:tcPr>
            <w:tcW w:w="1439" w:type="dxa"/>
            <w:tcBorders>
              <w:left w:val="nil"/>
              <w:right w:val="nil"/>
            </w:tcBorders>
            <w:vAlign w:val="center"/>
          </w:tcPr>
          <w:p w:rsidR="009F08F2" w:rsidRPr="002A0FE9" w:rsidRDefault="009F08F2" w:rsidP="00E93B5D">
            <w:pPr>
              <w:autoSpaceDE w:val="0"/>
              <w:autoSpaceDN w:val="0"/>
              <w:bidi w:val="0"/>
              <w:adjustRightInd w:val="0"/>
              <w:ind w:right="62"/>
              <w:jc w:val="both"/>
              <w:rPr>
                <w:rFonts w:asciiTheme="majorBidi" w:hAnsiTheme="majorBidi" w:cstheme="majorBidi"/>
                <w:color w:val="000000"/>
                <w:sz w:val="20"/>
                <w:szCs w:val="20"/>
              </w:rPr>
            </w:pPr>
          </w:p>
        </w:tc>
        <w:tc>
          <w:tcPr>
            <w:tcW w:w="1058" w:type="dxa"/>
            <w:tcBorders>
              <w:left w:val="nil"/>
              <w:right w:val="nil"/>
            </w:tcBorders>
            <w:vAlign w:val="center"/>
          </w:tcPr>
          <w:p w:rsidR="009F08F2" w:rsidRDefault="009F08F2" w:rsidP="00E93B5D"/>
        </w:tc>
        <w:tc>
          <w:tcPr>
            <w:tcW w:w="1019" w:type="dxa"/>
            <w:tcBorders>
              <w:top w:val="single" w:sz="4" w:space="0" w:color="auto"/>
              <w:left w:val="nil"/>
              <w:bottom w:val="nil"/>
              <w:right w:val="nil"/>
            </w:tcBorders>
            <w:vAlign w:val="center"/>
          </w:tcPr>
          <w:p w:rsidR="009F08F2" w:rsidRPr="00BE2903" w:rsidRDefault="009F08F2" w:rsidP="00E93B5D"/>
        </w:tc>
        <w:tc>
          <w:tcPr>
            <w:tcW w:w="972" w:type="dxa"/>
            <w:tcBorders>
              <w:left w:val="nil"/>
            </w:tcBorders>
            <w:vAlign w:val="center"/>
          </w:tcPr>
          <w:p w:rsidR="009F08F2" w:rsidRPr="00BE2903" w:rsidRDefault="009F08F2" w:rsidP="00E93B5D"/>
        </w:tc>
      </w:tr>
      <w:tr w:rsidR="009F08F2" w:rsidRPr="00581E0B" w:rsidTr="00E93B5D">
        <w:trPr>
          <w:trHeight w:val="227"/>
        </w:trPr>
        <w:tc>
          <w:tcPr>
            <w:tcW w:w="1458"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jc w:val="both"/>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LVH</w:t>
            </w: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58"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21 (84%)</w:t>
            </w:r>
          </w:p>
        </w:tc>
        <w:tc>
          <w:tcPr>
            <w:tcW w:w="1440"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17 (73.9%)</w:t>
            </w:r>
          </w:p>
        </w:tc>
        <w:tc>
          <w:tcPr>
            <w:tcW w:w="1439"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18 (72%)</w:t>
            </w:r>
          </w:p>
        </w:tc>
        <w:tc>
          <w:tcPr>
            <w:tcW w:w="3049" w:type="dxa"/>
            <w:gridSpan w:val="3"/>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0.611 NS</w:t>
            </w:r>
          </w:p>
        </w:tc>
      </w:tr>
      <w:tr w:rsidR="009F08F2" w:rsidRPr="002A0FE9" w:rsidTr="00E93B5D">
        <w:trPr>
          <w:trHeight w:val="212"/>
        </w:trPr>
        <w:tc>
          <w:tcPr>
            <w:tcW w:w="1458" w:type="dxa"/>
            <w:vMerge/>
            <w:shd w:val="clear" w:color="auto" w:fill="D9D9D9" w:themeFill="background1" w:themeFillShade="D9"/>
          </w:tcPr>
          <w:p w:rsidR="009F08F2" w:rsidRPr="002A0FE9" w:rsidRDefault="009F08F2" w:rsidP="00E93B5D">
            <w:pPr>
              <w:bidi w:val="0"/>
              <w:ind w:left="62" w:right="62"/>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058"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1019"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72"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proofErr w:type="spellStart"/>
            <w:r>
              <w:rPr>
                <w:rFonts w:asciiTheme="majorBidi" w:hAnsiTheme="majorBidi" w:cstheme="majorBidi"/>
                <w:b/>
                <w:bCs/>
                <w:sz w:val="18"/>
                <w:szCs w:val="18"/>
                <w:lang w:bidi="ar-EG"/>
              </w:rPr>
              <w:t>II</w:t>
            </w:r>
            <w:r w:rsidRPr="002A0FE9">
              <w:rPr>
                <w:rFonts w:asciiTheme="majorBidi" w:hAnsiTheme="majorBidi" w:cstheme="majorBidi"/>
                <w:b/>
                <w:bCs/>
                <w:sz w:val="18"/>
                <w:szCs w:val="18"/>
                <w:lang w:bidi="ar-EG"/>
              </w:rPr>
              <w:t>vs</w:t>
            </w:r>
            <w:proofErr w:type="spellEnd"/>
            <w:r w:rsidRPr="002A0FE9">
              <w:rPr>
                <w:rFonts w:asciiTheme="majorBidi" w:hAnsiTheme="majorBidi" w:cstheme="majorBidi"/>
                <w:b/>
                <w:bCs/>
                <w:sz w:val="18"/>
                <w:szCs w:val="18"/>
                <w:lang w:bidi="ar-EG"/>
              </w:rPr>
              <w:t>. III</w:t>
            </w:r>
          </w:p>
        </w:tc>
      </w:tr>
      <w:tr w:rsidR="009F08F2" w:rsidRPr="00581E0B" w:rsidTr="00E93B5D">
        <w:trPr>
          <w:trHeight w:val="242"/>
        </w:trPr>
        <w:tc>
          <w:tcPr>
            <w:tcW w:w="1458" w:type="dxa"/>
            <w:vMerge/>
            <w:shd w:val="clear" w:color="auto" w:fill="D9D9D9" w:themeFill="background1" w:themeFillShade="D9"/>
          </w:tcPr>
          <w:p w:rsidR="009F08F2" w:rsidRPr="002A0FE9" w:rsidRDefault="009F08F2" w:rsidP="00E93B5D">
            <w:pPr>
              <w:bidi w:val="0"/>
              <w:ind w:left="62" w:right="62"/>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058"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 xml:space="preserve">0.487 </w:t>
            </w:r>
          </w:p>
        </w:tc>
        <w:tc>
          <w:tcPr>
            <w:tcW w:w="1019"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 xml:space="preserve">0.496 </w:t>
            </w:r>
          </w:p>
        </w:tc>
        <w:tc>
          <w:tcPr>
            <w:tcW w:w="972"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r>
      <w:tr w:rsidR="009F08F2" w:rsidRPr="00581E0B" w:rsidTr="00E93B5D">
        <w:trPr>
          <w:trHeight w:val="227"/>
        </w:trPr>
        <w:tc>
          <w:tcPr>
            <w:tcW w:w="1458"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jc w:val="both"/>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DD</w:t>
            </w: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58"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23 (92%)</w:t>
            </w:r>
          </w:p>
        </w:tc>
        <w:tc>
          <w:tcPr>
            <w:tcW w:w="1440" w:type="dxa"/>
            <w:vMerge w:val="restart"/>
            <w:vAlign w:val="center"/>
          </w:tcPr>
          <w:p w:rsidR="009F08F2" w:rsidRPr="00212AC5"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212AC5"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212AC5">
              <w:rPr>
                <w:rFonts w:asciiTheme="majorBidi" w:hAnsiTheme="majorBidi" w:cstheme="majorBidi"/>
                <w:color w:val="000000"/>
                <w:sz w:val="18"/>
                <w:szCs w:val="18"/>
              </w:rPr>
              <w:t>23 (100%)</w:t>
            </w:r>
          </w:p>
        </w:tc>
        <w:tc>
          <w:tcPr>
            <w:tcW w:w="1439"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25 (100%)</w:t>
            </w:r>
          </w:p>
        </w:tc>
        <w:tc>
          <w:tcPr>
            <w:tcW w:w="3049" w:type="dxa"/>
            <w:gridSpan w:val="3"/>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0.325 NS</w:t>
            </w:r>
          </w:p>
        </w:tc>
      </w:tr>
      <w:tr w:rsidR="009F08F2" w:rsidRPr="002A0FE9" w:rsidTr="00E93B5D">
        <w:trPr>
          <w:trHeight w:val="227"/>
        </w:trPr>
        <w:tc>
          <w:tcPr>
            <w:tcW w:w="1458" w:type="dxa"/>
            <w:vMerge/>
            <w:shd w:val="clear" w:color="auto" w:fill="D9D9D9" w:themeFill="background1" w:themeFillShade="D9"/>
          </w:tcPr>
          <w:p w:rsidR="009F08F2" w:rsidRPr="002A0FE9" w:rsidRDefault="009F08F2" w:rsidP="00E93B5D">
            <w:pPr>
              <w:bidi w:val="0"/>
              <w:ind w:left="62" w:right="62"/>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058"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1019"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72"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proofErr w:type="spellStart"/>
            <w:r>
              <w:rPr>
                <w:rFonts w:asciiTheme="majorBidi" w:hAnsiTheme="majorBidi" w:cstheme="majorBidi"/>
                <w:b/>
                <w:bCs/>
                <w:sz w:val="18"/>
                <w:szCs w:val="18"/>
                <w:lang w:bidi="ar-EG"/>
              </w:rPr>
              <w:t>II</w:t>
            </w:r>
            <w:r w:rsidRPr="002A0FE9">
              <w:rPr>
                <w:rFonts w:asciiTheme="majorBidi" w:hAnsiTheme="majorBidi" w:cstheme="majorBidi"/>
                <w:b/>
                <w:bCs/>
                <w:sz w:val="18"/>
                <w:szCs w:val="18"/>
                <w:lang w:bidi="ar-EG"/>
              </w:rPr>
              <w:t>vs</w:t>
            </w:r>
            <w:proofErr w:type="spellEnd"/>
            <w:r w:rsidRPr="002A0FE9">
              <w:rPr>
                <w:rFonts w:asciiTheme="majorBidi" w:hAnsiTheme="majorBidi" w:cstheme="majorBidi"/>
                <w:b/>
                <w:bCs/>
                <w:sz w:val="18"/>
                <w:szCs w:val="18"/>
                <w:lang w:bidi="ar-EG"/>
              </w:rPr>
              <w:t>. III</w:t>
            </w:r>
          </w:p>
        </w:tc>
      </w:tr>
      <w:tr w:rsidR="009F08F2" w:rsidRPr="00581E0B" w:rsidTr="00E93B5D">
        <w:trPr>
          <w:trHeight w:val="526"/>
        </w:trPr>
        <w:tc>
          <w:tcPr>
            <w:tcW w:w="1458" w:type="dxa"/>
            <w:vMerge/>
            <w:shd w:val="clear" w:color="auto" w:fill="D9D9D9" w:themeFill="background1" w:themeFillShade="D9"/>
          </w:tcPr>
          <w:p w:rsidR="009F08F2" w:rsidRPr="002A0FE9" w:rsidRDefault="009F08F2" w:rsidP="00E93B5D">
            <w:pPr>
              <w:bidi w:val="0"/>
              <w:ind w:left="62" w:right="62"/>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058"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 xml:space="preserve">0.490 </w:t>
            </w:r>
          </w:p>
        </w:tc>
        <w:tc>
          <w:tcPr>
            <w:tcW w:w="1019"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 xml:space="preserve">0.490 </w:t>
            </w:r>
          </w:p>
        </w:tc>
        <w:tc>
          <w:tcPr>
            <w:tcW w:w="972"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w:t>
            </w:r>
          </w:p>
        </w:tc>
      </w:tr>
      <w:tr w:rsidR="009F08F2" w:rsidRPr="00065891" w:rsidTr="00E93B5D">
        <w:trPr>
          <w:trHeight w:val="227"/>
        </w:trPr>
        <w:tc>
          <w:tcPr>
            <w:tcW w:w="1458"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jc w:val="both"/>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EF</w:t>
            </w: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Normal</w:t>
            </w: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Abnormal</w:t>
            </w:r>
          </w:p>
        </w:tc>
        <w:tc>
          <w:tcPr>
            <w:tcW w:w="1458"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24 (96%)</w:t>
            </w: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1 (4%)</w:t>
            </w:r>
          </w:p>
        </w:tc>
        <w:tc>
          <w:tcPr>
            <w:tcW w:w="1440"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20 (87%)</w:t>
            </w: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3 (13%)</w:t>
            </w:r>
          </w:p>
        </w:tc>
        <w:tc>
          <w:tcPr>
            <w:tcW w:w="1439"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25 (100%)</w:t>
            </w: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3049" w:type="dxa"/>
            <w:gridSpan w:val="3"/>
            <w:vAlign w:val="center"/>
          </w:tcPr>
          <w:p w:rsidR="009F08F2" w:rsidRPr="00417036" w:rsidRDefault="009F08F2" w:rsidP="00E93B5D">
            <w:pPr>
              <w:bidi w:val="0"/>
              <w:ind w:left="62" w:right="62"/>
              <w:jc w:val="both"/>
              <w:rPr>
                <w:rFonts w:asciiTheme="majorBidi" w:hAnsiTheme="majorBidi" w:cstheme="majorBidi"/>
                <w:sz w:val="20"/>
                <w:szCs w:val="20"/>
                <w:lang w:bidi="ar-EG"/>
              </w:rPr>
            </w:pPr>
            <w:r w:rsidRPr="00417036">
              <w:rPr>
                <w:rFonts w:asciiTheme="majorBidi" w:hAnsiTheme="majorBidi" w:cstheme="majorBidi"/>
                <w:sz w:val="20"/>
                <w:szCs w:val="20"/>
                <w:lang w:bidi="ar-EG"/>
              </w:rPr>
              <w:t>0.113</w:t>
            </w:r>
            <w:r>
              <w:rPr>
                <w:rFonts w:asciiTheme="majorBidi" w:hAnsiTheme="majorBidi" w:cstheme="majorBidi"/>
                <w:sz w:val="20"/>
                <w:szCs w:val="20"/>
                <w:lang w:bidi="ar-EG"/>
              </w:rPr>
              <w:t xml:space="preserve"> NS</w:t>
            </w:r>
          </w:p>
        </w:tc>
      </w:tr>
      <w:tr w:rsidR="009F08F2" w:rsidRPr="002A0FE9" w:rsidTr="00E93B5D">
        <w:trPr>
          <w:trHeight w:val="227"/>
        </w:trPr>
        <w:tc>
          <w:tcPr>
            <w:tcW w:w="1458" w:type="dxa"/>
            <w:vMerge/>
            <w:shd w:val="clear" w:color="auto" w:fill="D9D9D9" w:themeFill="background1" w:themeFillShade="D9"/>
          </w:tcPr>
          <w:p w:rsidR="009F08F2" w:rsidRPr="002A0FE9" w:rsidRDefault="009F08F2" w:rsidP="00E93B5D">
            <w:pPr>
              <w:bidi w:val="0"/>
              <w:ind w:left="62" w:right="62"/>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058"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1019"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r>
              <w:rPr>
                <w:rFonts w:asciiTheme="majorBidi" w:hAnsiTheme="majorBidi" w:cstheme="majorBidi"/>
                <w:b/>
                <w:bCs/>
                <w:sz w:val="18"/>
                <w:szCs w:val="18"/>
                <w:lang w:bidi="ar-EG"/>
              </w:rPr>
              <w:t xml:space="preserve"> </w:t>
            </w:r>
          </w:p>
        </w:tc>
        <w:tc>
          <w:tcPr>
            <w:tcW w:w="972"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proofErr w:type="spellStart"/>
            <w:r>
              <w:rPr>
                <w:rFonts w:asciiTheme="majorBidi" w:hAnsiTheme="majorBidi" w:cstheme="majorBidi"/>
                <w:b/>
                <w:bCs/>
                <w:sz w:val="18"/>
                <w:szCs w:val="18"/>
                <w:lang w:bidi="ar-EG"/>
              </w:rPr>
              <w:t>II</w:t>
            </w:r>
            <w:r w:rsidRPr="002A0FE9">
              <w:rPr>
                <w:rFonts w:asciiTheme="majorBidi" w:hAnsiTheme="majorBidi" w:cstheme="majorBidi"/>
                <w:b/>
                <w:bCs/>
                <w:sz w:val="18"/>
                <w:szCs w:val="18"/>
                <w:lang w:bidi="ar-EG"/>
              </w:rPr>
              <w:t>vs</w:t>
            </w:r>
            <w:proofErr w:type="spellEnd"/>
            <w:r w:rsidRPr="002A0FE9">
              <w:rPr>
                <w:rFonts w:asciiTheme="majorBidi" w:hAnsiTheme="majorBidi" w:cstheme="majorBidi"/>
                <w:b/>
                <w:bCs/>
                <w:sz w:val="18"/>
                <w:szCs w:val="18"/>
                <w:lang w:bidi="ar-EG"/>
              </w:rPr>
              <w:t>. III</w:t>
            </w:r>
          </w:p>
        </w:tc>
      </w:tr>
      <w:tr w:rsidR="009F08F2" w:rsidRPr="00065891" w:rsidTr="00E93B5D">
        <w:trPr>
          <w:trHeight w:val="242"/>
        </w:trPr>
        <w:tc>
          <w:tcPr>
            <w:tcW w:w="1458" w:type="dxa"/>
            <w:vMerge/>
            <w:shd w:val="clear" w:color="auto" w:fill="D9D9D9" w:themeFill="background1" w:themeFillShade="D9"/>
          </w:tcPr>
          <w:p w:rsidR="009F08F2" w:rsidRPr="002A0FE9" w:rsidRDefault="009F08F2" w:rsidP="00E93B5D">
            <w:pPr>
              <w:bidi w:val="0"/>
              <w:ind w:left="62" w:right="62"/>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058"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 xml:space="preserve">0.338 </w:t>
            </w:r>
          </w:p>
        </w:tc>
        <w:tc>
          <w:tcPr>
            <w:tcW w:w="1019"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c>
          <w:tcPr>
            <w:tcW w:w="972" w:type="dxa"/>
            <w:vAlign w:val="center"/>
          </w:tcPr>
          <w:p w:rsidR="009F08F2" w:rsidRPr="00417036" w:rsidRDefault="009F08F2" w:rsidP="00E93B5D">
            <w:pPr>
              <w:bidi w:val="0"/>
              <w:ind w:left="62" w:right="62"/>
              <w:jc w:val="both"/>
              <w:rPr>
                <w:rFonts w:asciiTheme="majorBidi" w:hAnsiTheme="majorBidi" w:cstheme="majorBidi"/>
                <w:sz w:val="20"/>
                <w:szCs w:val="20"/>
                <w:lang w:bidi="ar-EG"/>
              </w:rPr>
            </w:pPr>
            <w:r w:rsidRPr="00417036">
              <w:rPr>
                <w:rFonts w:asciiTheme="majorBidi" w:hAnsiTheme="majorBidi" w:cstheme="majorBidi"/>
                <w:sz w:val="20"/>
                <w:szCs w:val="20"/>
                <w:lang w:bidi="ar-EG"/>
              </w:rPr>
              <w:t>0.102</w:t>
            </w:r>
            <w:r>
              <w:rPr>
                <w:rFonts w:asciiTheme="majorBidi" w:hAnsiTheme="majorBidi" w:cstheme="majorBidi"/>
                <w:sz w:val="20"/>
                <w:szCs w:val="20"/>
                <w:lang w:bidi="ar-EG"/>
              </w:rPr>
              <w:t xml:space="preserve"> </w:t>
            </w:r>
          </w:p>
        </w:tc>
      </w:tr>
      <w:tr w:rsidR="009F08F2" w:rsidRPr="00065891" w:rsidTr="00E93B5D">
        <w:trPr>
          <w:trHeight w:val="455"/>
        </w:trPr>
        <w:tc>
          <w:tcPr>
            <w:tcW w:w="1458"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jc w:val="both"/>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Pericardial effusion</w:t>
            </w: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58"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1 (4%)</w:t>
            </w:r>
          </w:p>
        </w:tc>
        <w:tc>
          <w:tcPr>
            <w:tcW w:w="1440"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3 (13%)</w:t>
            </w:r>
          </w:p>
        </w:tc>
        <w:tc>
          <w:tcPr>
            <w:tcW w:w="1439" w:type="dxa"/>
            <w:vMerge w:val="restart"/>
            <w:vAlign w:val="center"/>
          </w:tcPr>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both"/>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both"/>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3049" w:type="dxa"/>
            <w:gridSpan w:val="3"/>
            <w:vAlign w:val="center"/>
          </w:tcPr>
          <w:p w:rsidR="009F08F2" w:rsidRDefault="009F08F2" w:rsidP="00E93B5D">
            <w:pPr>
              <w:bidi w:val="0"/>
              <w:ind w:left="62" w:right="62"/>
              <w:jc w:val="both"/>
              <w:rPr>
                <w:rFonts w:asciiTheme="majorBidi" w:hAnsiTheme="majorBidi" w:cstheme="majorBidi"/>
                <w:b/>
                <w:bCs/>
                <w:sz w:val="20"/>
                <w:szCs w:val="20"/>
                <w:lang w:bidi="ar-EG"/>
              </w:rPr>
            </w:pPr>
          </w:p>
          <w:p w:rsidR="009F08F2" w:rsidRPr="00417036" w:rsidRDefault="009F08F2" w:rsidP="00E93B5D">
            <w:pPr>
              <w:bidi w:val="0"/>
              <w:ind w:left="62" w:right="62"/>
              <w:jc w:val="both"/>
              <w:rPr>
                <w:rFonts w:asciiTheme="majorBidi" w:hAnsiTheme="majorBidi" w:cstheme="majorBidi"/>
                <w:sz w:val="20"/>
                <w:szCs w:val="20"/>
                <w:lang w:bidi="ar-EG"/>
              </w:rPr>
            </w:pPr>
            <w:r w:rsidRPr="00417036">
              <w:rPr>
                <w:rFonts w:asciiTheme="majorBidi" w:hAnsiTheme="majorBidi" w:cstheme="majorBidi"/>
                <w:sz w:val="20"/>
                <w:szCs w:val="20"/>
                <w:lang w:bidi="ar-EG"/>
              </w:rPr>
              <w:t>0.113</w:t>
            </w:r>
            <w:r>
              <w:rPr>
                <w:rFonts w:asciiTheme="majorBidi" w:hAnsiTheme="majorBidi" w:cstheme="majorBidi"/>
                <w:sz w:val="20"/>
                <w:szCs w:val="20"/>
                <w:lang w:bidi="ar-EG"/>
              </w:rPr>
              <w:t xml:space="preserve"> NS</w:t>
            </w:r>
          </w:p>
        </w:tc>
      </w:tr>
      <w:tr w:rsidR="009F08F2" w:rsidRPr="002A0FE9" w:rsidTr="00E93B5D">
        <w:trPr>
          <w:trHeight w:val="212"/>
        </w:trPr>
        <w:tc>
          <w:tcPr>
            <w:tcW w:w="1458" w:type="dxa"/>
            <w:vMerge/>
            <w:shd w:val="clear" w:color="auto" w:fill="D9D9D9" w:themeFill="background1" w:themeFillShade="D9"/>
          </w:tcPr>
          <w:p w:rsidR="009F08F2" w:rsidRPr="002A0FE9" w:rsidRDefault="009F08F2" w:rsidP="00E93B5D">
            <w:pPr>
              <w:bidi w:val="0"/>
              <w:ind w:left="62" w:right="62"/>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058"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1019"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72" w:type="dxa"/>
            <w:shd w:val="clear" w:color="auto" w:fill="D9D9D9" w:themeFill="background1" w:themeFillShade="D9"/>
            <w:vAlign w:val="center"/>
          </w:tcPr>
          <w:p w:rsidR="009F08F2" w:rsidRPr="002A0FE9" w:rsidRDefault="009F08F2" w:rsidP="00E93B5D">
            <w:pPr>
              <w:bidi w:val="0"/>
              <w:ind w:left="62" w:right="62"/>
              <w:jc w:val="both"/>
              <w:rPr>
                <w:rFonts w:asciiTheme="majorBidi" w:hAnsiTheme="majorBidi" w:cstheme="majorBidi"/>
                <w:b/>
                <w:bCs/>
                <w:sz w:val="18"/>
                <w:szCs w:val="18"/>
                <w:lang w:bidi="ar-EG"/>
              </w:rPr>
            </w:pPr>
            <w:proofErr w:type="spellStart"/>
            <w:r>
              <w:rPr>
                <w:rFonts w:asciiTheme="majorBidi" w:hAnsiTheme="majorBidi" w:cstheme="majorBidi"/>
                <w:b/>
                <w:bCs/>
                <w:sz w:val="18"/>
                <w:szCs w:val="18"/>
                <w:lang w:bidi="ar-EG"/>
              </w:rPr>
              <w:t>II</w:t>
            </w:r>
            <w:r w:rsidRPr="002A0FE9">
              <w:rPr>
                <w:rFonts w:asciiTheme="majorBidi" w:hAnsiTheme="majorBidi" w:cstheme="majorBidi"/>
                <w:b/>
                <w:bCs/>
                <w:sz w:val="18"/>
                <w:szCs w:val="18"/>
                <w:lang w:bidi="ar-EG"/>
              </w:rPr>
              <w:t>vs</w:t>
            </w:r>
            <w:proofErr w:type="spellEnd"/>
            <w:r w:rsidRPr="002A0FE9">
              <w:rPr>
                <w:rFonts w:asciiTheme="majorBidi" w:hAnsiTheme="majorBidi" w:cstheme="majorBidi"/>
                <w:b/>
                <w:bCs/>
                <w:sz w:val="18"/>
                <w:szCs w:val="18"/>
                <w:lang w:bidi="ar-EG"/>
              </w:rPr>
              <w:t>. III</w:t>
            </w:r>
          </w:p>
        </w:tc>
      </w:tr>
      <w:tr w:rsidR="009F08F2" w:rsidRPr="00065891" w:rsidTr="00E93B5D">
        <w:trPr>
          <w:trHeight w:val="257"/>
        </w:trPr>
        <w:tc>
          <w:tcPr>
            <w:tcW w:w="1458" w:type="dxa"/>
            <w:vMerge/>
            <w:shd w:val="clear" w:color="auto" w:fill="D9D9D9" w:themeFill="background1" w:themeFillShade="D9"/>
          </w:tcPr>
          <w:p w:rsidR="009F08F2" w:rsidRPr="002A0FE9" w:rsidRDefault="009F08F2" w:rsidP="00E93B5D">
            <w:pPr>
              <w:bidi w:val="0"/>
              <w:ind w:left="62" w:right="62"/>
              <w:jc w:val="both"/>
              <w:rPr>
                <w:rFonts w:asciiTheme="majorBidi" w:hAnsiTheme="majorBidi" w:cstheme="majorBidi"/>
                <w:b/>
                <w:bCs/>
                <w:sz w:val="18"/>
                <w:szCs w:val="18"/>
                <w:lang w:bidi="ar-EG"/>
              </w:rPr>
            </w:pPr>
          </w:p>
        </w:tc>
        <w:tc>
          <w:tcPr>
            <w:tcW w:w="1458"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40"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439" w:type="dxa"/>
            <w:vMerge/>
            <w:vAlign w:val="center"/>
          </w:tcPr>
          <w:p w:rsidR="009F08F2" w:rsidRPr="002A0FE9" w:rsidRDefault="009F08F2" w:rsidP="00E93B5D">
            <w:pPr>
              <w:bidi w:val="0"/>
              <w:ind w:left="62" w:right="62"/>
              <w:jc w:val="both"/>
              <w:rPr>
                <w:rFonts w:asciiTheme="majorBidi" w:hAnsiTheme="majorBidi" w:cstheme="majorBidi"/>
                <w:sz w:val="18"/>
                <w:szCs w:val="18"/>
                <w:lang w:bidi="ar-EG"/>
              </w:rPr>
            </w:pPr>
          </w:p>
        </w:tc>
        <w:tc>
          <w:tcPr>
            <w:tcW w:w="1058"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 xml:space="preserve">0.338 </w:t>
            </w:r>
          </w:p>
        </w:tc>
        <w:tc>
          <w:tcPr>
            <w:tcW w:w="1019" w:type="dxa"/>
            <w:vAlign w:val="center"/>
          </w:tcPr>
          <w:p w:rsidR="009F08F2" w:rsidRPr="00581E0B" w:rsidRDefault="009F08F2" w:rsidP="00E93B5D">
            <w:pPr>
              <w:bidi w:val="0"/>
              <w:ind w:left="62" w:right="62"/>
              <w:jc w:val="both"/>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c>
          <w:tcPr>
            <w:tcW w:w="972" w:type="dxa"/>
            <w:vAlign w:val="center"/>
          </w:tcPr>
          <w:p w:rsidR="009F08F2" w:rsidRPr="00417036" w:rsidRDefault="009F08F2" w:rsidP="00E93B5D">
            <w:pPr>
              <w:bidi w:val="0"/>
              <w:ind w:left="62" w:right="62"/>
              <w:jc w:val="both"/>
              <w:rPr>
                <w:rFonts w:asciiTheme="majorBidi" w:hAnsiTheme="majorBidi" w:cstheme="majorBidi"/>
                <w:sz w:val="20"/>
                <w:szCs w:val="20"/>
                <w:lang w:bidi="ar-EG"/>
              </w:rPr>
            </w:pPr>
            <w:r w:rsidRPr="00417036">
              <w:rPr>
                <w:rFonts w:asciiTheme="majorBidi" w:hAnsiTheme="majorBidi" w:cstheme="majorBidi"/>
                <w:sz w:val="20"/>
                <w:szCs w:val="20"/>
                <w:lang w:bidi="ar-EG"/>
              </w:rPr>
              <w:t>0.102</w:t>
            </w:r>
            <w:r>
              <w:rPr>
                <w:rFonts w:asciiTheme="majorBidi" w:hAnsiTheme="majorBidi" w:cstheme="majorBidi"/>
                <w:sz w:val="20"/>
                <w:szCs w:val="20"/>
                <w:lang w:bidi="ar-EG"/>
              </w:rPr>
              <w:t xml:space="preserve"> </w:t>
            </w:r>
          </w:p>
        </w:tc>
      </w:tr>
    </w:tbl>
    <w:p w:rsidR="009F08F2" w:rsidRPr="00890539" w:rsidRDefault="009F08F2" w:rsidP="009F08F2">
      <w:pPr>
        <w:pStyle w:val="Default"/>
        <w:jc w:val="both"/>
        <w:rPr>
          <w:rFonts w:asciiTheme="majorBidi" w:hAnsiTheme="majorBidi" w:cstheme="majorBidi"/>
        </w:rPr>
      </w:pPr>
      <w:r w:rsidRPr="00890539">
        <w:rPr>
          <w:rFonts w:asciiTheme="majorBidi" w:hAnsiTheme="majorBidi" w:cstheme="majorBidi"/>
        </w:rPr>
        <w:t xml:space="preserve">LVH = left ventricular hypertrophy; DD = diastolic dysfunction; EF= ejection </w:t>
      </w:r>
      <w:r w:rsidR="002D394B" w:rsidRPr="00890539">
        <w:rPr>
          <w:rFonts w:asciiTheme="majorBidi" w:hAnsiTheme="majorBidi" w:cstheme="majorBidi"/>
        </w:rPr>
        <w:t>fraction;</w:t>
      </w:r>
      <w:r w:rsidR="002D394B">
        <w:rPr>
          <w:rFonts w:asciiTheme="majorBidi" w:hAnsiTheme="majorBidi" w:cstheme="majorBidi"/>
        </w:rPr>
        <w:t xml:space="preserve"> *</w:t>
      </w:r>
      <w:r w:rsidRPr="00890539">
        <w:rPr>
          <w:rFonts w:asciiTheme="majorBidi" w:hAnsiTheme="majorBidi" w:cstheme="majorBidi"/>
        </w:rPr>
        <w:t xml:space="preserve"> S = Significant; NS = non-significant</w:t>
      </w:r>
    </w:p>
    <w:p w:rsidR="009F08F2" w:rsidRDefault="009F08F2" w:rsidP="009F08F2">
      <w:pPr>
        <w:autoSpaceDE w:val="0"/>
        <w:autoSpaceDN w:val="0"/>
        <w:bidi w:val="0"/>
        <w:adjustRightInd w:val="0"/>
        <w:spacing w:after="0" w:line="240" w:lineRule="auto"/>
        <w:rPr>
          <w:rFonts w:asciiTheme="majorBidi" w:hAnsiTheme="majorBidi" w:cstheme="majorBidi"/>
          <w:sz w:val="32"/>
          <w:szCs w:val="32"/>
        </w:rPr>
      </w:pPr>
    </w:p>
    <w:p w:rsidR="009F08F2" w:rsidRPr="009F08F2" w:rsidRDefault="009F08F2" w:rsidP="009F08F2">
      <w:pPr>
        <w:bidi w:val="0"/>
        <w:jc w:val="both"/>
        <w:rPr>
          <w:rFonts w:asciiTheme="majorBidi" w:hAnsiTheme="majorBidi" w:cstheme="majorBidi"/>
          <w:sz w:val="28"/>
          <w:szCs w:val="28"/>
        </w:rPr>
      </w:pPr>
      <w:r w:rsidRPr="00B14B3E">
        <w:rPr>
          <w:rFonts w:asciiTheme="majorBidi" w:hAnsiTheme="majorBidi" w:cstheme="majorBidi"/>
          <w:sz w:val="28"/>
          <w:szCs w:val="28"/>
        </w:rPr>
        <w:lastRenderedPageBreak/>
        <w:t xml:space="preserve">The most common arrhythmias found before and during dialysis </w:t>
      </w:r>
      <w:r>
        <w:rPr>
          <w:rFonts w:asciiTheme="majorBidi" w:hAnsiTheme="majorBidi" w:cstheme="majorBidi"/>
          <w:sz w:val="28"/>
          <w:szCs w:val="28"/>
        </w:rPr>
        <w:t>w</w:t>
      </w:r>
      <w:r w:rsidRPr="00B14B3E">
        <w:rPr>
          <w:rFonts w:asciiTheme="majorBidi" w:hAnsiTheme="majorBidi" w:cstheme="majorBidi"/>
          <w:sz w:val="28"/>
          <w:szCs w:val="28"/>
        </w:rPr>
        <w:t xml:space="preserve">ere BBB </w:t>
      </w:r>
      <w:r w:rsidRPr="00B14B3E">
        <w:rPr>
          <w:rFonts w:asciiTheme="majorBidi" w:hAnsiTheme="majorBidi" w:cstheme="majorBidi"/>
          <w:color w:val="000000"/>
          <w:sz w:val="28"/>
          <w:szCs w:val="28"/>
        </w:rPr>
        <w:t>(12%)</w:t>
      </w:r>
      <w:r w:rsidRPr="00B14B3E">
        <w:rPr>
          <w:rFonts w:asciiTheme="majorBidi" w:hAnsiTheme="majorBidi" w:cstheme="majorBidi"/>
          <w:sz w:val="28"/>
          <w:szCs w:val="28"/>
        </w:rPr>
        <w:t xml:space="preserve"> </w:t>
      </w:r>
      <w:r>
        <w:rPr>
          <w:rFonts w:asciiTheme="majorBidi" w:hAnsiTheme="majorBidi" w:cstheme="majorBidi"/>
          <w:sz w:val="28"/>
          <w:szCs w:val="28"/>
        </w:rPr>
        <w:t xml:space="preserve">group I </w:t>
      </w:r>
      <w:r w:rsidRPr="00B14B3E">
        <w:rPr>
          <w:rFonts w:asciiTheme="majorBidi" w:hAnsiTheme="majorBidi" w:cstheme="majorBidi"/>
          <w:sz w:val="28"/>
          <w:szCs w:val="28"/>
        </w:rPr>
        <w:t>and (</w:t>
      </w:r>
      <w:r w:rsidRPr="00B14B3E">
        <w:rPr>
          <w:rFonts w:asciiTheme="majorBidi" w:hAnsiTheme="majorBidi" w:cstheme="majorBidi"/>
          <w:color w:val="000000"/>
          <w:sz w:val="28"/>
          <w:szCs w:val="28"/>
        </w:rPr>
        <w:t>8.7%)</w:t>
      </w:r>
      <w:r w:rsidRPr="00B14B3E">
        <w:rPr>
          <w:rFonts w:asciiTheme="majorBidi" w:hAnsiTheme="majorBidi" w:cstheme="majorBidi"/>
          <w:sz w:val="28"/>
          <w:szCs w:val="28"/>
        </w:rPr>
        <w:t xml:space="preserve"> in </w:t>
      </w:r>
      <w:r>
        <w:rPr>
          <w:rFonts w:asciiTheme="majorBidi" w:hAnsiTheme="majorBidi" w:cstheme="majorBidi"/>
          <w:sz w:val="28"/>
          <w:szCs w:val="28"/>
        </w:rPr>
        <w:t>group II</w:t>
      </w:r>
      <w:r w:rsidRPr="00B14B3E">
        <w:rPr>
          <w:rFonts w:asciiTheme="majorBidi" w:hAnsiTheme="majorBidi" w:cstheme="majorBidi"/>
          <w:sz w:val="28"/>
          <w:szCs w:val="28"/>
        </w:rPr>
        <w:t xml:space="preserve"> and </w:t>
      </w:r>
      <w:r w:rsidRPr="00B14B3E">
        <w:rPr>
          <w:rFonts w:asciiTheme="majorBidi" w:hAnsiTheme="majorBidi" w:cstheme="majorBidi"/>
          <w:color w:val="000000"/>
          <w:sz w:val="28"/>
          <w:szCs w:val="28"/>
        </w:rPr>
        <w:t>(0%)</w:t>
      </w:r>
      <w:r w:rsidRPr="00B14B3E">
        <w:rPr>
          <w:rFonts w:asciiTheme="majorBidi" w:hAnsiTheme="majorBidi" w:cstheme="majorBidi"/>
          <w:sz w:val="28"/>
          <w:szCs w:val="28"/>
        </w:rPr>
        <w:t xml:space="preserve"> in </w:t>
      </w:r>
      <w:r>
        <w:rPr>
          <w:rFonts w:asciiTheme="majorBidi" w:hAnsiTheme="majorBidi" w:cstheme="majorBidi"/>
          <w:sz w:val="28"/>
          <w:szCs w:val="28"/>
        </w:rPr>
        <w:t>group III</w:t>
      </w:r>
      <w:r w:rsidRPr="00B14B3E">
        <w:rPr>
          <w:rFonts w:asciiTheme="majorBidi" w:hAnsiTheme="majorBidi" w:cstheme="majorBidi"/>
          <w:sz w:val="28"/>
          <w:szCs w:val="28"/>
        </w:rPr>
        <w:t>, sinus</w:t>
      </w:r>
      <w:r>
        <w:rPr>
          <w:rFonts w:asciiTheme="majorBidi" w:hAnsiTheme="majorBidi" w:cstheme="majorBidi"/>
          <w:sz w:val="28"/>
          <w:szCs w:val="28"/>
        </w:rPr>
        <w:t xml:space="preserve"> rhythm</w:t>
      </w:r>
      <w:r w:rsidRPr="00B14B3E">
        <w:rPr>
          <w:rFonts w:asciiTheme="majorBidi" w:hAnsiTheme="majorBidi" w:cstheme="majorBidi"/>
          <w:sz w:val="28"/>
          <w:szCs w:val="28"/>
        </w:rPr>
        <w:t xml:space="preserve"> </w:t>
      </w:r>
      <w:r w:rsidRPr="00B14B3E">
        <w:rPr>
          <w:rFonts w:asciiTheme="majorBidi" w:hAnsiTheme="majorBidi" w:cstheme="majorBidi"/>
          <w:color w:val="000000"/>
          <w:sz w:val="28"/>
          <w:szCs w:val="28"/>
        </w:rPr>
        <w:t xml:space="preserve">(40%) </w:t>
      </w:r>
      <w:r>
        <w:rPr>
          <w:rFonts w:asciiTheme="majorBidi" w:hAnsiTheme="majorBidi" w:cstheme="majorBidi"/>
          <w:color w:val="000000"/>
          <w:sz w:val="28"/>
          <w:szCs w:val="28"/>
        </w:rPr>
        <w:t>in</w:t>
      </w:r>
      <w:r w:rsidRPr="00B14B3E">
        <w:rPr>
          <w:rFonts w:asciiTheme="majorBidi" w:hAnsiTheme="majorBidi" w:cstheme="majorBidi"/>
          <w:color w:val="000000"/>
          <w:sz w:val="28"/>
          <w:szCs w:val="28"/>
        </w:rPr>
        <w:t xml:space="preserve"> </w:t>
      </w:r>
      <w:r>
        <w:rPr>
          <w:rFonts w:asciiTheme="majorBidi" w:hAnsiTheme="majorBidi" w:cstheme="majorBidi"/>
          <w:color w:val="000000"/>
          <w:sz w:val="28"/>
          <w:szCs w:val="28"/>
        </w:rPr>
        <w:t>group I</w:t>
      </w:r>
      <w:r w:rsidRPr="00B14B3E">
        <w:rPr>
          <w:rFonts w:asciiTheme="majorBidi" w:hAnsiTheme="majorBidi" w:cstheme="majorBidi"/>
          <w:color w:val="000000"/>
          <w:sz w:val="28"/>
          <w:szCs w:val="28"/>
        </w:rPr>
        <w:t xml:space="preserve"> and (0%) </w:t>
      </w:r>
      <w:r>
        <w:rPr>
          <w:rFonts w:asciiTheme="majorBidi" w:hAnsiTheme="majorBidi" w:cstheme="majorBidi"/>
          <w:color w:val="000000"/>
          <w:sz w:val="28"/>
          <w:szCs w:val="28"/>
        </w:rPr>
        <w:t>in</w:t>
      </w:r>
      <w:r w:rsidRPr="00B14B3E">
        <w:rPr>
          <w:rFonts w:asciiTheme="majorBidi" w:hAnsiTheme="majorBidi" w:cstheme="majorBidi"/>
          <w:color w:val="000000"/>
          <w:sz w:val="28"/>
          <w:szCs w:val="28"/>
        </w:rPr>
        <w:t xml:space="preserve"> </w:t>
      </w:r>
      <w:r>
        <w:rPr>
          <w:rFonts w:asciiTheme="majorBidi" w:hAnsiTheme="majorBidi" w:cstheme="majorBidi"/>
          <w:color w:val="000000"/>
          <w:sz w:val="28"/>
          <w:szCs w:val="28"/>
        </w:rPr>
        <w:t>group II</w:t>
      </w:r>
      <w:r w:rsidRPr="00B14B3E">
        <w:rPr>
          <w:rFonts w:asciiTheme="majorBidi" w:hAnsiTheme="majorBidi" w:cstheme="majorBidi"/>
          <w:color w:val="000000"/>
          <w:sz w:val="28"/>
          <w:szCs w:val="28"/>
        </w:rPr>
        <w:t xml:space="preserve"> </w:t>
      </w:r>
      <w:r>
        <w:rPr>
          <w:rFonts w:asciiTheme="majorBidi" w:hAnsiTheme="majorBidi" w:cstheme="majorBidi"/>
          <w:color w:val="000000"/>
          <w:sz w:val="28"/>
          <w:szCs w:val="28"/>
        </w:rPr>
        <w:t>and</w:t>
      </w:r>
      <w:r w:rsidRPr="00B14B3E">
        <w:rPr>
          <w:rFonts w:asciiTheme="majorBidi" w:hAnsiTheme="majorBidi" w:cstheme="majorBidi"/>
          <w:color w:val="000000"/>
          <w:sz w:val="28"/>
          <w:szCs w:val="28"/>
        </w:rPr>
        <w:t xml:space="preserve"> (0%)</w:t>
      </w:r>
      <w:r>
        <w:rPr>
          <w:rFonts w:asciiTheme="majorBidi" w:hAnsiTheme="majorBidi" w:cstheme="majorBidi"/>
          <w:color w:val="000000"/>
          <w:sz w:val="28"/>
          <w:szCs w:val="28"/>
        </w:rPr>
        <w:t xml:space="preserve"> IN group III</w:t>
      </w:r>
      <w:r w:rsidR="00773C17">
        <w:rPr>
          <w:rFonts w:asciiTheme="majorBidi" w:hAnsiTheme="majorBidi" w:cstheme="majorBidi"/>
          <w:color w:val="000000"/>
          <w:sz w:val="28"/>
          <w:szCs w:val="28"/>
        </w:rPr>
        <w:t>,</w:t>
      </w:r>
      <w:r w:rsidRPr="00B14B3E">
        <w:rPr>
          <w:rFonts w:asciiTheme="majorBidi" w:hAnsiTheme="majorBidi" w:cstheme="majorBidi"/>
          <w:sz w:val="28"/>
          <w:szCs w:val="28"/>
        </w:rPr>
        <w:t xml:space="preserve"> PAC (4%) in </w:t>
      </w:r>
      <w:r>
        <w:rPr>
          <w:rFonts w:asciiTheme="majorBidi" w:hAnsiTheme="majorBidi" w:cstheme="majorBidi"/>
          <w:sz w:val="28"/>
          <w:szCs w:val="28"/>
        </w:rPr>
        <w:t>group I</w:t>
      </w:r>
      <w:r w:rsidRPr="00B14B3E">
        <w:rPr>
          <w:rFonts w:asciiTheme="majorBidi" w:hAnsiTheme="majorBidi" w:cstheme="majorBidi"/>
          <w:sz w:val="28"/>
          <w:szCs w:val="28"/>
        </w:rPr>
        <w:t xml:space="preserve"> and PVC </w:t>
      </w:r>
      <w:r w:rsidRPr="00B14B3E">
        <w:rPr>
          <w:rFonts w:asciiTheme="majorBidi" w:hAnsiTheme="majorBidi" w:cstheme="majorBidi"/>
          <w:color w:val="000000"/>
          <w:sz w:val="28"/>
          <w:szCs w:val="28"/>
        </w:rPr>
        <w:t>(4%)</w:t>
      </w:r>
      <w:r w:rsidRPr="00B14B3E">
        <w:rPr>
          <w:rFonts w:asciiTheme="majorBidi" w:hAnsiTheme="majorBidi" w:cstheme="majorBidi"/>
          <w:sz w:val="28"/>
          <w:szCs w:val="28"/>
        </w:rPr>
        <w:t xml:space="preserve"> in </w:t>
      </w:r>
      <w:r>
        <w:rPr>
          <w:rFonts w:asciiTheme="majorBidi" w:hAnsiTheme="majorBidi" w:cstheme="majorBidi"/>
          <w:sz w:val="28"/>
          <w:szCs w:val="28"/>
        </w:rPr>
        <w:t>group I</w:t>
      </w:r>
      <w:r w:rsidRPr="00B14B3E">
        <w:rPr>
          <w:rFonts w:asciiTheme="majorBidi" w:hAnsiTheme="majorBidi" w:cstheme="majorBidi"/>
          <w:sz w:val="28"/>
          <w:szCs w:val="28"/>
        </w:rPr>
        <w:t xml:space="preserve"> and </w:t>
      </w:r>
      <w:r w:rsidRPr="00B14B3E">
        <w:rPr>
          <w:rFonts w:asciiTheme="majorBidi" w:hAnsiTheme="majorBidi" w:cstheme="majorBidi"/>
          <w:color w:val="000000"/>
          <w:sz w:val="28"/>
          <w:szCs w:val="28"/>
        </w:rPr>
        <w:t>(17.4%)</w:t>
      </w:r>
      <w:r w:rsidRPr="00B14B3E">
        <w:rPr>
          <w:rFonts w:asciiTheme="majorBidi" w:hAnsiTheme="majorBidi" w:cstheme="majorBidi"/>
          <w:sz w:val="28"/>
          <w:szCs w:val="28"/>
        </w:rPr>
        <w:t xml:space="preserve"> in </w:t>
      </w:r>
      <w:r>
        <w:rPr>
          <w:rFonts w:asciiTheme="majorBidi" w:hAnsiTheme="majorBidi" w:cstheme="majorBidi"/>
          <w:sz w:val="28"/>
          <w:szCs w:val="28"/>
        </w:rPr>
        <w:t>group II</w:t>
      </w:r>
      <w:r w:rsidRPr="00B14B3E">
        <w:rPr>
          <w:rFonts w:asciiTheme="majorBidi" w:hAnsiTheme="majorBidi" w:cstheme="majorBidi"/>
          <w:sz w:val="28"/>
          <w:szCs w:val="28"/>
        </w:rPr>
        <w:t xml:space="preserve"> and </w:t>
      </w:r>
      <w:r w:rsidRPr="00B14B3E">
        <w:rPr>
          <w:rFonts w:asciiTheme="majorBidi" w:hAnsiTheme="majorBidi" w:cstheme="majorBidi"/>
          <w:color w:val="000000"/>
          <w:sz w:val="28"/>
          <w:szCs w:val="28"/>
        </w:rPr>
        <w:t xml:space="preserve">(0%) in </w:t>
      </w:r>
      <w:r>
        <w:rPr>
          <w:rFonts w:asciiTheme="majorBidi" w:hAnsiTheme="majorBidi" w:cstheme="majorBidi"/>
          <w:color w:val="000000"/>
          <w:sz w:val="28"/>
          <w:szCs w:val="28"/>
        </w:rPr>
        <w:t>group III</w:t>
      </w:r>
      <w:r w:rsidRPr="00B14B3E">
        <w:rPr>
          <w:rFonts w:asciiTheme="majorBidi" w:hAnsiTheme="majorBidi" w:cstheme="majorBidi"/>
          <w:color w:val="000000"/>
          <w:sz w:val="28"/>
          <w:szCs w:val="28"/>
        </w:rPr>
        <w:t xml:space="preserve">. </w:t>
      </w:r>
      <w:r w:rsidRPr="00B14B3E">
        <w:rPr>
          <w:rFonts w:asciiTheme="majorBidi" w:hAnsiTheme="majorBidi" w:cstheme="majorBidi"/>
          <w:sz w:val="28"/>
          <w:szCs w:val="28"/>
        </w:rPr>
        <w:t xml:space="preserve">There was no significant relation between BBB </w:t>
      </w:r>
      <w:r>
        <w:rPr>
          <w:rFonts w:asciiTheme="majorBidi" w:hAnsiTheme="majorBidi" w:cstheme="majorBidi"/>
          <w:sz w:val="28"/>
          <w:szCs w:val="28"/>
        </w:rPr>
        <w:t>and</w:t>
      </w:r>
      <w:r w:rsidRPr="00B14B3E">
        <w:rPr>
          <w:rFonts w:asciiTheme="majorBidi" w:hAnsiTheme="majorBidi" w:cstheme="majorBidi"/>
          <w:sz w:val="28"/>
          <w:szCs w:val="28"/>
        </w:rPr>
        <w:t xml:space="preserve"> PAC and PVC numbers before and during dialysis and also between these arrhythmias and demographic factors. The prevalence of AF rhythm was </w:t>
      </w:r>
      <w:r w:rsidRPr="00B14B3E">
        <w:rPr>
          <w:rFonts w:asciiTheme="majorBidi" w:hAnsiTheme="majorBidi" w:cstheme="majorBidi"/>
          <w:color w:val="000000"/>
          <w:sz w:val="28"/>
          <w:szCs w:val="28"/>
        </w:rPr>
        <w:t>(4%)</w:t>
      </w:r>
      <w:r w:rsidRPr="00B14B3E">
        <w:rPr>
          <w:rFonts w:asciiTheme="majorBidi" w:hAnsiTheme="majorBidi" w:cstheme="majorBidi"/>
          <w:sz w:val="28"/>
          <w:szCs w:val="28"/>
        </w:rPr>
        <w:t xml:space="preserve"> in </w:t>
      </w:r>
      <w:r>
        <w:rPr>
          <w:rFonts w:asciiTheme="majorBidi" w:hAnsiTheme="majorBidi" w:cstheme="majorBidi"/>
          <w:sz w:val="28"/>
          <w:szCs w:val="28"/>
        </w:rPr>
        <w:t>group I</w:t>
      </w:r>
      <w:r w:rsidRPr="00B14B3E">
        <w:rPr>
          <w:rFonts w:asciiTheme="majorBidi" w:hAnsiTheme="majorBidi" w:cstheme="majorBidi"/>
          <w:sz w:val="28"/>
          <w:szCs w:val="28"/>
        </w:rPr>
        <w:t xml:space="preserve"> and </w:t>
      </w:r>
      <w:r w:rsidRPr="00B14B3E">
        <w:rPr>
          <w:rFonts w:asciiTheme="majorBidi" w:hAnsiTheme="majorBidi" w:cstheme="majorBidi"/>
          <w:color w:val="000000"/>
          <w:sz w:val="28"/>
          <w:szCs w:val="28"/>
        </w:rPr>
        <w:t>(4.3%)</w:t>
      </w:r>
      <w:r w:rsidRPr="00B14B3E">
        <w:rPr>
          <w:rFonts w:asciiTheme="majorBidi" w:hAnsiTheme="majorBidi" w:cstheme="majorBidi"/>
          <w:sz w:val="28"/>
          <w:szCs w:val="28"/>
        </w:rPr>
        <w:t xml:space="preserve"> in </w:t>
      </w:r>
      <w:r>
        <w:rPr>
          <w:rFonts w:asciiTheme="majorBidi" w:hAnsiTheme="majorBidi" w:cstheme="majorBidi"/>
          <w:sz w:val="28"/>
          <w:szCs w:val="28"/>
        </w:rPr>
        <w:t>group II</w:t>
      </w:r>
      <w:r w:rsidRPr="00B14B3E">
        <w:rPr>
          <w:rFonts w:asciiTheme="majorBidi" w:hAnsiTheme="majorBidi" w:cstheme="majorBidi"/>
          <w:sz w:val="28"/>
          <w:szCs w:val="28"/>
        </w:rPr>
        <w:t>.</w:t>
      </w:r>
      <w:r>
        <w:rPr>
          <w:rFonts w:asciiTheme="majorBidi" w:hAnsiTheme="majorBidi" w:cstheme="majorBidi"/>
          <w:sz w:val="28"/>
          <w:szCs w:val="28"/>
        </w:rPr>
        <w:t xml:space="preserve"> There was significant relation between patients with HD &amp; HDF and occurrence of arrhythmia and absent sinus rhythm. also </w:t>
      </w:r>
      <w:proofErr w:type="spellStart"/>
      <w:proofErr w:type="gramStart"/>
      <w:r>
        <w:rPr>
          <w:rFonts w:asciiTheme="majorBidi" w:hAnsiTheme="majorBidi" w:cstheme="majorBidi"/>
          <w:sz w:val="28"/>
          <w:szCs w:val="28"/>
        </w:rPr>
        <w:t>T.wave</w:t>
      </w:r>
      <w:proofErr w:type="spellEnd"/>
      <w:proofErr w:type="gramEnd"/>
      <w:r>
        <w:rPr>
          <w:rFonts w:asciiTheme="majorBidi" w:hAnsiTheme="majorBidi" w:cstheme="majorBidi"/>
          <w:sz w:val="28"/>
          <w:szCs w:val="28"/>
        </w:rPr>
        <w:t xml:space="preserve"> abnormalities.</w:t>
      </w:r>
      <w:r w:rsidRPr="009F08F2">
        <w:rPr>
          <w:rFonts w:ascii="Garamond" w:hAnsi="Garamond" w:cs="Garamond"/>
          <w:sz w:val="22"/>
          <w:szCs w:val="22"/>
        </w:rPr>
        <w:t xml:space="preserve"> </w:t>
      </w:r>
      <w:r>
        <w:rPr>
          <w:rFonts w:ascii="Garamond" w:hAnsi="Garamond" w:cs="Garamond"/>
          <w:sz w:val="22"/>
          <w:szCs w:val="22"/>
        </w:rPr>
        <w:t>(Table 2 and 3).</w:t>
      </w:r>
    </w:p>
    <w:p w:rsidR="009F08F2" w:rsidRDefault="009F08F2" w:rsidP="009F08F2">
      <w:pPr>
        <w:bidi w:val="0"/>
        <w:rPr>
          <w:rFonts w:ascii="Garamond-Bold" w:hAnsi="Garamond-Bold" w:cs="Garamond-Bold"/>
          <w:b/>
          <w:bCs/>
          <w:sz w:val="36"/>
          <w:szCs w:val="36"/>
        </w:rPr>
      </w:pPr>
    </w:p>
    <w:p w:rsidR="009F08F2" w:rsidRPr="00553BDC" w:rsidRDefault="009F08F2" w:rsidP="009F08F2">
      <w:pPr>
        <w:autoSpaceDE w:val="0"/>
        <w:autoSpaceDN w:val="0"/>
        <w:bidi w:val="0"/>
        <w:adjustRightInd w:val="0"/>
        <w:spacing w:after="0" w:line="240" w:lineRule="auto"/>
        <w:rPr>
          <w:sz w:val="36"/>
          <w:szCs w:val="36"/>
        </w:rPr>
      </w:pPr>
      <w:r w:rsidRPr="002F6B8D">
        <w:rPr>
          <w:rFonts w:ascii="Garamond-Bold" w:hAnsi="Garamond-Bold" w:cs="Garamond-Bold"/>
          <w:b/>
          <w:bCs/>
          <w:sz w:val="32"/>
          <w:szCs w:val="32"/>
        </w:rPr>
        <w:t xml:space="preserve">TABLE </w:t>
      </w:r>
      <w:r>
        <w:rPr>
          <w:rFonts w:ascii="Garamond-Bold" w:hAnsi="Garamond-Bold" w:cs="Garamond-Bold"/>
          <w:b/>
          <w:bCs/>
          <w:sz w:val="32"/>
          <w:szCs w:val="32"/>
        </w:rPr>
        <w:t>2</w:t>
      </w:r>
      <w:r w:rsidRPr="00553BDC">
        <w:rPr>
          <w:rFonts w:ascii="Garamond-Bold" w:hAnsi="Garamond-Bold" w:cs="Garamond-Bold"/>
          <w:b/>
          <w:bCs/>
          <w:sz w:val="36"/>
          <w:szCs w:val="36"/>
        </w:rPr>
        <w:t>.</w:t>
      </w:r>
      <w:r w:rsidRPr="002F6B8D">
        <w:rPr>
          <w:rFonts w:ascii="Garamond-Bold" w:hAnsi="Garamond-Bold" w:cs="Garamond-Bold"/>
          <w:b/>
          <w:bCs/>
          <w:sz w:val="32"/>
          <w:szCs w:val="32"/>
        </w:rPr>
        <w:t xml:space="preserve"> </w:t>
      </w:r>
      <w:r w:rsidRPr="002F6B8D">
        <w:rPr>
          <w:rFonts w:asciiTheme="majorBidi" w:hAnsiTheme="majorBidi" w:cstheme="majorBidi"/>
          <w:sz w:val="32"/>
          <w:szCs w:val="32"/>
        </w:rPr>
        <w:t xml:space="preserve">ECG data of 3 groups and frequency of arrhythmias </w:t>
      </w:r>
    </w:p>
    <w:tbl>
      <w:tblPr>
        <w:tblStyle w:val="TableGrid"/>
        <w:tblW w:w="0" w:type="auto"/>
        <w:tblLook w:val="04A0" w:firstRow="1" w:lastRow="0" w:firstColumn="1" w:lastColumn="0" w:noHBand="0" w:noVBand="1"/>
      </w:tblPr>
      <w:tblGrid>
        <w:gridCol w:w="1401"/>
        <w:gridCol w:w="1413"/>
        <w:gridCol w:w="1449"/>
        <w:gridCol w:w="1412"/>
        <w:gridCol w:w="946"/>
        <w:gridCol w:w="946"/>
        <w:gridCol w:w="955"/>
      </w:tblGrid>
      <w:tr w:rsidR="009F08F2" w:rsidRPr="00581E0B" w:rsidTr="00E93B5D">
        <w:tc>
          <w:tcPr>
            <w:tcW w:w="1401" w:type="dxa"/>
            <w:shd w:val="clear" w:color="auto" w:fill="D9D9D9" w:themeFill="background1" w:themeFillShade="D9"/>
          </w:tcPr>
          <w:p w:rsidR="009F08F2" w:rsidRPr="00E84FCF" w:rsidRDefault="002D394B" w:rsidP="00E93B5D">
            <w:pPr>
              <w:bidi w:val="0"/>
              <w:ind w:left="62" w:right="62"/>
              <w:rPr>
                <w:rFonts w:asciiTheme="majorBidi" w:hAnsiTheme="majorBidi" w:cstheme="majorBidi"/>
                <w:b/>
                <w:bCs/>
                <w:sz w:val="20"/>
                <w:szCs w:val="20"/>
                <w:lang w:bidi="ar-EG"/>
              </w:rPr>
            </w:pPr>
            <w:r>
              <w:rPr>
                <w:rFonts w:asciiTheme="majorBidi" w:hAnsiTheme="majorBidi" w:cstheme="majorBidi"/>
                <w:b/>
                <w:bCs/>
                <w:sz w:val="20"/>
                <w:szCs w:val="20"/>
                <w:lang w:bidi="ar-EG"/>
              </w:rPr>
              <w:t xml:space="preserve">ECG </w:t>
            </w:r>
            <w:r w:rsidRPr="00E84FCF">
              <w:rPr>
                <w:rFonts w:asciiTheme="majorBidi" w:hAnsiTheme="majorBidi" w:cstheme="majorBidi"/>
                <w:b/>
                <w:bCs/>
                <w:sz w:val="20"/>
                <w:szCs w:val="20"/>
                <w:lang w:bidi="ar-EG"/>
              </w:rPr>
              <w:t>data</w:t>
            </w:r>
          </w:p>
        </w:tc>
        <w:tc>
          <w:tcPr>
            <w:tcW w:w="1413" w:type="dxa"/>
            <w:shd w:val="clear" w:color="auto" w:fill="D9D9D9" w:themeFill="background1" w:themeFillShade="D9"/>
          </w:tcPr>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Group I</w:t>
            </w:r>
          </w:p>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(Without Dialysis)</w:t>
            </w:r>
          </w:p>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N=25</w:t>
            </w:r>
          </w:p>
        </w:tc>
        <w:tc>
          <w:tcPr>
            <w:tcW w:w="1449" w:type="dxa"/>
            <w:shd w:val="clear" w:color="auto" w:fill="D9D9D9" w:themeFill="background1" w:themeFillShade="D9"/>
          </w:tcPr>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Group II</w:t>
            </w:r>
          </w:p>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(HD)</w:t>
            </w:r>
          </w:p>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N=23</w:t>
            </w:r>
          </w:p>
        </w:tc>
        <w:tc>
          <w:tcPr>
            <w:tcW w:w="1412" w:type="dxa"/>
            <w:shd w:val="clear" w:color="auto" w:fill="D9D9D9" w:themeFill="background1" w:themeFillShade="D9"/>
          </w:tcPr>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Group III</w:t>
            </w:r>
          </w:p>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(HDF)</w:t>
            </w:r>
          </w:p>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N=25</w:t>
            </w:r>
          </w:p>
        </w:tc>
        <w:tc>
          <w:tcPr>
            <w:tcW w:w="2847" w:type="dxa"/>
            <w:gridSpan w:val="3"/>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20"/>
                <w:szCs w:val="20"/>
                <w:lang w:bidi="ar-EG"/>
              </w:rPr>
            </w:pPr>
            <w:r w:rsidRPr="002A0FE9">
              <w:rPr>
                <w:rFonts w:asciiTheme="majorBidi" w:hAnsiTheme="majorBidi" w:cstheme="majorBidi"/>
                <w:b/>
                <w:bCs/>
                <w:sz w:val="20"/>
                <w:szCs w:val="20"/>
                <w:lang w:bidi="ar-EG"/>
              </w:rPr>
              <w:t>P value</w:t>
            </w:r>
          </w:p>
        </w:tc>
      </w:tr>
      <w:tr w:rsidR="009F08F2" w:rsidRPr="00581E0B" w:rsidTr="00E93B5D">
        <w:tc>
          <w:tcPr>
            <w:tcW w:w="1401"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PVC</w:t>
            </w:r>
          </w:p>
          <w:p w:rsidR="009F08F2" w:rsidRPr="005B44DE" w:rsidRDefault="009F08F2" w:rsidP="00E93B5D">
            <w:pPr>
              <w:autoSpaceDE w:val="0"/>
              <w:autoSpaceDN w:val="0"/>
              <w:bidi w:val="0"/>
              <w:adjustRightInd w:val="0"/>
              <w:ind w:left="62" w:right="62"/>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13"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1 (4%)</w:t>
            </w:r>
          </w:p>
        </w:tc>
        <w:tc>
          <w:tcPr>
            <w:tcW w:w="1449"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4 (17.4%)</w:t>
            </w:r>
          </w:p>
        </w:tc>
        <w:tc>
          <w:tcPr>
            <w:tcW w:w="1412"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2847" w:type="dxa"/>
            <w:gridSpan w:val="3"/>
            <w:vAlign w:val="center"/>
          </w:tcPr>
          <w:p w:rsidR="009F08F2" w:rsidRPr="00417036" w:rsidRDefault="009F08F2" w:rsidP="00E93B5D">
            <w:pPr>
              <w:bidi w:val="0"/>
              <w:ind w:left="62" w:right="62"/>
              <w:jc w:val="center"/>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0.039*</w:t>
            </w:r>
            <w:r>
              <w:rPr>
                <w:rFonts w:asciiTheme="majorBidi" w:hAnsiTheme="majorBidi" w:cstheme="majorBidi"/>
                <w:b/>
                <w:bCs/>
                <w:sz w:val="20"/>
                <w:szCs w:val="20"/>
                <w:lang w:bidi="ar-EG"/>
              </w:rPr>
              <w:t xml:space="preserve"> S</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55"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II vs III</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0.180 </w:t>
            </w: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c>
          <w:tcPr>
            <w:tcW w:w="955" w:type="dxa"/>
            <w:vAlign w:val="center"/>
          </w:tcPr>
          <w:p w:rsidR="009F08F2" w:rsidRPr="00417036" w:rsidRDefault="009F08F2" w:rsidP="00E93B5D">
            <w:pPr>
              <w:bidi w:val="0"/>
              <w:ind w:left="62" w:right="62"/>
              <w:jc w:val="center"/>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0.046*</w:t>
            </w:r>
            <w:r>
              <w:rPr>
                <w:rFonts w:asciiTheme="majorBidi" w:hAnsiTheme="majorBidi" w:cstheme="majorBidi"/>
                <w:b/>
                <w:bCs/>
                <w:sz w:val="20"/>
                <w:szCs w:val="20"/>
                <w:lang w:bidi="ar-EG"/>
              </w:rPr>
              <w:t xml:space="preserve"> </w:t>
            </w:r>
          </w:p>
        </w:tc>
      </w:tr>
      <w:tr w:rsidR="009F08F2" w:rsidRPr="00581E0B" w:rsidTr="00E93B5D">
        <w:tc>
          <w:tcPr>
            <w:tcW w:w="1401"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PAC</w:t>
            </w:r>
          </w:p>
          <w:p w:rsidR="009F08F2" w:rsidRPr="005B44DE" w:rsidRDefault="009F08F2" w:rsidP="00E93B5D">
            <w:pPr>
              <w:autoSpaceDE w:val="0"/>
              <w:autoSpaceDN w:val="0"/>
              <w:bidi w:val="0"/>
              <w:adjustRightInd w:val="0"/>
              <w:ind w:left="62" w:right="62"/>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13"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1 (4%)</w:t>
            </w:r>
          </w:p>
        </w:tc>
        <w:tc>
          <w:tcPr>
            <w:tcW w:w="1449"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1412"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2847" w:type="dxa"/>
            <w:gridSpan w:val="3"/>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1 NS</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55"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II vs III</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c>
          <w:tcPr>
            <w:tcW w:w="955"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w:t>
            </w:r>
          </w:p>
        </w:tc>
      </w:tr>
      <w:tr w:rsidR="009F08F2" w:rsidRPr="00581E0B" w:rsidTr="00E93B5D">
        <w:tc>
          <w:tcPr>
            <w:tcW w:w="1401"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AF</w:t>
            </w:r>
          </w:p>
          <w:p w:rsidR="009F08F2" w:rsidRPr="005B44DE" w:rsidRDefault="009F08F2" w:rsidP="00E93B5D">
            <w:pPr>
              <w:autoSpaceDE w:val="0"/>
              <w:autoSpaceDN w:val="0"/>
              <w:bidi w:val="0"/>
              <w:adjustRightInd w:val="0"/>
              <w:ind w:left="62" w:right="62"/>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13"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1 (4%)</w:t>
            </w:r>
          </w:p>
        </w:tc>
        <w:tc>
          <w:tcPr>
            <w:tcW w:w="1449"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1 (4.3%)</w:t>
            </w:r>
          </w:p>
        </w:tc>
        <w:tc>
          <w:tcPr>
            <w:tcW w:w="1412"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2847" w:type="dxa"/>
            <w:gridSpan w:val="3"/>
            <w:vAlign w:val="center"/>
          </w:tcPr>
          <w:p w:rsidR="009F08F2" w:rsidRPr="00417036" w:rsidRDefault="009F08F2" w:rsidP="00E93B5D">
            <w:pPr>
              <w:bidi w:val="0"/>
              <w:ind w:left="62" w:right="62"/>
              <w:jc w:val="center"/>
              <w:rPr>
                <w:rFonts w:asciiTheme="majorBidi" w:hAnsiTheme="majorBidi" w:cstheme="majorBidi"/>
                <w:sz w:val="20"/>
                <w:szCs w:val="20"/>
                <w:lang w:bidi="ar-EG"/>
              </w:rPr>
            </w:pPr>
            <w:r w:rsidRPr="00417036">
              <w:rPr>
                <w:rFonts w:asciiTheme="majorBidi" w:hAnsiTheme="majorBidi" w:cstheme="majorBidi"/>
                <w:sz w:val="20"/>
                <w:szCs w:val="20"/>
                <w:lang w:bidi="ar-EG"/>
              </w:rPr>
              <w:t>0.762</w:t>
            </w:r>
            <w:r>
              <w:rPr>
                <w:rFonts w:asciiTheme="majorBidi" w:hAnsiTheme="majorBidi" w:cstheme="majorBidi"/>
                <w:sz w:val="20"/>
                <w:szCs w:val="20"/>
                <w:lang w:bidi="ar-EG"/>
              </w:rPr>
              <w:t xml:space="preserve"> NS</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55"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II vs III</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c>
          <w:tcPr>
            <w:tcW w:w="955" w:type="dxa"/>
            <w:vAlign w:val="center"/>
          </w:tcPr>
          <w:p w:rsidR="009F08F2" w:rsidRPr="00417036" w:rsidRDefault="009F08F2" w:rsidP="00E93B5D">
            <w:pPr>
              <w:bidi w:val="0"/>
              <w:ind w:left="62" w:right="62"/>
              <w:jc w:val="center"/>
              <w:rPr>
                <w:rFonts w:asciiTheme="majorBidi" w:hAnsiTheme="majorBidi" w:cstheme="majorBidi"/>
                <w:sz w:val="20"/>
                <w:szCs w:val="20"/>
                <w:lang w:bidi="ar-EG"/>
              </w:rPr>
            </w:pPr>
            <w:r w:rsidRPr="00417036">
              <w:rPr>
                <w:rFonts w:asciiTheme="majorBidi" w:hAnsiTheme="majorBidi" w:cstheme="majorBidi"/>
                <w:sz w:val="20"/>
                <w:szCs w:val="20"/>
                <w:lang w:bidi="ar-EG"/>
              </w:rPr>
              <w:t>0.479</w:t>
            </w:r>
            <w:r>
              <w:rPr>
                <w:rFonts w:asciiTheme="majorBidi" w:hAnsiTheme="majorBidi" w:cstheme="majorBidi"/>
                <w:sz w:val="20"/>
                <w:szCs w:val="20"/>
                <w:lang w:bidi="ar-EG"/>
              </w:rPr>
              <w:t xml:space="preserve"> </w:t>
            </w:r>
          </w:p>
        </w:tc>
      </w:tr>
      <w:tr w:rsidR="009F08F2" w:rsidRPr="00581E0B" w:rsidTr="00E93B5D">
        <w:tc>
          <w:tcPr>
            <w:tcW w:w="1401"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BBB</w:t>
            </w:r>
          </w:p>
          <w:p w:rsidR="009F08F2" w:rsidRPr="005B44DE" w:rsidRDefault="009F08F2" w:rsidP="00E93B5D">
            <w:pPr>
              <w:autoSpaceDE w:val="0"/>
              <w:autoSpaceDN w:val="0"/>
              <w:bidi w:val="0"/>
              <w:adjustRightInd w:val="0"/>
              <w:ind w:left="62" w:right="62"/>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13"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3 (12%)</w:t>
            </w:r>
          </w:p>
        </w:tc>
        <w:tc>
          <w:tcPr>
            <w:tcW w:w="1449"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2 (8.7%)</w:t>
            </w:r>
          </w:p>
        </w:tc>
        <w:tc>
          <w:tcPr>
            <w:tcW w:w="1412"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2847" w:type="dxa"/>
            <w:gridSpan w:val="3"/>
            <w:vAlign w:val="center"/>
          </w:tcPr>
          <w:p w:rsidR="009F08F2" w:rsidRPr="00417036" w:rsidRDefault="009F08F2" w:rsidP="00E93B5D">
            <w:pPr>
              <w:bidi w:val="0"/>
              <w:ind w:left="62" w:right="62"/>
              <w:jc w:val="center"/>
              <w:rPr>
                <w:rFonts w:asciiTheme="majorBidi" w:hAnsiTheme="majorBidi" w:cstheme="majorBidi"/>
                <w:sz w:val="20"/>
                <w:szCs w:val="20"/>
                <w:lang w:bidi="ar-EG"/>
              </w:rPr>
            </w:pPr>
            <w:r w:rsidRPr="00417036">
              <w:rPr>
                <w:rFonts w:asciiTheme="majorBidi" w:hAnsiTheme="majorBidi" w:cstheme="majorBidi"/>
                <w:sz w:val="20"/>
                <w:szCs w:val="20"/>
                <w:lang w:bidi="ar-EG"/>
              </w:rPr>
              <w:t>0.268</w:t>
            </w:r>
            <w:r>
              <w:rPr>
                <w:rFonts w:asciiTheme="majorBidi" w:hAnsiTheme="majorBidi" w:cstheme="majorBidi"/>
                <w:sz w:val="20"/>
                <w:szCs w:val="20"/>
                <w:lang w:bidi="ar-EG"/>
              </w:rPr>
              <w:t xml:space="preserve"> NS</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55"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II vs III</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0.235 </w:t>
            </w:r>
          </w:p>
        </w:tc>
        <w:tc>
          <w:tcPr>
            <w:tcW w:w="955" w:type="dxa"/>
            <w:vAlign w:val="center"/>
          </w:tcPr>
          <w:p w:rsidR="009F08F2" w:rsidRPr="00417036" w:rsidRDefault="009F08F2" w:rsidP="00E93B5D">
            <w:pPr>
              <w:bidi w:val="0"/>
              <w:ind w:left="62" w:right="62"/>
              <w:jc w:val="center"/>
              <w:rPr>
                <w:rFonts w:asciiTheme="majorBidi" w:hAnsiTheme="majorBidi" w:cstheme="majorBidi"/>
                <w:sz w:val="20"/>
                <w:szCs w:val="20"/>
                <w:lang w:bidi="ar-EG"/>
              </w:rPr>
            </w:pPr>
            <w:r w:rsidRPr="00417036">
              <w:rPr>
                <w:rFonts w:asciiTheme="majorBidi" w:hAnsiTheme="majorBidi" w:cstheme="majorBidi"/>
                <w:sz w:val="20"/>
                <w:szCs w:val="20"/>
                <w:lang w:bidi="ar-EG"/>
              </w:rPr>
              <w:t>0.224</w:t>
            </w:r>
            <w:r>
              <w:rPr>
                <w:rFonts w:asciiTheme="majorBidi" w:hAnsiTheme="majorBidi" w:cstheme="majorBidi"/>
                <w:sz w:val="20"/>
                <w:szCs w:val="20"/>
                <w:lang w:bidi="ar-EG"/>
              </w:rPr>
              <w:t xml:space="preserve"> </w:t>
            </w:r>
          </w:p>
        </w:tc>
      </w:tr>
      <w:tr w:rsidR="009F08F2" w:rsidRPr="00581E0B" w:rsidTr="00E93B5D">
        <w:tc>
          <w:tcPr>
            <w:tcW w:w="1401"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Sinus rhythm</w:t>
            </w:r>
          </w:p>
          <w:p w:rsidR="009F08F2" w:rsidRPr="005B44DE" w:rsidRDefault="009F08F2" w:rsidP="00E93B5D">
            <w:pPr>
              <w:autoSpaceDE w:val="0"/>
              <w:autoSpaceDN w:val="0"/>
              <w:bidi w:val="0"/>
              <w:adjustRightInd w:val="0"/>
              <w:ind w:left="62" w:right="62"/>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13"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773C17" w:rsidP="00E93B5D">
            <w:pPr>
              <w:autoSpaceDE w:val="0"/>
              <w:autoSpaceDN w:val="0"/>
              <w:bidi w:val="0"/>
              <w:adjustRightInd w:val="0"/>
              <w:ind w:left="62" w:right="62"/>
              <w:jc w:val="center"/>
              <w:rPr>
                <w:rFonts w:asciiTheme="majorBidi" w:hAnsiTheme="majorBidi" w:cstheme="majorBidi"/>
                <w:color w:val="000000"/>
                <w:sz w:val="18"/>
                <w:szCs w:val="18"/>
              </w:rPr>
            </w:pPr>
            <w:r>
              <w:rPr>
                <w:rFonts w:asciiTheme="majorBidi" w:hAnsiTheme="majorBidi" w:cstheme="majorBidi"/>
                <w:color w:val="000000"/>
                <w:sz w:val="18"/>
                <w:szCs w:val="18"/>
              </w:rPr>
              <w:t>15</w:t>
            </w:r>
            <w:r w:rsidR="009F08F2" w:rsidRPr="005B44DE">
              <w:rPr>
                <w:rFonts w:asciiTheme="majorBidi" w:hAnsiTheme="majorBidi" w:cstheme="majorBidi"/>
                <w:color w:val="000000"/>
                <w:sz w:val="18"/>
                <w:szCs w:val="18"/>
              </w:rPr>
              <w:t xml:space="preserve"> (</w:t>
            </w:r>
            <w:r>
              <w:rPr>
                <w:rFonts w:asciiTheme="majorBidi" w:hAnsiTheme="majorBidi" w:cstheme="majorBidi"/>
                <w:color w:val="000000"/>
                <w:sz w:val="18"/>
                <w:szCs w:val="18"/>
              </w:rPr>
              <w:t>60</w:t>
            </w:r>
            <w:r w:rsidR="009F08F2" w:rsidRPr="005B44DE">
              <w:rPr>
                <w:rFonts w:asciiTheme="majorBidi" w:hAnsiTheme="majorBidi" w:cstheme="majorBidi"/>
                <w:color w:val="000000"/>
                <w:sz w:val="18"/>
                <w:szCs w:val="18"/>
              </w:rPr>
              <w:t>%)</w:t>
            </w:r>
          </w:p>
        </w:tc>
        <w:tc>
          <w:tcPr>
            <w:tcW w:w="1449" w:type="dxa"/>
            <w:vMerge w:val="restart"/>
            <w:vAlign w:val="center"/>
          </w:tcPr>
          <w:p w:rsidR="009F08F2" w:rsidRPr="005B44DE" w:rsidRDefault="00773C17" w:rsidP="00E93B5D">
            <w:pPr>
              <w:autoSpaceDE w:val="0"/>
              <w:autoSpaceDN w:val="0"/>
              <w:bidi w:val="0"/>
              <w:adjustRightInd w:val="0"/>
              <w:ind w:left="62" w:right="62"/>
              <w:jc w:val="center"/>
              <w:rPr>
                <w:rFonts w:asciiTheme="majorBidi" w:hAnsiTheme="majorBidi" w:cstheme="majorBidi"/>
                <w:color w:val="000000"/>
                <w:sz w:val="18"/>
                <w:szCs w:val="18"/>
              </w:rPr>
            </w:pPr>
            <w:r>
              <w:rPr>
                <w:rFonts w:asciiTheme="majorBidi" w:hAnsiTheme="majorBidi" w:cstheme="majorBidi"/>
                <w:color w:val="000000"/>
                <w:sz w:val="18"/>
                <w:szCs w:val="18"/>
              </w:rPr>
              <w:t>23</w:t>
            </w:r>
            <w:r w:rsidR="009F08F2" w:rsidRPr="005B44DE">
              <w:rPr>
                <w:rFonts w:asciiTheme="majorBidi" w:hAnsiTheme="majorBidi" w:cstheme="majorBidi"/>
                <w:color w:val="000000"/>
                <w:sz w:val="18"/>
                <w:szCs w:val="18"/>
              </w:rPr>
              <w:t xml:space="preserve"> (</w:t>
            </w:r>
            <w:r>
              <w:rPr>
                <w:rFonts w:asciiTheme="majorBidi" w:hAnsiTheme="majorBidi" w:cstheme="majorBidi"/>
                <w:color w:val="000000"/>
                <w:sz w:val="18"/>
                <w:szCs w:val="18"/>
              </w:rPr>
              <w:t xml:space="preserve">100 </w:t>
            </w:r>
            <w:r w:rsidR="009F08F2" w:rsidRPr="005B44DE">
              <w:rPr>
                <w:rFonts w:asciiTheme="majorBidi" w:hAnsiTheme="majorBidi" w:cstheme="majorBidi"/>
                <w:color w:val="000000"/>
                <w:sz w:val="18"/>
                <w:szCs w:val="18"/>
              </w:rPr>
              <w:t>%)</w:t>
            </w:r>
          </w:p>
        </w:tc>
        <w:tc>
          <w:tcPr>
            <w:tcW w:w="1412"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773C17" w:rsidP="00E93B5D">
            <w:pPr>
              <w:autoSpaceDE w:val="0"/>
              <w:autoSpaceDN w:val="0"/>
              <w:bidi w:val="0"/>
              <w:adjustRightInd w:val="0"/>
              <w:ind w:left="62" w:right="62"/>
              <w:jc w:val="center"/>
              <w:rPr>
                <w:rFonts w:asciiTheme="majorBidi" w:hAnsiTheme="majorBidi" w:cstheme="majorBidi"/>
                <w:color w:val="000000"/>
                <w:sz w:val="18"/>
                <w:szCs w:val="18"/>
              </w:rPr>
            </w:pPr>
            <w:r>
              <w:rPr>
                <w:rFonts w:asciiTheme="majorBidi" w:hAnsiTheme="majorBidi" w:cstheme="majorBidi"/>
                <w:color w:val="000000"/>
                <w:sz w:val="18"/>
                <w:szCs w:val="18"/>
              </w:rPr>
              <w:t>25</w:t>
            </w:r>
            <w:r w:rsidR="009F08F2" w:rsidRPr="005B44DE">
              <w:rPr>
                <w:rFonts w:asciiTheme="majorBidi" w:hAnsiTheme="majorBidi" w:cstheme="majorBidi"/>
                <w:color w:val="000000"/>
                <w:sz w:val="18"/>
                <w:szCs w:val="18"/>
              </w:rPr>
              <w:t xml:space="preserve"> (</w:t>
            </w:r>
            <w:r>
              <w:rPr>
                <w:rFonts w:asciiTheme="majorBidi" w:hAnsiTheme="majorBidi" w:cstheme="majorBidi"/>
                <w:color w:val="000000"/>
                <w:sz w:val="18"/>
                <w:szCs w:val="18"/>
              </w:rPr>
              <w:t xml:space="preserve">100 </w:t>
            </w:r>
            <w:r w:rsidR="009F08F2" w:rsidRPr="005B44DE">
              <w:rPr>
                <w:rFonts w:asciiTheme="majorBidi" w:hAnsiTheme="majorBidi" w:cstheme="majorBidi"/>
                <w:color w:val="000000"/>
                <w:sz w:val="18"/>
                <w:szCs w:val="18"/>
              </w:rPr>
              <w:t>%)</w:t>
            </w:r>
          </w:p>
        </w:tc>
        <w:tc>
          <w:tcPr>
            <w:tcW w:w="2847" w:type="dxa"/>
            <w:gridSpan w:val="3"/>
            <w:vAlign w:val="center"/>
          </w:tcPr>
          <w:p w:rsidR="009F08F2" w:rsidRPr="00417036" w:rsidRDefault="009F08F2" w:rsidP="00E93B5D">
            <w:pPr>
              <w:bidi w:val="0"/>
              <w:ind w:left="62" w:right="62"/>
              <w:jc w:val="center"/>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&lt;0.001*</w:t>
            </w:r>
            <w:r>
              <w:rPr>
                <w:rFonts w:asciiTheme="majorBidi" w:hAnsiTheme="majorBidi" w:cstheme="majorBidi"/>
                <w:b/>
                <w:bCs/>
                <w:sz w:val="20"/>
                <w:szCs w:val="20"/>
                <w:lang w:bidi="ar-EG"/>
              </w:rPr>
              <w:t xml:space="preserve"> S</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55"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II vs III</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vAlign w:val="center"/>
          </w:tcPr>
          <w:p w:rsidR="009F08F2" w:rsidRPr="00417036" w:rsidRDefault="009F08F2" w:rsidP="00E93B5D">
            <w:pPr>
              <w:bidi w:val="0"/>
              <w:ind w:left="62" w:right="62"/>
              <w:jc w:val="center"/>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0.001*</w:t>
            </w:r>
            <w:r>
              <w:rPr>
                <w:rFonts w:asciiTheme="majorBidi" w:hAnsiTheme="majorBidi" w:cstheme="majorBidi"/>
                <w:b/>
                <w:bCs/>
                <w:sz w:val="20"/>
                <w:szCs w:val="20"/>
                <w:lang w:bidi="ar-EG"/>
              </w:rPr>
              <w:t xml:space="preserve"> </w:t>
            </w:r>
          </w:p>
        </w:tc>
        <w:tc>
          <w:tcPr>
            <w:tcW w:w="946" w:type="dxa"/>
            <w:vAlign w:val="center"/>
          </w:tcPr>
          <w:p w:rsidR="009F08F2" w:rsidRPr="00417036" w:rsidRDefault="009F08F2" w:rsidP="00E93B5D">
            <w:pPr>
              <w:bidi w:val="0"/>
              <w:ind w:left="62" w:right="62"/>
              <w:jc w:val="center"/>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0.001*</w:t>
            </w:r>
            <w:r>
              <w:rPr>
                <w:rFonts w:asciiTheme="majorBidi" w:hAnsiTheme="majorBidi" w:cstheme="majorBidi"/>
                <w:b/>
                <w:bCs/>
                <w:sz w:val="20"/>
                <w:szCs w:val="20"/>
                <w:lang w:bidi="ar-EG"/>
              </w:rPr>
              <w:t xml:space="preserve"> </w:t>
            </w:r>
          </w:p>
        </w:tc>
        <w:tc>
          <w:tcPr>
            <w:tcW w:w="955"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w:t>
            </w:r>
          </w:p>
        </w:tc>
      </w:tr>
      <w:tr w:rsidR="009F08F2" w:rsidRPr="00581E0B" w:rsidTr="00E93B5D">
        <w:tc>
          <w:tcPr>
            <w:tcW w:w="1401"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ST</w:t>
            </w:r>
            <w:r>
              <w:rPr>
                <w:rFonts w:asciiTheme="majorBidi" w:hAnsiTheme="majorBidi" w:cstheme="majorBidi"/>
                <w:b/>
                <w:bCs/>
                <w:color w:val="000000"/>
                <w:sz w:val="18"/>
                <w:szCs w:val="18"/>
              </w:rPr>
              <w:t xml:space="preserve"> segment </w:t>
            </w:r>
            <w:r w:rsidRPr="002A0FE9">
              <w:rPr>
                <w:rFonts w:asciiTheme="majorBidi" w:hAnsiTheme="majorBidi" w:cstheme="majorBidi"/>
                <w:b/>
                <w:bCs/>
                <w:color w:val="000000"/>
                <w:sz w:val="18"/>
                <w:szCs w:val="18"/>
              </w:rPr>
              <w:t>elev</w:t>
            </w:r>
            <w:r>
              <w:rPr>
                <w:rFonts w:asciiTheme="majorBidi" w:hAnsiTheme="majorBidi" w:cstheme="majorBidi"/>
                <w:b/>
                <w:bCs/>
                <w:color w:val="000000"/>
                <w:sz w:val="18"/>
                <w:szCs w:val="18"/>
              </w:rPr>
              <w:t>ation</w:t>
            </w:r>
          </w:p>
          <w:p w:rsidR="009F08F2" w:rsidRDefault="009F08F2" w:rsidP="00E93B5D">
            <w:pPr>
              <w:autoSpaceDE w:val="0"/>
              <w:autoSpaceDN w:val="0"/>
              <w:bidi w:val="0"/>
              <w:adjustRightInd w:val="0"/>
              <w:ind w:left="62" w:right="62"/>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13"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2 (8%)</w:t>
            </w:r>
          </w:p>
        </w:tc>
        <w:tc>
          <w:tcPr>
            <w:tcW w:w="1449"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1412"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2847" w:type="dxa"/>
            <w:gridSpan w:val="3"/>
            <w:vAlign w:val="center"/>
          </w:tcPr>
          <w:p w:rsidR="009F08F2" w:rsidRDefault="009F08F2" w:rsidP="00E93B5D">
            <w:pPr>
              <w:bidi w:val="0"/>
              <w:ind w:left="62" w:right="62"/>
              <w:jc w:val="center"/>
              <w:rPr>
                <w:rFonts w:asciiTheme="majorBidi" w:hAnsiTheme="majorBidi" w:cstheme="majorBidi"/>
                <w:sz w:val="20"/>
                <w:szCs w:val="20"/>
                <w:lang w:bidi="ar-EG"/>
              </w:rPr>
            </w:pPr>
          </w:p>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0.325 NS</w:t>
            </w:r>
          </w:p>
        </w:tc>
      </w:tr>
      <w:tr w:rsidR="009F08F2" w:rsidRPr="00581E0B" w:rsidTr="00E93B5D">
        <w:tc>
          <w:tcPr>
            <w:tcW w:w="1401" w:type="dxa"/>
            <w:vMerge/>
            <w:shd w:val="clear" w:color="auto" w:fill="D9D9D9" w:themeFill="background1" w:themeFillShade="D9"/>
          </w:tcPr>
          <w:p w:rsidR="009F08F2" w:rsidRPr="00E84FCF" w:rsidRDefault="009F08F2" w:rsidP="00E93B5D">
            <w:pPr>
              <w:bidi w:val="0"/>
              <w:ind w:left="62" w:right="62"/>
              <w:rPr>
                <w:rFonts w:asciiTheme="majorBidi" w:hAnsiTheme="majorBidi" w:cstheme="majorBidi"/>
                <w:b/>
                <w:bCs/>
                <w:sz w:val="20"/>
                <w:szCs w:val="20"/>
                <w:lang w:bidi="ar-EG"/>
              </w:rPr>
            </w:pPr>
          </w:p>
        </w:tc>
        <w:tc>
          <w:tcPr>
            <w:tcW w:w="1413" w:type="dxa"/>
            <w:vMerge/>
            <w:vAlign w:val="center"/>
          </w:tcPr>
          <w:p w:rsidR="009F08F2" w:rsidRPr="00581E0B" w:rsidRDefault="009F08F2" w:rsidP="00E93B5D">
            <w:pPr>
              <w:bidi w:val="0"/>
              <w:ind w:left="62" w:right="62"/>
              <w:jc w:val="center"/>
              <w:rPr>
                <w:rFonts w:asciiTheme="majorBidi" w:hAnsiTheme="majorBidi" w:cstheme="majorBidi"/>
                <w:sz w:val="20"/>
                <w:szCs w:val="20"/>
                <w:lang w:bidi="ar-EG"/>
              </w:rPr>
            </w:pPr>
          </w:p>
        </w:tc>
        <w:tc>
          <w:tcPr>
            <w:tcW w:w="1449" w:type="dxa"/>
            <w:vMerge/>
            <w:vAlign w:val="center"/>
          </w:tcPr>
          <w:p w:rsidR="009F08F2" w:rsidRPr="00581E0B" w:rsidRDefault="009F08F2" w:rsidP="00E93B5D">
            <w:pPr>
              <w:bidi w:val="0"/>
              <w:ind w:left="62" w:right="62"/>
              <w:jc w:val="center"/>
              <w:rPr>
                <w:rFonts w:asciiTheme="majorBidi" w:hAnsiTheme="majorBidi" w:cstheme="majorBidi"/>
                <w:sz w:val="20"/>
                <w:szCs w:val="20"/>
                <w:lang w:bidi="ar-EG"/>
              </w:rPr>
            </w:pPr>
          </w:p>
        </w:tc>
        <w:tc>
          <w:tcPr>
            <w:tcW w:w="1412" w:type="dxa"/>
            <w:vMerge/>
            <w:vAlign w:val="center"/>
          </w:tcPr>
          <w:p w:rsidR="009F08F2" w:rsidRPr="00581E0B" w:rsidRDefault="009F08F2" w:rsidP="00E93B5D">
            <w:pPr>
              <w:bidi w:val="0"/>
              <w:ind w:left="62" w:right="62"/>
              <w:jc w:val="center"/>
              <w:rPr>
                <w:rFonts w:asciiTheme="majorBidi" w:hAnsiTheme="majorBidi" w:cstheme="majorBidi"/>
                <w:sz w:val="20"/>
                <w:szCs w:val="20"/>
                <w:lang w:bidi="ar-EG"/>
              </w:rPr>
            </w:pP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55"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II vs III</w:t>
            </w:r>
          </w:p>
        </w:tc>
      </w:tr>
      <w:tr w:rsidR="009F08F2" w:rsidRPr="00581E0B" w:rsidTr="00E93B5D">
        <w:tc>
          <w:tcPr>
            <w:tcW w:w="1401" w:type="dxa"/>
            <w:vMerge/>
            <w:shd w:val="clear" w:color="auto" w:fill="D9D9D9" w:themeFill="background1" w:themeFillShade="D9"/>
          </w:tcPr>
          <w:p w:rsidR="009F08F2" w:rsidRPr="00E84FCF" w:rsidRDefault="009F08F2" w:rsidP="00E93B5D">
            <w:pPr>
              <w:bidi w:val="0"/>
              <w:ind w:left="62" w:right="62"/>
              <w:rPr>
                <w:rFonts w:asciiTheme="majorBidi" w:hAnsiTheme="majorBidi" w:cstheme="majorBidi"/>
                <w:b/>
                <w:bCs/>
                <w:sz w:val="20"/>
                <w:szCs w:val="20"/>
                <w:lang w:bidi="ar-EG"/>
              </w:rPr>
            </w:pPr>
          </w:p>
        </w:tc>
        <w:tc>
          <w:tcPr>
            <w:tcW w:w="1413" w:type="dxa"/>
            <w:vMerge/>
            <w:vAlign w:val="center"/>
          </w:tcPr>
          <w:p w:rsidR="009F08F2" w:rsidRPr="00581E0B" w:rsidRDefault="009F08F2" w:rsidP="00E93B5D">
            <w:pPr>
              <w:bidi w:val="0"/>
              <w:ind w:left="62" w:right="62"/>
              <w:jc w:val="center"/>
              <w:rPr>
                <w:rFonts w:asciiTheme="majorBidi" w:hAnsiTheme="majorBidi" w:cstheme="majorBidi"/>
                <w:sz w:val="20"/>
                <w:szCs w:val="20"/>
                <w:lang w:bidi="ar-EG"/>
              </w:rPr>
            </w:pPr>
          </w:p>
        </w:tc>
        <w:tc>
          <w:tcPr>
            <w:tcW w:w="1449" w:type="dxa"/>
            <w:vMerge/>
            <w:vAlign w:val="center"/>
          </w:tcPr>
          <w:p w:rsidR="009F08F2" w:rsidRPr="00581E0B" w:rsidRDefault="009F08F2" w:rsidP="00E93B5D">
            <w:pPr>
              <w:bidi w:val="0"/>
              <w:ind w:left="62" w:right="62"/>
              <w:jc w:val="center"/>
              <w:rPr>
                <w:rFonts w:asciiTheme="majorBidi" w:hAnsiTheme="majorBidi" w:cstheme="majorBidi"/>
                <w:sz w:val="20"/>
                <w:szCs w:val="20"/>
                <w:lang w:bidi="ar-EG"/>
              </w:rPr>
            </w:pPr>
          </w:p>
        </w:tc>
        <w:tc>
          <w:tcPr>
            <w:tcW w:w="1412" w:type="dxa"/>
            <w:vMerge/>
            <w:vAlign w:val="center"/>
          </w:tcPr>
          <w:p w:rsidR="009F08F2" w:rsidRPr="00581E0B" w:rsidRDefault="009F08F2" w:rsidP="00E93B5D">
            <w:pPr>
              <w:bidi w:val="0"/>
              <w:ind w:left="62" w:right="62"/>
              <w:jc w:val="center"/>
              <w:rPr>
                <w:rFonts w:asciiTheme="majorBidi" w:hAnsiTheme="majorBidi" w:cstheme="majorBidi"/>
                <w:sz w:val="20"/>
                <w:szCs w:val="20"/>
                <w:lang w:bidi="ar-EG"/>
              </w:rPr>
            </w:pP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0.490 </w:t>
            </w: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0.490 </w:t>
            </w:r>
          </w:p>
        </w:tc>
        <w:tc>
          <w:tcPr>
            <w:tcW w:w="955"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w:t>
            </w:r>
          </w:p>
        </w:tc>
      </w:tr>
      <w:tr w:rsidR="009F08F2" w:rsidRPr="00581E0B" w:rsidTr="00E93B5D">
        <w:tc>
          <w:tcPr>
            <w:tcW w:w="1401"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left="62" w:right="62"/>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ST</w:t>
            </w:r>
            <w:r>
              <w:rPr>
                <w:rFonts w:asciiTheme="majorBidi" w:hAnsiTheme="majorBidi" w:cstheme="majorBidi"/>
                <w:b/>
                <w:bCs/>
                <w:color w:val="000000"/>
                <w:sz w:val="18"/>
                <w:szCs w:val="18"/>
              </w:rPr>
              <w:t xml:space="preserve"> segment </w:t>
            </w:r>
            <w:r w:rsidRPr="002A0FE9">
              <w:rPr>
                <w:rFonts w:asciiTheme="majorBidi" w:hAnsiTheme="majorBidi" w:cstheme="majorBidi"/>
                <w:b/>
                <w:bCs/>
                <w:color w:val="000000"/>
                <w:sz w:val="18"/>
                <w:szCs w:val="18"/>
              </w:rPr>
              <w:t>depre</w:t>
            </w:r>
            <w:r>
              <w:rPr>
                <w:rFonts w:asciiTheme="majorBidi" w:hAnsiTheme="majorBidi" w:cstheme="majorBidi"/>
                <w:b/>
                <w:bCs/>
                <w:color w:val="000000"/>
                <w:sz w:val="18"/>
                <w:szCs w:val="18"/>
              </w:rPr>
              <w:t>ssion</w:t>
            </w:r>
          </w:p>
          <w:p w:rsidR="009F08F2" w:rsidRPr="005B44DE" w:rsidRDefault="009F08F2" w:rsidP="00E93B5D">
            <w:pPr>
              <w:autoSpaceDE w:val="0"/>
              <w:autoSpaceDN w:val="0"/>
              <w:bidi w:val="0"/>
              <w:adjustRightInd w:val="0"/>
              <w:ind w:right="62"/>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13"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3 (12%)</w:t>
            </w:r>
          </w:p>
        </w:tc>
        <w:tc>
          <w:tcPr>
            <w:tcW w:w="1449"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3 (13%)</w:t>
            </w:r>
          </w:p>
        </w:tc>
        <w:tc>
          <w:tcPr>
            <w:tcW w:w="1412"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2847" w:type="dxa"/>
            <w:gridSpan w:val="3"/>
            <w:vAlign w:val="center"/>
          </w:tcPr>
          <w:p w:rsidR="009F08F2" w:rsidRDefault="009F08F2" w:rsidP="00E93B5D">
            <w:pPr>
              <w:bidi w:val="0"/>
              <w:ind w:left="62" w:right="62"/>
              <w:jc w:val="center"/>
              <w:rPr>
                <w:rFonts w:asciiTheme="majorBidi" w:hAnsiTheme="majorBidi" w:cstheme="majorBidi"/>
                <w:b/>
                <w:bCs/>
                <w:sz w:val="20"/>
                <w:szCs w:val="20"/>
                <w:lang w:bidi="ar-EG"/>
              </w:rPr>
            </w:pPr>
          </w:p>
          <w:p w:rsidR="009F08F2" w:rsidRPr="00417036" w:rsidRDefault="009F08F2" w:rsidP="00E93B5D">
            <w:pPr>
              <w:bidi w:val="0"/>
              <w:ind w:left="62" w:right="62"/>
              <w:jc w:val="center"/>
              <w:rPr>
                <w:rFonts w:asciiTheme="majorBidi" w:hAnsiTheme="majorBidi" w:cstheme="majorBidi"/>
                <w:sz w:val="20"/>
                <w:szCs w:val="20"/>
                <w:lang w:bidi="ar-EG"/>
              </w:rPr>
            </w:pPr>
            <w:r w:rsidRPr="00417036">
              <w:rPr>
                <w:rFonts w:asciiTheme="majorBidi" w:hAnsiTheme="majorBidi" w:cstheme="majorBidi"/>
                <w:sz w:val="20"/>
                <w:szCs w:val="20"/>
                <w:lang w:bidi="ar-EG"/>
              </w:rPr>
              <w:t>0.204</w:t>
            </w:r>
            <w:r>
              <w:rPr>
                <w:rFonts w:asciiTheme="majorBidi" w:hAnsiTheme="majorBidi" w:cstheme="majorBidi"/>
                <w:sz w:val="20"/>
                <w:szCs w:val="20"/>
                <w:lang w:bidi="ar-EG"/>
              </w:rPr>
              <w:t xml:space="preserve"> NS</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55"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II vs III</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1 </w:t>
            </w: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0.235 </w:t>
            </w:r>
          </w:p>
        </w:tc>
        <w:tc>
          <w:tcPr>
            <w:tcW w:w="955" w:type="dxa"/>
            <w:vAlign w:val="center"/>
          </w:tcPr>
          <w:p w:rsidR="009F08F2" w:rsidRPr="00417036" w:rsidRDefault="009F08F2" w:rsidP="00E93B5D">
            <w:pPr>
              <w:bidi w:val="0"/>
              <w:ind w:left="62" w:right="62"/>
              <w:jc w:val="center"/>
              <w:rPr>
                <w:rFonts w:asciiTheme="majorBidi" w:hAnsiTheme="majorBidi" w:cstheme="majorBidi"/>
                <w:sz w:val="20"/>
                <w:szCs w:val="20"/>
                <w:lang w:bidi="ar-EG"/>
              </w:rPr>
            </w:pPr>
            <w:r w:rsidRPr="00417036">
              <w:rPr>
                <w:rFonts w:asciiTheme="majorBidi" w:hAnsiTheme="majorBidi" w:cstheme="majorBidi"/>
                <w:sz w:val="20"/>
                <w:szCs w:val="20"/>
                <w:lang w:bidi="ar-EG"/>
              </w:rPr>
              <w:t>0.102</w:t>
            </w:r>
            <w:r>
              <w:rPr>
                <w:rFonts w:asciiTheme="majorBidi" w:hAnsiTheme="majorBidi" w:cstheme="majorBidi"/>
                <w:sz w:val="20"/>
                <w:szCs w:val="20"/>
                <w:lang w:bidi="ar-EG"/>
              </w:rPr>
              <w:t xml:space="preserve"> </w:t>
            </w:r>
          </w:p>
        </w:tc>
      </w:tr>
      <w:tr w:rsidR="009F08F2" w:rsidRPr="00581E0B" w:rsidTr="00E93B5D">
        <w:tc>
          <w:tcPr>
            <w:tcW w:w="1401" w:type="dxa"/>
            <w:vMerge w:val="restart"/>
            <w:shd w:val="clear" w:color="auto" w:fill="D9D9D9" w:themeFill="background1" w:themeFillShade="D9"/>
            <w:vAlign w:val="center"/>
          </w:tcPr>
          <w:p w:rsidR="009F08F2" w:rsidRPr="002A0FE9" w:rsidRDefault="009F08F2" w:rsidP="00E93B5D">
            <w:pPr>
              <w:autoSpaceDE w:val="0"/>
              <w:autoSpaceDN w:val="0"/>
              <w:bidi w:val="0"/>
              <w:adjustRightInd w:val="0"/>
              <w:ind w:right="62"/>
              <w:rPr>
                <w:rFonts w:asciiTheme="majorBidi" w:hAnsiTheme="majorBidi" w:cstheme="majorBidi"/>
                <w:b/>
                <w:bCs/>
                <w:color w:val="000000"/>
                <w:sz w:val="18"/>
                <w:szCs w:val="18"/>
              </w:rPr>
            </w:pPr>
            <w:r w:rsidRPr="002A0FE9">
              <w:rPr>
                <w:rFonts w:asciiTheme="majorBidi" w:hAnsiTheme="majorBidi" w:cstheme="majorBidi"/>
                <w:b/>
                <w:bCs/>
                <w:color w:val="000000"/>
                <w:sz w:val="18"/>
                <w:szCs w:val="18"/>
              </w:rPr>
              <w:t>T wave abnormalities</w:t>
            </w:r>
          </w:p>
          <w:p w:rsidR="009F08F2" w:rsidRPr="005B44DE" w:rsidRDefault="009F08F2" w:rsidP="00E93B5D">
            <w:pPr>
              <w:autoSpaceDE w:val="0"/>
              <w:autoSpaceDN w:val="0"/>
              <w:bidi w:val="0"/>
              <w:adjustRightInd w:val="0"/>
              <w:ind w:right="62"/>
              <w:rPr>
                <w:rFonts w:asciiTheme="majorBidi" w:hAnsiTheme="majorBidi" w:cstheme="majorBidi"/>
                <w:color w:val="000000"/>
                <w:sz w:val="18"/>
                <w:szCs w:val="18"/>
              </w:rPr>
            </w:pPr>
            <w:r w:rsidRPr="005B44DE">
              <w:rPr>
                <w:rFonts w:asciiTheme="majorBidi" w:hAnsiTheme="majorBidi" w:cstheme="majorBidi"/>
                <w:color w:val="000000"/>
                <w:sz w:val="18"/>
                <w:szCs w:val="18"/>
              </w:rPr>
              <w:t>Yes</w:t>
            </w:r>
          </w:p>
        </w:tc>
        <w:tc>
          <w:tcPr>
            <w:tcW w:w="1413"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7 (28%)</w:t>
            </w:r>
          </w:p>
        </w:tc>
        <w:tc>
          <w:tcPr>
            <w:tcW w:w="1449"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5 (21.7%)</w:t>
            </w:r>
          </w:p>
        </w:tc>
        <w:tc>
          <w:tcPr>
            <w:tcW w:w="1412" w:type="dxa"/>
            <w:vMerge w:val="restart"/>
            <w:vAlign w:val="center"/>
          </w:tcPr>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Default="009F08F2" w:rsidP="00E93B5D">
            <w:pPr>
              <w:autoSpaceDE w:val="0"/>
              <w:autoSpaceDN w:val="0"/>
              <w:bidi w:val="0"/>
              <w:adjustRightInd w:val="0"/>
              <w:ind w:left="62" w:right="62"/>
              <w:jc w:val="center"/>
              <w:rPr>
                <w:rFonts w:asciiTheme="majorBidi" w:hAnsiTheme="majorBidi" w:cstheme="majorBidi"/>
                <w:color w:val="000000"/>
                <w:sz w:val="18"/>
                <w:szCs w:val="18"/>
              </w:rPr>
            </w:pPr>
          </w:p>
          <w:p w:rsidR="009F08F2" w:rsidRPr="005B44DE" w:rsidRDefault="009F08F2" w:rsidP="00E93B5D">
            <w:pPr>
              <w:autoSpaceDE w:val="0"/>
              <w:autoSpaceDN w:val="0"/>
              <w:bidi w:val="0"/>
              <w:adjustRightInd w:val="0"/>
              <w:ind w:left="62" w:right="62"/>
              <w:jc w:val="center"/>
              <w:rPr>
                <w:rFonts w:asciiTheme="majorBidi" w:hAnsiTheme="majorBidi" w:cstheme="majorBidi"/>
                <w:color w:val="000000"/>
                <w:sz w:val="18"/>
                <w:szCs w:val="18"/>
              </w:rPr>
            </w:pPr>
            <w:r w:rsidRPr="005B44DE">
              <w:rPr>
                <w:rFonts w:asciiTheme="majorBidi" w:hAnsiTheme="majorBidi" w:cstheme="majorBidi"/>
                <w:color w:val="000000"/>
                <w:sz w:val="18"/>
                <w:szCs w:val="18"/>
              </w:rPr>
              <w:t>0 (0%)</w:t>
            </w:r>
          </w:p>
        </w:tc>
        <w:tc>
          <w:tcPr>
            <w:tcW w:w="2847" w:type="dxa"/>
            <w:gridSpan w:val="3"/>
            <w:vAlign w:val="center"/>
          </w:tcPr>
          <w:p w:rsidR="009F08F2" w:rsidRDefault="009F08F2" w:rsidP="00E93B5D">
            <w:pPr>
              <w:bidi w:val="0"/>
              <w:ind w:left="62" w:right="62"/>
              <w:jc w:val="center"/>
              <w:rPr>
                <w:rFonts w:asciiTheme="majorBidi" w:hAnsiTheme="majorBidi" w:cstheme="majorBidi"/>
                <w:sz w:val="20"/>
                <w:szCs w:val="20"/>
                <w:lang w:bidi="ar-EG"/>
              </w:rPr>
            </w:pPr>
          </w:p>
          <w:p w:rsidR="009F08F2" w:rsidRPr="00417036" w:rsidRDefault="009F08F2" w:rsidP="00E93B5D">
            <w:pPr>
              <w:bidi w:val="0"/>
              <w:ind w:left="62" w:right="62"/>
              <w:jc w:val="center"/>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0.012*</w:t>
            </w:r>
            <w:r>
              <w:rPr>
                <w:rFonts w:asciiTheme="majorBidi" w:hAnsiTheme="majorBidi" w:cstheme="majorBidi"/>
                <w:b/>
                <w:bCs/>
                <w:sz w:val="20"/>
                <w:szCs w:val="20"/>
                <w:lang w:bidi="ar-EG"/>
              </w:rPr>
              <w:t xml:space="preserve"> S</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w:t>
            </w:r>
          </w:p>
        </w:tc>
        <w:tc>
          <w:tcPr>
            <w:tcW w:w="946"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 vs. III</w:t>
            </w:r>
          </w:p>
        </w:tc>
        <w:tc>
          <w:tcPr>
            <w:tcW w:w="955" w:type="dxa"/>
            <w:shd w:val="clear" w:color="auto" w:fill="D9D9D9" w:themeFill="background1" w:themeFillShade="D9"/>
            <w:vAlign w:val="center"/>
          </w:tcPr>
          <w:p w:rsidR="009F08F2" w:rsidRPr="002A0FE9" w:rsidRDefault="009F08F2" w:rsidP="00E93B5D">
            <w:pPr>
              <w:bidi w:val="0"/>
              <w:ind w:left="62" w:right="62"/>
              <w:jc w:val="center"/>
              <w:rPr>
                <w:rFonts w:asciiTheme="majorBidi" w:hAnsiTheme="majorBidi" w:cstheme="majorBidi"/>
                <w:b/>
                <w:bCs/>
                <w:sz w:val="18"/>
                <w:szCs w:val="18"/>
                <w:lang w:bidi="ar-EG"/>
              </w:rPr>
            </w:pPr>
            <w:r w:rsidRPr="002A0FE9">
              <w:rPr>
                <w:rFonts w:asciiTheme="majorBidi" w:hAnsiTheme="majorBidi" w:cstheme="majorBidi"/>
                <w:b/>
                <w:bCs/>
                <w:sz w:val="18"/>
                <w:szCs w:val="18"/>
                <w:lang w:bidi="ar-EG"/>
              </w:rPr>
              <w:t>II vs III</w:t>
            </w:r>
          </w:p>
        </w:tc>
      </w:tr>
      <w:tr w:rsidR="009F08F2" w:rsidRPr="00581E0B" w:rsidTr="00E93B5D">
        <w:tc>
          <w:tcPr>
            <w:tcW w:w="1401" w:type="dxa"/>
            <w:vMerge/>
            <w:shd w:val="clear" w:color="auto" w:fill="D9D9D9" w:themeFill="background1" w:themeFillShade="D9"/>
          </w:tcPr>
          <w:p w:rsidR="009F08F2" w:rsidRPr="002A0FE9" w:rsidRDefault="009F08F2" w:rsidP="00E93B5D">
            <w:pPr>
              <w:bidi w:val="0"/>
              <w:ind w:left="62" w:right="62"/>
              <w:rPr>
                <w:rFonts w:asciiTheme="majorBidi" w:hAnsiTheme="majorBidi" w:cstheme="majorBidi"/>
                <w:b/>
                <w:bCs/>
                <w:sz w:val="18"/>
                <w:szCs w:val="18"/>
                <w:lang w:bidi="ar-EG"/>
              </w:rPr>
            </w:pPr>
          </w:p>
        </w:tc>
        <w:tc>
          <w:tcPr>
            <w:tcW w:w="1413"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49"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1412" w:type="dxa"/>
            <w:vMerge/>
            <w:vAlign w:val="center"/>
          </w:tcPr>
          <w:p w:rsidR="009F08F2" w:rsidRPr="002A0FE9" w:rsidRDefault="009F08F2" w:rsidP="00E93B5D">
            <w:pPr>
              <w:bidi w:val="0"/>
              <w:ind w:left="62" w:right="62"/>
              <w:jc w:val="center"/>
              <w:rPr>
                <w:rFonts w:asciiTheme="majorBidi" w:hAnsiTheme="majorBidi" w:cstheme="majorBidi"/>
                <w:sz w:val="18"/>
                <w:szCs w:val="18"/>
                <w:lang w:bidi="ar-EG"/>
              </w:rPr>
            </w:pPr>
          </w:p>
        </w:tc>
        <w:tc>
          <w:tcPr>
            <w:tcW w:w="946" w:type="dxa"/>
            <w:vAlign w:val="center"/>
          </w:tcPr>
          <w:p w:rsidR="009F08F2" w:rsidRPr="00581E0B" w:rsidRDefault="009F08F2" w:rsidP="00E93B5D">
            <w:pPr>
              <w:bidi w:val="0"/>
              <w:ind w:left="62" w:right="62"/>
              <w:jc w:val="center"/>
              <w:rPr>
                <w:rFonts w:asciiTheme="majorBidi" w:hAnsiTheme="majorBidi" w:cstheme="majorBidi"/>
                <w:sz w:val="20"/>
                <w:szCs w:val="20"/>
                <w:lang w:bidi="ar-EG"/>
              </w:rPr>
            </w:pPr>
            <w:r>
              <w:rPr>
                <w:rFonts w:asciiTheme="majorBidi" w:hAnsiTheme="majorBidi" w:cstheme="majorBidi"/>
                <w:sz w:val="20"/>
                <w:szCs w:val="20"/>
                <w:lang w:bidi="ar-EG"/>
              </w:rPr>
              <w:t xml:space="preserve">0.743 </w:t>
            </w:r>
          </w:p>
        </w:tc>
        <w:tc>
          <w:tcPr>
            <w:tcW w:w="946" w:type="dxa"/>
            <w:vAlign w:val="center"/>
          </w:tcPr>
          <w:p w:rsidR="009F08F2" w:rsidRPr="00417036" w:rsidRDefault="009F08F2" w:rsidP="00E93B5D">
            <w:pPr>
              <w:bidi w:val="0"/>
              <w:ind w:left="62" w:right="62"/>
              <w:jc w:val="center"/>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0.010*</w:t>
            </w:r>
            <w:r>
              <w:rPr>
                <w:rFonts w:asciiTheme="majorBidi" w:hAnsiTheme="majorBidi" w:cstheme="majorBidi"/>
                <w:b/>
                <w:bCs/>
                <w:sz w:val="20"/>
                <w:szCs w:val="20"/>
                <w:lang w:bidi="ar-EG"/>
              </w:rPr>
              <w:t xml:space="preserve"> </w:t>
            </w:r>
          </w:p>
        </w:tc>
        <w:tc>
          <w:tcPr>
            <w:tcW w:w="955" w:type="dxa"/>
            <w:vAlign w:val="center"/>
          </w:tcPr>
          <w:p w:rsidR="009F08F2" w:rsidRPr="00417036" w:rsidRDefault="009F08F2" w:rsidP="00E93B5D">
            <w:pPr>
              <w:bidi w:val="0"/>
              <w:ind w:left="62" w:right="62"/>
              <w:jc w:val="center"/>
              <w:rPr>
                <w:rFonts w:asciiTheme="majorBidi" w:hAnsiTheme="majorBidi" w:cstheme="majorBidi"/>
                <w:b/>
                <w:bCs/>
                <w:sz w:val="20"/>
                <w:szCs w:val="20"/>
                <w:lang w:bidi="ar-EG"/>
              </w:rPr>
            </w:pPr>
            <w:r w:rsidRPr="00417036">
              <w:rPr>
                <w:rFonts w:asciiTheme="majorBidi" w:hAnsiTheme="majorBidi" w:cstheme="majorBidi"/>
                <w:b/>
                <w:bCs/>
                <w:sz w:val="20"/>
                <w:szCs w:val="20"/>
                <w:lang w:bidi="ar-EG"/>
              </w:rPr>
              <w:t>0.020*</w:t>
            </w:r>
            <w:r>
              <w:rPr>
                <w:rFonts w:asciiTheme="majorBidi" w:hAnsiTheme="majorBidi" w:cstheme="majorBidi"/>
                <w:b/>
                <w:bCs/>
                <w:sz w:val="20"/>
                <w:szCs w:val="20"/>
                <w:lang w:bidi="ar-EG"/>
              </w:rPr>
              <w:t xml:space="preserve"> </w:t>
            </w:r>
          </w:p>
        </w:tc>
      </w:tr>
    </w:tbl>
    <w:p w:rsidR="009F08F2" w:rsidRDefault="009F08F2" w:rsidP="009F08F2">
      <w:pPr>
        <w:bidi w:val="0"/>
        <w:jc w:val="both"/>
        <w:rPr>
          <w:rFonts w:asciiTheme="majorBidi" w:hAnsiTheme="majorBidi" w:cstheme="majorBidi"/>
          <w:sz w:val="24"/>
          <w:szCs w:val="24"/>
        </w:rPr>
      </w:pPr>
      <w:r w:rsidRPr="00553BDC">
        <w:rPr>
          <w:rFonts w:asciiTheme="majorBidi" w:hAnsiTheme="majorBidi" w:cstheme="majorBidi"/>
          <w:sz w:val="24"/>
          <w:szCs w:val="24"/>
        </w:rPr>
        <w:t xml:space="preserve">PVC = premature ventricular contraction; PAC = premature atrial contraction; AF = atrial fibrillation; BBB = bundle branch block, </w:t>
      </w:r>
      <w:r>
        <w:rPr>
          <w:rFonts w:asciiTheme="majorBidi" w:hAnsiTheme="majorBidi" w:cstheme="majorBidi"/>
          <w:sz w:val="24"/>
          <w:szCs w:val="24"/>
        </w:rPr>
        <w:t>*</w:t>
      </w:r>
      <w:r w:rsidRPr="00553BDC">
        <w:rPr>
          <w:rFonts w:asciiTheme="majorBidi" w:hAnsiTheme="majorBidi" w:cstheme="majorBidi"/>
          <w:sz w:val="24"/>
          <w:szCs w:val="24"/>
        </w:rPr>
        <w:t>S = significant; NS = no significance</w:t>
      </w:r>
    </w:p>
    <w:p w:rsidR="009F08F2" w:rsidRDefault="009F08F2" w:rsidP="009F08F2">
      <w:pPr>
        <w:bidi w:val="0"/>
        <w:rPr>
          <w:rFonts w:ascii="Garamond-Bold" w:hAnsi="Garamond-Bold" w:cs="Garamond-Bold"/>
          <w:b/>
          <w:bCs/>
          <w:sz w:val="36"/>
          <w:szCs w:val="36"/>
        </w:rPr>
      </w:pPr>
    </w:p>
    <w:p w:rsidR="009F08F2" w:rsidRDefault="002D394B" w:rsidP="009F08F2">
      <w:pPr>
        <w:bidi w:val="0"/>
        <w:rPr>
          <w:rFonts w:asciiTheme="majorBidi" w:hAnsiTheme="majorBidi" w:cstheme="majorBidi"/>
          <w:sz w:val="24"/>
          <w:szCs w:val="24"/>
        </w:rPr>
      </w:pPr>
      <w:r w:rsidRPr="002F6B8D">
        <w:rPr>
          <w:rFonts w:ascii="Garamond-Bold" w:hAnsi="Garamond-Bold" w:cs="Garamond-Bold"/>
          <w:b/>
          <w:bCs/>
          <w:noProof/>
          <w:sz w:val="36"/>
          <w:szCs w:val="36"/>
        </w:rPr>
        <w:lastRenderedPageBreak/>
        <w:drawing>
          <wp:inline distT="0" distB="0" distL="0" distR="0" wp14:anchorId="07EC07E9" wp14:editId="04F82F6B">
            <wp:extent cx="5274310" cy="2464397"/>
            <wp:effectExtent l="57150" t="19050" r="116840" b="69253"/>
            <wp:docPr id="8" name="Picture 8"/>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1"/>
                    <a:srcRect l="15897" t="28681" r="20408" b="20650"/>
                    <a:stretch>
                      <a:fillRect/>
                    </a:stretch>
                  </pic:blipFill>
                  <pic:spPr bwMode="auto">
                    <a:xfrm>
                      <a:off x="0" y="0"/>
                      <a:ext cx="5274310" cy="246439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D394B" w:rsidRDefault="002D394B" w:rsidP="002D394B">
      <w:pPr>
        <w:bidi w:val="0"/>
        <w:rPr>
          <w:rFonts w:ascii="Garamond-Bold" w:hAnsi="Garamond-Bold" w:cs="Garamond-Bold"/>
          <w:b/>
          <w:bCs/>
          <w:sz w:val="32"/>
          <w:szCs w:val="32"/>
        </w:rPr>
      </w:pPr>
      <w:r w:rsidRPr="002F6B8D">
        <w:rPr>
          <w:rFonts w:asciiTheme="majorBidi" w:hAnsiTheme="majorBidi" w:cstheme="majorBidi"/>
          <w:b/>
          <w:bCs/>
          <w:sz w:val="36"/>
          <w:szCs w:val="36"/>
        </w:rPr>
        <w:t xml:space="preserve">Figure </w:t>
      </w:r>
      <w:r>
        <w:rPr>
          <w:rFonts w:asciiTheme="majorBidi" w:hAnsiTheme="majorBidi" w:cstheme="majorBidi"/>
          <w:b/>
          <w:bCs/>
          <w:sz w:val="36"/>
          <w:szCs w:val="36"/>
        </w:rPr>
        <w:t>1</w:t>
      </w:r>
      <w:r>
        <w:rPr>
          <w:rFonts w:asciiTheme="majorBidi" w:hAnsiTheme="majorBidi" w:cstheme="majorBidi"/>
          <w:b/>
          <w:bCs/>
          <w:sz w:val="32"/>
          <w:szCs w:val="32"/>
        </w:rPr>
        <w:t>:</w:t>
      </w:r>
      <w:r w:rsidRPr="00B14B3E">
        <w:rPr>
          <w:rFonts w:asciiTheme="majorBidi" w:hAnsiTheme="majorBidi" w:cstheme="majorBidi"/>
          <w:sz w:val="32"/>
          <w:szCs w:val="32"/>
        </w:rPr>
        <w:t xml:space="preserve"> arrhythmias in different groups.</w:t>
      </w:r>
    </w:p>
    <w:p w:rsidR="009F08F2" w:rsidRDefault="009F08F2" w:rsidP="009F08F2">
      <w:pPr>
        <w:autoSpaceDE w:val="0"/>
        <w:autoSpaceDN w:val="0"/>
        <w:bidi w:val="0"/>
        <w:adjustRightInd w:val="0"/>
        <w:spacing w:after="0" w:line="240" w:lineRule="auto"/>
        <w:rPr>
          <w:rFonts w:asciiTheme="majorBidi" w:hAnsiTheme="majorBidi" w:cstheme="majorBidi"/>
          <w:sz w:val="32"/>
          <w:szCs w:val="32"/>
        </w:rPr>
      </w:pPr>
    </w:p>
    <w:p w:rsidR="002D394B" w:rsidRDefault="009F08F2" w:rsidP="00217E80">
      <w:pPr>
        <w:autoSpaceDE w:val="0"/>
        <w:autoSpaceDN w:val="0"/>
        <w:bidi w:val="0"/>
        <w:adjustRightInd w:val="0"/>
        <w:spacing w:after="0" w:line="240" w:lineRule="auto"/>
        <w:jc w:val="both"/>
        <w:rPr>
          <w:rFonts w:asciiTheme="majorBidi" w:hAnsiTheme="majorBidi" w:cstheme="majorBidi"/>
          <w:sz w:val="32"/>
          <w:szCs w:val="32"/>
        </w:rPr>
      </w:pPr>
      <w:r>
        <w:rPr>
          <w:rFonts w:asciiTheme="majorBidi" w:hAnsiTheme="majorBidi" w:cstheme="majorBidi"/>
          <w:sz w:val="32"/>
          <w:szCs w:val="32"/>
        </w:rPr>
        <w:t xml:space="preserve">   </w:t>
      </w: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2D394B" w:rsidRDefault="002D394B" w:rsidP="002D394B">
      <w:pPr>
        <w:autoSpaceDE w:val="0"/>
        <w:autoSpaceDN w:val="0"/>
        <w:bidi w:val="0"/>
        <w:adjustRightInd w:val="0"/>
        <w:spacing w:after="0" w:line="240" w:lineRule="auto"/>
        <w:jc w:val="both"/>
        <w:rPr>
          <w:rFonts w:asciiTheme="majorBidi" w:hAnsiTheme="majorBidi" w:cstheme="majorBidi"/>
          <w:sz w:val="32"/>
          <w:szCs w:val="32"/>
        </w:rPr>
      </w:pPr>
    </w:p>
    <w:p w:rsidR="004D4EF6" w:rsidRPr="004D4EF6" w:rsidRDefault="009F08F2" w:rsidP="002D394B">
      <w:pPr>
        <w:autoSpaceDE w:val="0"/>
        <w:autoSpaceDN w:val="0"/>
        <w:bidi w:val="0"/>
        <w:adjustRightInd w:val="0"/>
        <w:spacing w:after="0" w:line="240" w:lineRule="auto"/>
        <w:jc w:val="both"/>
        <w:rPr>
          <w:rFonts w:ascii="Garamond" w:hAnsi="Garamond" w:cs="Garamond"/>
          <w:sz w:val="36"/>
          <w:szCs w:val="36"/>
        </w:rPr>
      </w:pPr>
      <w:r>
        <w:rPr>
          <w:rFonts w:asciiTheme="majorBidi" w:hAnsiTheme="majorBidi" w:cstheme="majorBidi"/>
          <w:sz w:val="32"/>
          <w:szCs w:val="32"/>
        </w:rPr>
        <w:t xml:space="preserve">     </w:t>
      </w:r>
    </w:p>
    <w:p w:rsidR="009F08F2" w:rsidRPr="00212AC5" w:rsidRDefault="009F08F2" w:rsidP="009F08F2">
      <w:pPr>
        <w:autoSpaceDE w:val="0"/>
        <w:autoSpaceDN w:val="0"/>
        <w:bidi w:val="0"/>
        <w:adjustRightInd w:val="0"/>
        <w:spacing w:after="0" w:line="240" w:lineRule="auto"/>
        <w:jc w:val="both"/>
        <w:rPr>
          <w:rFonts w:asciiTheme="majorBidi" w:hAnsiTheme="majorBidi" w:cstheme="majorBidi"/>
          <w:sz w:val="32"/>
          <w:szCs w:val="32"/>
        </w:rPr>
      </w:pPr>
    </w:p>
    <w:p w:rsidR="00217E80" w:rsidRPr="00217E80" w:rsidRDefault="00217E80" w:rsidP="00217E80">
      <w:pPr>
        <w:bidi w:val="0"/>
        <w:spacing w:after="200" w:line="276" w:lineRule="auto"/>
        <w:rPr>
          <w:rFonts w:ascii="Garamond-Bold" w:eastAsia="Times New Roman" w:hAnsi="Garamond-Bold" w:cs="Garamond-Bold"/>
          <w:b/>
          <w:bCs/>
          <w:sz w:val="32"/>
          <w:szCs w:val="32"/>
        </w:rPr>
      </w:pPr>
      <w:r w:rsidRPr="00217E80">
        <w:rPr>
          <w:rFonts w:ascii="Times New Roman" w:eastAsia="Times New Roman" w:hAnsi="Times New Roman" w:cs="Times New Roman"/>
          <w:b/>
          <w:bCs/>
          <w:sz w:val="36"/>
          <w:szCs w:val="36"/>
        </w:rPr>
        <w:lastRenderedPageBreak/>
        <w:t>Table 3</w:t>
      </w:r>
      <w:r w:rsidRPr="00217E80">
        <w:rPr>
          <w:rFonts w:ascii="Times New Roman" w:eastAsia="Times New Roman" w:hAnsi="Times New Roman" w:cs="Times New Roman"/>
          <w:sz w:val="32"/>
          <w:szCs w:val="32"/>
        </w:rPr>
        <w:t xml:space="preserve">. Pre-dialysis lab results of the study </w:t>
      </w:r>
      <w:r w:rsidR="002D394B" w:rsidRPr="00217E80">
        <w:rPr>
          <w:rFonts w:ascii="Times New Roman" w:eastAsia="Times New Roman" w:hAnsi="Times New Roman" w:cs="Times New Roman"/>
          <w:sz w:val="32"/>
          <w:szCs w:val="32"/>
        </w:rPr>
        <w:t>populations: -</w:t>
      </w:r>
    </w:p>
    <w:tbl>
      <w:tblPr>
        <w:tblStyle w:val="TableGrid1"/>
        <w:tblW w:w="0" w:type="auto"/>
        <w:tblLook w:val="04A0" w:firstRow="1" w:lastRow="0" w:firstColumn="1" w:lastColumn="0" w:noHBand="0" w:noVBand="1"/>
      </w:tblPr>
      <w:tblGrid>
        <w:gridCol w:w="1384"/>
        <w:gridCol w:w="1418"/>
        <w:gridCol w:w="1458"/>
        <w:gridCol w:w="1420"/>
        <w:gridCol w:w="947"/>
        <w:gridCol w:w="947"/>
        <w:gridCol w:w="948"/>
      </w:tblGrid>
      <w:tr w:rsidR="00217E80" w:rsidRPr="00217E80" w:rsidTr="00217E80">
        <w:tc>
          <w:tcPr>
            <w:tcW w:w="1384" w:type="dxa"/>
            <w:shd w:val="clear" w:color="auto" w:fill="D9D9D9"/>
          </w:tcPr>
          <w:p w:rsidR="00217E80" w:rsidRPr="00217E80" w:rsidRDefault="00217E80" w:rsidP="00217E80">
            <w:pPr>
              <w:bidi w:val="0"/>
              <w:rPr>
                <w:rFonts w:ascii="Times New Roman" w:hAnsi="Times New Roman" w:cs="Times New Roman"/>
                <w:b/>
                <w:bCs/>
                <w:sz w:val="20"/>
                <w:szCs w:val="20"/>
                <w:lang w:bidi="ar-EG"/>
              </w:rPr>
            </w:pP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Pre-dialysis</w:t>
            </w:r>
          </w:p>
          <w:p w:rsidR="00217E80" w:rsidRPr="00217E80" w:rsidRDefault="00217E80" w:rsidP="00217E80">
            <w:pPr>
              <w:bidi w:val="0"/>
              <w:rPr>
                <w:rFonts w:ascii="Times New Roman" w:hAnsi="Times New Roman" w:cs="Times New Roman"/>
                <w:b/>
                <w:bCs/>
                <w:sz w:val="20"/>
                <w:szCs w:val="20"/>
                <w:lang w:bidi="ar-EG"/>
              </w:rPr>
            </w:pPr>
            <w:proofErr w:type="gramStart"/>
            <w:r w:rsidRPr="00217E80">
              <w:rPr>
                <w:rFonts w:ascii="Times New Roman" w:hAnsi="Times New Roman" w:cs="Times New Roman"/>
                <w:b/>
                <w:bCs/>
                <w:sz w:val="20"/>
                <w:szCs w:val="20"/>
                <w:lang w:bidi="ar-EG"/>
              </w:rPr>
              <w:t>Lab .</w:t>
            </w:r>
            <w:proofErr w:type="gramEnd"/>
            <w:r w:rsidRPr="00217E80">
              <w:rPr>
                <w:rFonts w:ascii="Times New Roman" w:hAnsi="Times New Roman" w:cs="Times New Roman"/>
                <w:b/>
                <w:bCs/>
                <w:sz w:val="20"/>
                <w:szCs w:val="20"/>
                <w:lang w:bidi="ar-EG"/>
              </w:rPr>
              <w:t xml:space="preserve"> results</w:t>
            </w:r>
          </w:p>
        </w:tc>
        <w:tc>
          <w:tcPr>
            <w:tcW w:w="1418" w:type="dxa"/>
            <w:shd w:val="clear" w:color="auto" w:fill="D9D9D9"/>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Group I</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(Without Dialysis)</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N=25</w:t>
            </w:r>
          </w:p>
        </w:tc>
        <w:tc>
          <w:tcPr>
            <w:tcW w:w="1458" w:type="dxa"/>
            <w:shd w:val="clear" w:color="auto" w:fill="D9D9D9"/>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Group II</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(HD)</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N=23</w:t>
            </w:r>
          </w:p>
        </w:tc>
        <w:tc>
          <w:tcPr>
            <w:tcW w:w="1420" w:type="dxa"/>
            <w:shd w:val="clear" w:color="auto" w:fill="D9D9D9"/>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Group III</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(HDF)</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N=25</w:t>
            </w:r>
          </w:p>
        </w:tc>
        <w:tc>
          <w:tcPr>
            <w:tcW w:w="2842" w:type="dxa"/>
            <w:gridSpan w:val="3"/>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P value</w:t>
            </w:r>
          </w:p>
        </w:tc>
      </w:tr>
      <w:tr w:rsidR="00217E80" w:rsidRPr="00217E80" w:rsidTr="00217E80">
        <w:tc>
          <w:tcPr>
            <w:tcW w:w="1384" w:type="dxa"/>
            <w:vMerge w:val="restart"/>
            <w:shd w:val="clear" w:color="auto" w:fill="D9D9D9"/>
          </w:tcPr>
          <w:p w:rsidR="00217E80" w:rsidRPr="00217E80" w:rsidRDefault="00217E80" w:rsidP="00217E80">
            <w:pPr>
              <w:bidi w:val="0"/>
              <w:rPr>
                <w:rFonts w:ascii="Times New Roman" w:hAnsi="Times New Roman" w:cs="Times New Roman"/>
                <w:b/>
                <w:bCs/>
                <w:sz w:val="18"/>
                <w:szCs w:val="18"/>
                <w:lang w:bidi="ar-EG"/>
              </w:rPr>
            </w:pPr>
            <w:r w:rsidRPr="00217E80">
              <w:rPr>
                <w:rFonts w:ascii="Times New Roman" w:hAnsi="Times New Roman" w:cs="Times New Roman"/>
                <w:b/>
                <w:bCs/>
                <w:sz w:val="18"/>
                <w:szCs w:val="18"/>
                <w:lang w:bidi="ar-EG"/>
              </w:rPr>
              <w:t>Ca</w:t>
            </w:r>
            <w:r w:rsidRPr="00217E80">
              <w:rPr>
                <w:rFonts w:ascii="Times New Roman" w:hAnsi="Times New Roman" w:cs="Times New Roman"/>
                <w:b/>
                <w:bCs/>
                <w:sz w:val="18"/>
                <w:szCs w:val="18"/>
                <w:vertAlign w:val="superscript"/>
                <w:lang w:bidi="ar-EG"/>
              </w:rPr>
              <w:t>2</w:t>
            </w:r>
            <w:proofErr w:type="gramStart"/>
            <w:r w:rsidRPr="00217E80">
              <w:rPr>
                <w:rFonts w:ascii="Times New Roman" w:hAnsi="Times New Roman" w:cs="Times New Roman"/>
                <w:b/>
                <w:bCs/>
                <w:sz w:val="18"/>
                <w:szCs w:val="18"/>
                <w:vertAlign w:val="superscript"/>
                <w:lang w:bidi="ar-EG"/>
              </w:rPr>
              <w:t>+</w:t>
            </w:r>
            <w:r w:rsidRPr="00217E80">
              <w:rPr>
                <w:rFonts w:ascii="Times New Roman" w:hAnsi="Times New Roman" w:cs="Times New Roman"/>
                <w:b/>
                <w:bCs/>
                <w:sz w:val="18"/>
                <w:szCs w:val="18"/>
                <w:lang w:bidi="ar-EG"/>
              </w:rPr>
              <w:t xml:space="preserve"> :</w:t>
            </w:r>
            <w:proofErr w:type="gramEnd"/>
          </w:p>
          <w:p w:rsidR="00217E80" w:rsidRPr="00217E80" w:rsidRDefault="00217E80" w:rsidP="00217E80">
            <w:pPr>
              <w:bidi w:val="0"/>
              <w:rPr>
                <w:rFonts w:ascii="Times New Roman" w:hAnsi="Times New Roman" w:cs="Times New Roman"/>
                <w:sz w:val="18"/>
                <w:szCs w:val="18"/>
                <w:lang w:bidi="ar-EG"/>
              </w:rPr>
            </w:pPr>
            <w:r w:rsidRPr="00217E80">
              <w:rPr>
                <w:rFonts w:ascii="Times New Roman" w:hAnsi="Times New Roman" w:cs="Times New Roman"/>
                <w:sz w:val="18"/>
                <w:szCs w:val="18"/>
                <w:lang w:bidi="ar-EG"/>
              </w:rPr>
              <w:t>Range:</w:t>
            </w:r>
          </w:p>
          <w:p w:rsidR="00217E80" w:rsidRPr="00217E80" w:rsidRDefault="00217E80" w:rsidP="00217E80">
            <w:pPr>
              <w:bidi w:val="0"/>
              <w:rPr>
                <w:rFonts w:ascii="Times New Roman" w:hAnsi="Times New Roman" w:cs="Times New Roman"/>
                <w:b/>
                <w:bCs/>
                <w:sz w:val="18"/>
                <w:szCs w:val="18"/>
                <w:lang w:bidi="ar-EG"/>
              </w:rPr>
            </w:pPr>
            <w:r w:rsidRPr="00217E80">
              <w:rPr>
                <w:rFonts w:ascii="Times New Roman" w:hAnsi="Times New Roman" w:cs="Times New Roman"/>
                <w:sz w:val="18"/>
                <w:szCs w:val="18"/>
                <w:lang w:bidi="ar-EG"/>
              </w:rPr>
              <w:t>Mean ± SD</w:t>
            </w:r>
          </w:p>
        </w:tc>
        <w:tc>
          <w:tcPr>
            <w:tcW w:w="141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(7.4-9.9)</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8.83 ± 0.71</w:t>
            </w:r>
          </w:p>
        </w:tc>
        <w:tc>
          <w:tcPr>
            <w:tcW w:w="145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(6.1-10.3)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8.72 ± 1.12</w:t>
            </w:r>
          </w:p>
        </w:tc>
        <w:tc>
          <w:tcPr>
            <w:tcW w:w="1420"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(6.1-10.3)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8.71 ± 1.08</w:t>
            </w:r>
          </w:p>
        </w:tc>
        <w:tc>
          <w:tcPr>
            <w:tcW w:w="2842" w:type="dxa"/>
            <w:gridSpan w:val="3"/>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0.894 NS</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w:t>
            </w: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III</w:t>
            </w:r>
          </w:p>
        </w:tc>
        <w:tc>
          <w:tcPr>
            <w:tcW w:w="948"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II vs III</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0.921 </w:t>
            </w:r>
          </w:p>
        </w:tc>
        <w:tc>
          <w:tcPr>
            <w:tcW w:w="947"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0.903 </w:t>
            </w:r>
          </w:p>
        </w:tc>
        <w:tc>
          <w:tcPr>
            <w:tcW w:w="948"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0.999 </w:t>
            </w:r>
          </w:p>
        </w:tc>
      </w:tr>
      <w:tr w:rsidR="00217E80" w:rsidRPr="00217E80" w:rsidTr="00217E80">
        <w:tc>
          <w:tcPr>
            <w:tcW w:w="1384" w:type="dxa"/>
            <w:vMerge w:val="restart"/>
            <w:shd w:val="clear" w:color="auto" w:fill="D9D9D9"/>
          </w:tcPr>
          <w:p w:rsidR="00217E80" w:rsidRPr="00217E80" w:rsidRDefault="00217E80" w:rsidP="00217E80">
            <w:pPr>
              <w:bidi w:val="0"/>
              <w:rPr>
                <w:rFonts w:ascii="Times New Roman" w:hAnsi="Times New Roman" w:cs="Times New Roman"/>
                <w:b/>
                <w:bCs/>
                <w:sz w:val="18"/>
                <w:szCs w:val="18"/>
                <w:lang w:bidi="ar-EG"/>
              </w:rPr>
            </w:pPr>
            <w:proofErr w:type="gramStart"/>
            <w:r w:rsidRPr="00217E80">
              <w:rPr>
                <w:rFonts w:ascii="Times New Roman" w:hAnsi="Times New Roman" w:cs="Times New Roman"/>
                <w:b/>
                <w:bCs/>
                <w:sz w:val="18"/>
                <w:szCs w:val="18"/>
                <w:lang w:bidi="ar-EG"/>
              </w:rPr>
              <w:t>Urea :</w:t>
            </w:r>
            <w:proofErr w:type="gramEnd"/>
          </w:p>
          <w:p w:rsidR="00217E80" w:rsidRPr="00217E80" w:rsidRDefault="00217E80" w:rsidP="00217E80">
            <w:pPr>
              <w:bidi w:val="0"/>
              <w:rPr>
                <w:rFonts w:ascii="Times New Roman" w:hAnsi="Times New Roman" w:cs="Times New Roman"/>
                <w:sz w:val="18"/>
                <w:szCs w:val="18"/>
                <w:lang w:bidi="ar-EG"/>
              </w:rPr>
            </w:pPr>
            <w:r w:rsidRPr="00217E80">
              <w:rPr>
                <w:rFonts w:ascii="Times New Roman" w:hAnsi="Times New Roman" w:cs="Times New Roman"/>
                <w:sz w:val="18"/>
                <w:szCs w:val="18"/>
                <w:lang w:bidi="ar-EG"/>
              </w:rPr>
              <w:t>Range:</w:t>
            </w:r>
          </w:p>
          <w:p w:rsidR="00217E80" w:rsidRPr="00217E80" w:rsidRDefault="00217E80" w:rsidP="00217E80">
            <w:pPr>
              <w:bidi w:val="0"/>
              <w:rPr>
                <w:rFonts w:ascii="Times New Roman" w:hAnsi="Times New Roman" w:cs="Times New Roman"/>
                <w:b/>
                <w:bCs/>
                <w:sz w:val="18"/>
                <w:szCs w:val="18"/>
                <w:lang w:bidi="ar-EG"/>
              </w:rPr>
            </w:pPr>
            <w:r w:rsidRPr="00217E80">
              <w:rPr>
                <w:rFonts w:ascii="Times New Roman" w:hAnsi="Times New Roman" w:cs="Times New Roman"/>
                <w:sz w:val="18"/>
                <w:szCs w:val="18"/>
                <w:lang w:bidi="ar-EG"/>
              </w:rPr>
              <w:t>Mean ± SD</w:t>
            </w:r>
          </w:p>
        </w:tc>
        <w:tc>
          <w:tcPr>
            <w:tcW w:w="141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7"/>
                <w:szCs w:val="17"/>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7"/>
                <w:szCs w:val="17"/>
              </w:rPr>
            </w:pPr>
            <w:r w:rsidRPr="00217E80">
              <w:rPr>
                <w:rFonts w:ascii="Times New Roman" w:hAnsi="Times New Roman" w:cs="Times New Roman"/>
                <w:color w:val="000000"/>
                <w:sz w:val="17"/>
                <w:szCs w:val="17"/>
              </w:rPr>
              <w:t>(50-233)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7"/>
                <w:szCs w:val="17"/>
              </w:rPr>
            </w:pPr>
            <w:r w:rsidRPr="00217E80">
              <w:rPr>
                <w:rFonts w:ascii="Times New Roman" w:hAnsi="Times New Roman" w:cs="Times New Roman"/>
                <w:color w:val="000000"/>
                <w:sz w:val="17"/>
                <w:szCs w:val="17"/>
              </w:rPr>
              <w:t>132.87 ± 54.07</w:t>
            </w:r>
          </w:p>
        </w:tc>
        <w:tc>
          <w:tcPr>
            <w:tcW w:w="145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7"/>
                <w:szCs w:val="17"/>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7"/>
                <w:szCs w:val="17"/>
              </w:rPr>
            </w:pPr>
            <w:r w:rsidRPr="00217E80">
              <w:rPr>
                <w:rFonts w:ascii="Times New Roman" w:hAnsi="Times New Roman" w:cs="Times New Roman"/>
                <w:color w:val="000000"/>
                <w:sz w:val="17"/>
                <w:szCs w:val="17"/>
              </w:rPr>
              <w:t>(120-240)</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7"/>
                <w:szCs w:val="17"/>
              </w:rPr>
            </w:pPr>
            <w:r w:rsidRPr="00217E80">
              <w:rPr>
                <w:rFonts w:ascii="Times New Roman" w:hAnsi="Times New Roman" w:cs="Times New Roman"/>
                <w:color w:val="000000"/>
                <w:sz w:val="17"/>
                <w:szCs w:val="17"/>
              </w:rPr>
              <w:t>173.3 ± 32.38</w:t>
            </w:r>
          </w:p>
        </w:tc>
        <w:tc>
          <w:tcPr>
            <w:tcW w:w="1420"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7"/>
                <w:szCs w:val="17"/>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7"/>
                <w:szCs w:val="17"/>
              </w:rPr>
            </w:pPr>
            <w:r w:rsidRPr="00217E80">
              <w:rPr>
                <w:rFonts w:ascii="Times New Roman" w:hAnsi="Times New Roman" w:cs="Times New Roman"/>
                <w:color w:val="000000"/>
                <w:sz w:val="17"/>
                <w:szCs w:val="17"/>
              </w:rPr>
              <w:t>(97-240)</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7"/>
                <w:szCs w:val="17"/>
              </w:rPr>
            </w:pPr>
            <w:r w:rsidRPr="00217E80">
              <w:rPr>
                <w:rFonts w:ascii="Times New Roman" w:hAnsi="Times New Roman" w:cs="Times New Roman"/>
                <w:color w:val="000000"/>
                <w:sz w:val="17"/>
                <w:szCs w:val="17"/>
              </w:rPr>
              <w:t>156.4 ± 38.2</w:t>
            </w:r>
          </w:p>
        </w:tc>
        <w:tc>
          <w:tcPr>
            <w:tcW w:w="2842" w:type="dxa"/>
            <w:gridSpan w:val="3"/>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0.007* S</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w:t>
            </w: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III</w:t>
            </w:r>
          </w:p>
        </w:tc>
        <w:tc>
          <w:tcPr>
            <w:tcW w:w="948"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II vs III</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 xml:space="preserve">0.005* </w:t>
            </w:r>
          </w:p>
        </w:tc>
        <w:tc>
          <w:tcPr>
            <w:tcW w:w="947"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0.318 </w:t>
            </w:r>
          </w:p>
        </w:tc>
        <w:tc>
          <w:tcPr>
            <w:tcW w:w="948"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0.361 </w:t>
            </w:r>
          </w:p>
        </w:tc>
      </w:tr>
      <w:tr w:rsidR="00217E80" w:rsidRPr="00217E80" w:rsidTr="00217E80">
        <w:tc>
          <w:tcPr>
            <w:tcW w:w="1384" w:type="dxa"/>
            <w:vMerge w:val="restart"/>
            <w:shd w:val="clear" w:color="auto" w:fill="D9D9D9"/>
          </w:tcPr>
          <w:p w:rsidR="00217E80" w:rsidRPr="00217E80" w:rsidRDefault="00217E80" w:rsidP="00217E80">
            <w:pPr>
              <w:bidi w:val="0"/>
              <w:rPr>
                <w:rFonts w:ascii="Times New Roman" w:hAnsi="Times New Roman" w:cs="Times New Roman"/>
                <w:b/>
                <w:bCs/>
                <w:sz w:val="18"/>
                <w:szCs w:val="18"/>
                <w:lang w:bidi="ar-EG"/>
              </w:rPr>
            </w:pPr>
            <w:proofErr w:type="gramStart"/>
            <w:r w:rsidRPr="00217E80">
              <w:rPr>
                <w:rFonts w:ascii="Times New Roman" w:hAnsi="Times New Roman" w:cs="Times New Roman"/>
                <w:b/>
                <w:bCs/>
                <w:sz w:val="18"/>
                <w:szCs w:val="18"/>
                <w:lang w:bidi="ar-EG"/>
              </w:rPr>
              <w:t>Cr. :</w:t>
            </w:r>
            <w:proofErr w:type="gramEnd"/>
          </w:p>
          <w:p w:rsidR="00217E80" w:rsidRPr="00217E80" w:rsidRDefault="00217E80" w:rsidP="00217E80">
            <w:pPr>
              <w:bidi w:val="0"/>
              <w:rPr>
                <w:rFonts w:ascii="Times New Roman" w:hAnsi="Times New Roman" w:cs="Times New Roman"/>
                <w:sz w:val="18"/>
                <w:szCs w:val="18"/>
                <w:lang w:bidi="ar-EG"/>
              </w:rPr>
            </w:pPr>
            <w:r w:rsidRPr="00217E80">
              <w:rPr>
                <w:rFonts w:ascii="Times New Roman" w:hAnsi="Times New Roman" w:cs="Times New Roman"/>
                <w:sz w:val="18"/>
                <w:szCs w:val="18"/>
                <w:lang w:bidi="ar-EG"/>
              </w:rPr>
              <w:t>Range:</w:t>
            </w:r>
          </w:p>
          <w:p w:rsidR="00217E80" w:rsidRPr="00217E80" w:rsidRDefault="00217E80" w:rsidP="00217E80">
            <w:pPr>
              <w:bidi w:val="0"/>
              <w:rPr>
                <w:rFonts w:ascii="Times New Roman" w:hAnsi="Times New Roman" w:cs="Times New Roman"/>
                <w:b/>
                <w:bCs/>
                <w:sz w:val="18"/>
                <w:szCs w:val="18"/>
                <w:lang w:bidi="ar-EG"/>
              </w:rPr>
            </w:pPr>
            <w:r w:rsidRPr="00217E80">
              <w:rPr>
                <w:rFonts w:ascii="Times New Roman" w:hAnsi="Times New Roman" w:cs="Times New Roman"/>
                <w:sz w:val="18"/>
                <w:szCs w:val="18"/>
                <w:lang w:bidi="ar-EG"/>
              </w:rPr>
              <w:t>Mean ± SD</w:t>
            </w:r>
          </w:p>
        </w:tc>
        <w:tc>
          <w:tcPr>
            <w:tcW w:w="141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(1.1-7.3)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4.03 ± 1.59</w:t>
            </w:r>
          </w:p>
        </w:tc>
        <w:tc>
          <w:tcPr>
            <w:tcW w:w="145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(5.5-12.9)</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10.09 ± 2.12</w:t>
            </w:r>
          </w:p>
        </w:tc>
        <w:tc>
          <w:tcPr>
            <w:tcW w:w="1420"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(5.1-12.9)</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9.2 ± 1.78</w:t>
            </w:r>
          </w:p>
        </w:tc>
        <w:tc>
          <w:tcPr>
            <w:tcW w:w="2842" w:type="dxa"/>
            <w:gridSpan w:val="3"/>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&lt; 0.001* S</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w:t>
            </w: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III</w:t>
            </w:r>
          </w:p>
        </w:tc>
        <w:tc>
          <w:tcPr>
            <w:tcW w:w="948"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II vs III</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 xml:space="preserve">&lt; 0.001* </w:t>
            </w:r>
          </w:p>
        </w:tc>
        <w:tc>
          <w:tcPr>
            <w:tcW w:w="947" w:type="dxa"/>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 xml:space="preserve">&lt; 0.001* </w:t>
            </w:r>
          </w:p>
        </w:tc>
        <w:tc>
          <w:tcPr>
            <w:tcW w:w="948"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0.219 </w:t>
            </w:r>
          </w:p>
        </w:tc>
      </w:tr>
      <w:tr w:rsidR="00217E80" w:rsidRPr="00217E80" w:rsidTr="00217E80">
        <w:tc>
          <w:tcPr>
            <w:tcW w:w="1384" w:type="dxa"/>
            <w:vMerge w:val="restart"/>
            <w:shd w:val="clear" w:color="auto" w:fill="D9D9D9"/>
          </w:tcPr>
          <w:p w:rsidR="00217E80" w:rsidRPr="00217E80" w:rsidRDefault="00217E80" w:rsidP="00217E80">
            <w:pPr>
              <w:bidi w:val="0"/>
              <w:rPr>
                <w:rFonts w:ascii="Times New Roman" w:hAnsi="Times New Roman" w:cs="Times New Roman"/>
                <w:b/>
                <w:bCs/>
                <w:sz w:val="18"/>
                <w:szCs w:val="18"/>
                <w:lang w:bidi="ar-EG"/>
              </w:rPr>
            </w:pPr>
            <w:proofErr w:type="spellStart"/>
            <w:proofErr w:type="gramStart"/>
            <w:r w:rsidRPr="00217E80">
              <w:rPr>
                <w:rFonts w:ascii="Times New Roman" w:hAnsi="Times New Roman" w:cs="Times New Roman"/>
                <w:b/>
                <w:bCs/>
                <w:sz w:val="18"/>
                <w:szCs w:val="18"/>
                <w:lang w:bidi="ar-EG"/>
              </w:rPr>
              <w:t>Hb</w:t>
            </w:r>
            <w:proofErr w:type="spellEnd"/>
            <w:r w:rsidRPr="00217E80">
              <w:rPr>
                <w:rFonts w:ascii="Times New Roman" w:hAnsi="Times New Roman" w:cs="Times New Roman"/>
                <w:b/>
                <w:bCs/>
                <w:sz w:val="18"/>
                <w:szCs w:val="18"/>
                <w:lang w:bidi="ar-EG"/>
              </w:rPr>
              <w:t xml:space="preserve"> :</w:t>
            </w:r>
            <w:proofErr w:type="gramEnd"/>
          </w:p>
          <w:p w:rsidR="00217E80" w:rsidRPr="00217E80" w:rsidRDefault="00217E80" w:rsidP="00217E80">
            <w:pPr>
              <w:bidi w:val="0"/>
              <w:rPr>
                <w:rFonts w:ascii="Times New Roman" w:hAnsi="Times New Roman" w:cs="Times New Roman"/>
                <w:sz w:val="18"/>
                <w:szCs w:val="18"/>
                <w:lang w:bidi="ar-EG"/>
              </w:rPr>
            </w:pPr>
            <w:r w:rsidRPr="00217E80">
              <w:rPr>
                <w:rFonts w:ascii="Times New Roman" w:hAnsi="Times New Roman" w:cs="Times New Roman"/>
                <w:sz w:val="18"/>
                <w:szCs w:val="18"/>
                <w:lang w:bidi="ar-EG"/>
              </w:rPr>
              <w:t>Range:</w:t>
            </w:r>
          </w:p>
          <w:p w:rsidR="00217E80" w:rsidRPr="00217E80" w:rsidRDefault="00217E80" w:rsidP="00217E80">
            <w:pPr>
              <w:bidi w:val="0"/>
              <w:rPr>
                <w:rFonts w:ascii="Times New Roman" w:hAnsi="Times New Roman" w:cs="Times New Roman"/>
                <w:b/>
                <w:bCs/>
                <w:sz w:val="18"/>
                <w:szCs w:val="18"/>
                <w:lang w:bidi="ar-EG"/>
              </w:rPr>
            </w:pPr>
            <w:r w:rsidRPr="00217E80">
              <w:rPr>
                <w:rFonts w:ascii="Times New Roman" w:hAnsi="Times New Roman" w:cs="Times New Roman"/>
                <w:sz w:val="18"/>
                <w:szCs w:val="18"/>
                <w:lang w:bidi="ar-EG"/>
              </w:rPr>
              <w:t>Mean ± SD</w:t>
            </w:r>
          </w:p>
        </w:tc>
        <w:tc>
          <w:tcPr>
            <w:tcW w:w="141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(5-14.4)</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9.35 ± 1.83</w:t>
            </w:r>
          </w:p>
        </w:tc>
        <w:tc>
          <w:tcPr>
            <w:tcW w:w="145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(7.9-13.8)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10.23 ± 1.81</w:t>
            </w:r>
          </w:p>
        </w:tc>
        <w:tc>
          <w:tcPr>
            <w:tcW w:w="1420"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(7.1-15.8)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10.78 ± 2.34</w:t>
            </w:r>
          </w:p>
        </w:tc>
        <w:tc>
          <w:tcPr>
            <w:tcW w:w="2842" w:type="dxa"/>
            <w:gridSpan w:val="3"/>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0.047* S</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w:t>
            </w: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III</w:t>
            </w:r>
          </w:p>
        </w:tc>
        <w:tc>
          <w:tcPr>
            <w:tcW w:w="948"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II vs III</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0.290 </w:t>
            </w:r>
          </w:p>
        </w:tc>
        <w:tc>
          <w:tcPr>
            <w:tcW w:w="947" w:type="dxa"/>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 xml:space="preserve">0.038* </w:t>
            </w:r>
          </w:p>
        </w:tc>
        <w:tc>
          <w:tcPr>
            <w:tcW w:w="948"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0.616 </w:t>
            </w:r>
          </w:p>
        </w:tc>
      </w:tr>
      <w:tr w:rsidR="00217E80" w:rsidRPr="00217E80" w:rsidTr="00217E80">
        <w:tc>
          <w:tcPr>
            <w:tcW w:w="1384" w:type="dxa"/>
            <w:vMerge w:val="restart"/>
            <w:shd w:val="clear" w:color="auto" w:fill="D9D9D9"/>
          </w:tcPr>
          <w:p w:rsidR="00217E80" w:rsidRPr="00217E80" w:rsidRDefault="00217E80" w:rsidP="00217E80">
            <w:pPr>
              <w:bidi w:val="0"/>
              <w:rPr>
                <w:rFonts w:ascii="Times New Roman" w:hAnsi="Times New Roman" w:cs="Times New Roman"/>
                <w:b/>
                <w:bCs/>
                <w:sz w:val="18"/>
                <w:szCs w:val="18"/>
                <w:lang w:bidi="ar-EG"/>
              </w:rPr>
            </w:pPr>
            <w:r w:rsidRPr="00217E80">
              <w:rPr>
                <w:rFonts w:ascii="Times New Roman" w:hAnsi="Times New Roman" w:cs="Times New Roman"/>
                <w:b/>
                <w:bCs/>
                <w:sz w:val="18"/>
                <w:szCs w:val="18"/>
                <w:lang w:bidi="ar-EG"/>
              </w:rPr>
              <w:t>Na</w:t>
            </w:r>
            <w:proofErr w:type="gramStart"/>
            <w:r w:rsidRPr="00217E80">
              <w:rPr>
                <w:rFonts w:ascii="Times New Roman" w:hAnsi="Times New Roman" w:cs="Times New Roman"/>
                <w:b/>
                <w:bCs/>
                <w:sz w:val="18"/>
                <w:szCs w:val="18"/>
                <w:vertAlign w:val="superscript"/>
                <w:lang w:bidi="ar-EG"/>
              </w:rPr>
              <w:t>+</w:t>
            </w:r>
            <w:r w:rsidRPr="00217E80">
              <w:rPr>
                <w:rFonts w:ascii="Times New Roman" w:hAnsi="Times New Roman" w:cs="Times New Roman"/>
                <w:b/>
                <w:bCs/>
                <w:sz w:val="18"/>
                <w:szCs w:val="18"/>
                <w:lang w:bidi="ar-EG"/>
              </w:rPr>
              <w:t xml:space="preserve"> :</w:t>
            </w:r>
            <w:proofErr w:type="gramEnd"/>
          </w:p>
          <w:p w:rsidR="00217E80" w:rsidRPr="00217E80" w:rsidRDefault="00217E80" w:rsidP="00217E80">
            <w:pPr>
              <w:bidi w:val="0"/>
              <w:rPr>
                <w:rFonts w:ascii="Times New Roman" w:hAnsi="Times New Roman" w:cs="Times New Roman"/>
                <w:sz w:val="18"/>
                <w:szCs w:val="18"/>
                <w:lang w:bidi="ar-EG"/>
              </w:rPr>
            </w:pPr>
            <w:r w:rsidRPr="00217E80">
              <w:rPr>
                <w:rFonts w:ascii="Times New Roman" w:hAnsi="Times New Roman" w:cs="Times New Roman"/>
                <w:sz w:val="18"/>
                <w:szCs w:val="18"/>
                <w:lang w:bidi="ar-EG"/>
              </w:rPr>
              <w:t>Range:</w:t>
            </w:r>
          </w:p>
          <w:p w:rsidR="00217E80" w:rsidRPr="00217E80" w:rsidRDefault="00217E80" w:rsidP="00217E80">
            <w:pPr>
              <w:bidi w:val="0"/>
              <w:rPr>
                <w:rFonts w:ascii="Times New Roman" w:hAnsi="Times New Roman" w:cs="Times New Roman"/>
                <w:b/>
                <w:bCs/>
                <w:sz w:val="18"/>
                <w:szCs w:val="18"/>
                <w:lang w:bidi="ar-EG"/>
              </w:rPr>
            </w:pPr>
            <w:r w:rsidRPr="00217E80">
              <w:rPr>
                <w:rFonts w:ascii="Times New Roman" w:hAnsi="Times New Roman" w:cs="Times New Roman"/>
                <w:sz w:val="18"/>
                <w:szCs w:val="18"/>
                <w:lang w:bidi="ar-EG"/>
              </w:rPr>
              <w:t>Mean ± SD</w:t>
            </w:r>
          </w:p>
        </w:tc>
        <w:tc>
          <w:tcPr>
            <w:tcW w:w="141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(106-145)</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137 ± 7.65</w:t>
            </w:r>
          </w:p>
        </w:tc>
        <w:tc>
          <w:tcPr>
            <w:tcW w:w="145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(128-144.3)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135.48 ± 4.29</w:t>
            </w:r>
          </w:p>
        </w:tc>
        <w:tc>
          <w:tcPr>
            <w:tcW w:w="1420"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(129-144.3)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136.02 ± 3.93</w:t>
            </w:r>
          </w:p>
        </w:tc>
        <w:tc>
          <w:tcPr>
            <w:tcW w:w="2842" w:type="dxa"/>
            <w:gridSpan w:val="3"/>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0.636 NS</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w:t>
            </w: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III</w:t>
            </w:r>
          </w:p>
        </w:tc>
        <w:tc>
          <w:tcPr>
            <w:tcW w:w="948"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II vs III</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18"/>
                <w:szCs w:val="18"/>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18"/>
                <w:szCs w:val="18"/>
                <w:lang w:bidi="ar-EG"/>
              </w:rPr>
            </w:pPr>
          </w:p>
        </w:tc>
        <w:tc>
          <w:tcPr>
            <w:tcW w:w="947"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0.618 </w:t>
            </w:r>
          </w:p>
        </w:tc>
        <w:tc>
          <w:tcPr>
            <w:tcW w:w="947"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0.940 </w:t>
            </w:r>
          </w:p>
        </w:tc>
        <w:tc>
          <w:tcPr>
            <w:tcW w:w="948"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0.812 </w:t>
            </w:r>
          </w:p>
        </w:tc>
      </w:tr>
      <w:tr w:rsidR="00217E80" w:rsidRPr="00217E80" w:rsidTr="00217E80">
        <w:tc>
          <w:tcPr>
            <w:tcW w:w="1384" w:type="dxa"/>
            <w:vMerge w:val="restart"/>
            <w:shd w:val="clear" w:color="auto" w:fill="D9D9D9"/>
          </w:tcPr>
          <w:p w:rsidR="00217E80" w:rsidRPr="00217E80" w:rsidRDefault="00217E80" w:rsidP="00217E80">
            <w:pPr>
              <w:bidi w:val="0"/>
              <w:rPr>
                <w:rFonts w:ascii="Times New Roman" w:hAnsi="Times New Roman" w:cs="Times New Roman"/>
                <w:b/>
                <w:bCs/>
                <w:sz w:val="18"/>
                <w:szCs w:val="18"/>
                <w:lang w:bidi="ar-EG"/>
              </w:rPr>
            </w:pPr>
            <w:r w:rsidRPr="00217E80">
              <w:rPr>
                <w:rFonts w:ascii="Times New Roman" w:hAnsi="Times New Roman" w:cs="Times New Roman"/>
                <w:b/>
                <w:bCs/>
                <w:sz w:val="18"/>
                <w:szCs w:val="18"/>
                <w:lang w:bidi="ar-EG"/>
              </w:rPr>
              <w:t>K</w:t>
            </w:r>
            <w:proofErr w:type="gramStart"/>
            <w:r w:rsidRPr="00217E80">
              <w:rPr>
                <w:rFonts w:ascii="Times New Roman" w:hAnsi="Times New Roman" w:cs="Times New Roman"/>
                <w:b/>
                <w:bCs/>
                <w:sz w:val="18"/>
                <w:szCs w:val="18"/>
                <w:vertAlign w:val="superscript"/>
                <w:lang w:bidi="ar-EG"/>
              </w:rPr>
              <w:t>+</w:t>
            </w:r>
            <w:r w:rsidRPr="00217E80">
              <w:rPr>
                <w:rFonts w:ascii="Times New Roman" w:hAnsi="Times New Roman" w:cs="Times New Roman"/>
                <w:b/>
                <w:bCs/>
                <w:sz w:val="18"/>
                <w:szCs w:val="18"/>
                <w:lang w:bidi="ar-EG"/>
              </w:rPr>
              <w:t xml:space="preserve"> :</w:t>
            </w:r>
            <w:proofErr w:type="gramEnd"/>
          </w:p>
          <w:p w:rsidR="00217E80" w:rsidRPr="00217E80" w:rsidRDefault="00217E80" w:rsidP="00217E80">
            <w:pPr>
              <w:bidi w:val="0"/>
              <w:rPr>
                <w:rFonts w:ascii="Times New Roman" w:hAnsi="Times New Roman" w:cs="Times New Roman"/>
                <w:sz w:val="18"/>
                <w:szCs w:val="18"/>
                <w:lang w:bidi="ar-EG"/>
              </w:rPr>
            </w:pPr>
            <w:r w:rsidRPr="00217E80">
              <w:rPr>
                <w:rFonts w:ascii="Times New Roman" w:hAnsi="Times New Roman" w:cs="Times New Roman"/>
                <w:sz w:val="18"/>
                <w:szCs w:val="18"/>
                <w:lang w:bidi="ar-EG"/>
              </w:rPr>
              <w:t>Range:</w:t>
            </w:r>
          </w:p>
          <w:p w:rsidR="00217E80" w:rsidRPr="00217E80" w:rsidRDefault="00217E80" w:rsidP="00217E80">
            <w:pPr>
              <w:bidi w:val="0"/>
              <w:rPr>
                <w:rFonts w:ascii="Times New Roman" w:hAnsi="Times New Roman" w:cs="Times New Roman"/>
                <w:b/>
                <w:bCs/>
                <w:sz w:val="18"/>
                <w:szCs w:val="18"/>
                <w:lang w:bidi="ar-EG"/>
              </w:rPr>
            </w:pPr>
            <w:r w:rsidRPr="00217E80">
              <w:rPr>
                <w:rFonts w:ascii="Times New Roman" w:hAnsi="Times New Roman" w:cs="Times New Roman"/>
                <w:sz w:val="18"/>
                <w:szCs w:val="18"/>
                <w:lang w:bidi="ar-EG"/>
              </w:rPr>
              <w:t>Mean ± SD</w:t>
            </w:r>
          </w:p>
        </w:tc>
        <w:tc>
          <w:tcPr>
            <w:tcW w:w="141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(4-6.5)</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5.01 ± 0.64</w:t>
            </w:r>
          </w:p>
        </w:tc>
        <w:tc>
          <w:tcPr>
            <w:tcW w:w="1458"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(3.2-7.4)</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5.51 ± 1.16</w:t>
            </w:r>
          </w:p>
        </w:tc>
        <w:tc>
          <w:tcPr>
            <w:tcW w:w="1420" w:type="dxa"/>
            <w:vMerge w:val="restart"/>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(4-6.9)</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18"/>
                <w:szCs w:val="18"/>
              </w:rPr>
            </w:pPr>
            <w:r w:rsidRPr="00217E80">
              <w:rPr>
                <w:rFonts w:ascii="Times New Roman" w:hAnsi="Times New Roman" w:cs="Times New Roman"/>
                <w:color w:val="000000"/>
                <w:sz w:val="18"/>
                <w:szCs w:val="18"/>
              </w:rPr>
              <w:t>5.58 ± 0.65</w:t>
            </w:r>
          </w:p>
        </w:tc>
        <w:tc>
          <w:tcPr>
            <w:tcW w:w="2842" w:type="dxa"/>
            <w:gridSpan w:val="3"/>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0.040* S</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20"/>
                <w:szCs w:val="20"/>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20"/>
                <w:szCs w:val="20"/>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20"/>
                <w:szCs w:val="20"/>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20"/>
                <w:szCs w:val="20"/>
                <w:lang w:bidi="ar-EG"/>
              </w:rPr>
            </w:pP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w:t>
            </w:r>
          </w:p>
        </w:tc>
        <w:tc>
          <w:tcPr>
            <w:tcW w:w="947"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 vs. III</w:t>
            </w:r>
          </w:p>
        </w:tc>
        <w:tc>
          <w:tcPr>
            <w:tcW w:w="948"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II vs III</w:t>
            </w:r>
          </w:p>
        </w:tc>
      </w:tr>
      <w:tr w:rsidR="00217E80" w:rsidRPr="00217E80" w:rsidTr="00217E80">
        <w:tc>
          <w:tcPr>
            <w:tcW w:w="1384" w:type="dxa"/>
            <w:vMerge/>
            <w:shd w:val="clear" w:color="auto" w:fill="D9D9D9"/>
          </w:tcPr>
          <w:p w:rsidR="00217E80" w:rsidRPr="00217E80" w:rsidRDefault="00217E80" w:rsidP="00217E80">
            <w:pPr>
              <w:bidi w:val="0"/>
              <w:rPr>
                <w:rFonts w:ascii="Times New Roman" w:hAnsi="Times New Roman" w:cs="Times New Roman"/>
                <w:b/>
                <w:bCs/>
                <w:sz w:val="20"/>
                <w:szCs w:val="20"/>
                <w:lang w:bidi="ar-EG"/>
              </w:rPr>
            </w:pPr>
          </w:p>
        </w:tc>
        <w:tc>
          <w:tcPr>
            <w:tcW w:w="1418" w:type="dxa"/>
            <w:vMerge/>
            <w:vAlign w:val="center"/>
          </w:tcPr>
          <w:p w:rsidR="00217E80" w:rsidRPr="00217E80" w:rsidRDefault="00217E80" w:rsidP="00217E80">
            <w:pPr>
              <w:bidi w:val="0"/>
              <w:jc w:val="center"/>
              <w:rPr>
                <w:rFonts w:ascii="Times New Roman" w:hAnsi="Times New Roman" w:cs="Times New Roman"/>
                <w:sz w:val="20"/>
                <w:szCs w:val="20"/>
                <w:lang w:bidi="ar-EG"/>
              </w:rPr>
            </w:pPr>
          </w:p>
        </w:tc>
        <w:tc>
          <w:tcPr>
            <w:tcW w:w="1458" w:type="dxa"/>
            <w:vMerge/>
            <w:vAlign w:val="center"/>
          </w:tcPr>
          <w:p w:rsidR="00217E80" w:rsidRPr="00217E80" w:rsidRDefault="00217E80" w:rsidP="00217E80">
            <w:pPr>
              <w:bidi w:val="0"/>
              <w:jc w:val="center"/>
              <w:rPr>
                <w:rFonts w:ascii="Times New Roman" w:hAnsi="Times New Roman" w:cs="Times New Roman"/>
                <w:sz w:val="20"/>
                <w:szCs w:val="20"/>
                <w:lang w:bidi="ar-EG"/>
              </w:rPr>
            </w:pPr>
          </w:p>
        </w:tc>
        <w:tc>
          <w:tcPr>
            <w:tcW w:w="1420" w:type="dxa"/>
            <w:vMerge/>
            <w:vAlign w:val="center"/>
          </w:tcPr>
          <w:p w:rsidR="00217E80" w:rsidRPr="00217E80" w:rsidRDefault="00217E80" w:rsidP="00217E80">
            <w:pPr>
              <w:bidi w:val="0"/>
              <w:jc w:val="center"/>
              <w:rPr>
                <w:rFonts w:ascii="Times New Roman" w:hAnsi="Times New Roman" w:cs="Times New Roman"/>
                <w:sz w:val="20"/>
                <w:szCs w:val="20"/>
                <w:lang w:bidi="ar-EG"/>
              </w:rPr>
            </w:pPr>
          </w:p>
        </w:tc>
        <w:tc>
          <w:tcPr>
            <w:tcW w:w="947" w:type="dxa"/>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 xml:space="preserve">0.042* </w:t>
            </w:r>
          </w:p>
        </w:tc>
        <w:tc>
          <w:tcPr>
            <w:tcW w:w="947" w:type="dxa"/>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 xml:space="preserve">0.020*  </w:t>
            </w:r>
          </w:p>
        </w:tc>
        <w:tc>
          <w:tcPr>
            <w:tcW w:w="948" w:type="dxa"/>
            <w:vAlign w:val="center"/>
          </w:tcPr>
          <w:p w:rsidR="00217E80" w:rsidRPr="00217E80" w:rsidRDefault="00217E80" w:rsidP="00217E80">
            <w:pPr>
              <w:bidi w:val="0"/>
              <w:jc w:val="center"/>
              <w:rPr>
                <w:rFonts w:ascii="Times New Roman" w:hAnsi="Times New Roman" w:cs="Times New Roman"/>
                <w:sz w:val="20"/>
                <w:szCs w:val="20"/>
                <w:lang w:bidi="ar-EG"/>
              </w:rPr>
            </w:pPr>
            <w:r w:rsidRPr="00217E80">
              <w:rPr>
                <w:rFonts w:ascii="Times New Roman" w:hAnsi="Times New Roman" w:cs="Times New Roman"/>
                <w:sz w:val="20"/>
                <w:szCs w:val="20"/>
                <w:lang w:bidi="ar-EG"/>
              </w:rPr>
              <w:t xml:space="preserve">0.791 </w:t>
            </w:r>
          </w:p>
        </w:tc>
      </w:tr>
    </w:tbl>
    <w:p w:rsidR="00217E80" w:rsidRPr="00217E80" w:rsidRDefault="00217E80" w:rsidP="00217E80">
      <w:pPr>
        <w:bidi w:val="0"/>
        <w:spacing w:after="200" w:line="276" w:lineRule="auto"/>
        <w:jc w:val="both"/>
        <w:rPr>
          <w:rFonts w:ascii="Times New Roman" w:eastAsia="Times New Roman" w:hAnsi="Times New Roman" w:cs="Times New Roman"/>
          <w:sz w:val="24"/>
          <w:szCs w:val="24"/>
        </w:rPr>
      </w:pPr>
      <w:r w:rsidRPr="00217E80">
        <w:rPr>
          <w:rFonts w:ascii="Times New Roman" w:eastAsia="Times New Roman" w:hAnsi="Times New Roman" w:cs="Times New Roman"/>
          <w:sz w:val="24"/>
          <w:szCs w:val="24"/>
        </w:rPr>
        <w:t xml:space="preserve">* S = significant; NS = no significant </w:t>
      </w:r>
    </w:p>
    <w:p w:rsidR="00217E80" w:rsidRPr="00217E80" w:rsidRDefault="00217E80" w:rsidP="00217E80">
      <w:pPr>
        <w:autoSpaceDE w:val="0"/>
        <w:autoSpaceDN w:val="0"/>
        <w:bidi w:val="0"/>
        <w:adjustRightInd w:val="0"/>
        <w:spacing w:after="0" w:line="240" w:lineRule="auto"/>
        <w:jc w:val="both"/>
        <w:rPr>
          <w:rFonts w:ascii="Garamond" w:eastAsia="Times New Roman" w:hAnsi="Garamond" w:cs="Garamond"/>
          <w:sz w:val="36"/>
          <w:szCs w:val="36"/>
        </w:rPr>
      </w:pPr>
      <w:r w:rsidRPr="00217E80">
        <w:rPr>
          <w:rFonts w:ascii="Times New Roman" w:eastAsia="Times New Roman" w:hAnsi="Times New Roman" w:cs="Times New Roman"/>
          <w:sz w:val="32"/>
          <w:szCs w:val="32"/>
        </w:rPr>
        <w:t xml:space="preserve">As shown in Table </w:t>
      </w:r>
      <w:r>
        <w:rPr>
          <w:rFonts w:ascii="Times New Roman" w:eastAsia="Times New Roman" w:hAnsi="Times New Roman" w:cs="Times New Roman"/>
          <w:sz w:val="32"/>
          <w:szCs w:val="32"/>
        </w:rPr>
        <w:t>3</w:t>
      </w:r>
      <w:r w:rsidRPr="00217E80">
        <w:rPr>
          <w:rFonts w:ascii="Times New Roman" w:eastAsia="Times New Roman" w:hAnsi="Times New Roman" w:cs="Times New Roman"/>
          <w:sz w:val="32"/>
          <w:szCs w:val="32"/>
        </w:rPr>
        <w:t xml:space="preserve">, no statistically significant difference was observed in three groups in </w:t>
      </w:r>
      <w:r w:rsidR="002D394B" w:rsidRPr="00217E80">
        <w:rPr>
          <w:rFonts w:ascii="Times New Roman" w:eastAsia="Times New Roman" w:hAnsi="Times New Roman" w:cs="Times New Roman"/>
          <w:sz w:val="32"/>
          <w:szCs w:val="32"/>
        </w:rPr>
        <w:t>pre-dialysis</w:t>
      </w:r>
      <w:r w:rsidRPr="00217E80">
        <w:rPr>
          <w:rFonts w:ascii="Times New Roman" w:eastAsia="Times New Roman" w:hAnsi="Times New Roman" w:cs="Times New Roman"/>
          <w:sz w:val="32"/>
          <w:szCs w:val="32"/>
        </w:rPr>
        <w:t xml:space="preserve"> calcium and sodium. And there is statistically significant difference was observed in three groups in pre-dialysis urea, creatinine, hemoglobin and potassium levels.</w:t>
      </w:r>
    </w:p>
    <w:p w:rsidR="00217E80" w:rsidRPr="00217E80" w:rsidRDefault="00217E80" w:rsidP="00217E80">
      <w:pPr>
        <w:autoSpaceDE w:val="0"/>
        <w:autoSpaceDN w:val="0"/>
        <w:bidi w:val="0"/>
        <w:adjustRightInd w:val="0"/>
        <w:spacing w:after="0" w:line="240" w:lineRule="auto"/>
        <w:jc w:val="both"/>
        <w:rPr>
          <w:rFonts w:ascii="AdvP41461E" w:eastAsia="Times New Roman" w:hAnsi="AdvP41461E" w:cs="AdvP41461E"/>
          <w:sz w:val="18"/>
          <w:szCs w:val="18"/>
        </w:rPr>
      </w:pPr>
    </w:p>
    <w:p w:rsidR="00217E80" w:rsidRDefault="00217E80" w:rsidP="00217E80">
      <w:pPr>
        <w:bidi w:val="0"/>
        <w:spacing w:after="200" w:line="276" w:lineRule="auto"/>
        <w:jc w:val="both"/>
        <w:rPr>
          <w:rFonts w:ascii="Times New Roman" w:eastAsia="Times New Roman" w:hAnsi="Times New Roman" w:cs="Times New Roman"/>
          <w:sz w:val="32"/>
          <w:szCs w:val="32"/>
        </w:rPr>
      </w:pPr>
    </w:p>
    <w:p w:rsidR="002D394B" w:rsidRDefault="002D394B" w:rsidP="002D394B">
      <w:pPr>
        <w:bidi w:val="0"/>
        <w:spacing w:after="200" w:line="276" w:lineRule="auto"/>
        <w:jc w:val="both"/>
        <w:rPr>
          <w:rFonts w:ascii="Times New Roman" w:eastAsia="Times New Roman" w:hAnsi="Times New Roman" w:cs="Times New Roman"/>
          <w:sz w:val="32"/>
          <w:szCs w:val="32"/>
        </w:rPr>
      </w:pPr>
    </w:p>
    <w:p w:rsidR="002D394B" w:rsidRDefault="002D394B" w:rsidP="002D394B">
      <w:pPr>
        <w:bidi w:val="0"/>
        <w:spacing w:after="200" w:line="276" w:lineRule="auto"/>
        <w:jc w:val="both"/>
        <w:rPr>
          <w:rFonts w:ascii="Times New Roman" w:eastAsia="Times New Roman" w:hAnsi="Times New Roman" w:cs="Times New Roman"/>
          <w:sz w:val="32"/>
          <w:szCs w:val="32"/>
        </w:rPr>
      </w:pPr>
    </w:p>
    <w:p w:rsidR="002D394B" w:rsidRDefault="002D394B" w:rsidP="002D394B">
      <w:pPr>
        <w:bidi w:val="0"/>
        <w:spacing w:after="200" w:line="276" w:lineRule="auto"/>
        <w:jc w:val="both"/>
        <w:rPr>
          <w:rFonts w:ascii="Times New Roman" w:eastAsia="Times New Roman" w:hAnsi="Times New Roman" w:cs="Times New Roman"/>
          <w:sz w:val="32"/>
          <w:szCs w:val="32"/>
        </w:rPr>
      </w:pPr>
    </w:p>
    <w:p w:rsidR="002D394B" w:rsidRDefault="002D394B" w:rsidP="002D394B">
      <w:pPr>
        <w:bidi w:val="0"/>
        <w:spacing w:after="200" w:line="276" w:lineRule="auto"/>
        <w:jc w:val="both"/>
        <w:rPr>
          <w:rFonts w:ascii="Times New Roman" w:eastAsia="Times New Roman" w:hAnsi="Times New Roman" w:cs="Times New Roman"/>
          <w:sz w:val="32"/>
          <w:szCs w:val="32"/>
        </w:rPr>
      </w:pPr>
    </w:p>
    <w:p w:rsidR="002D394B" w:rsidRDefault="002D394B" w:rsidP="002D394B">
      <w:pPr>
        <w:bidi w:val="0"/>
        <w:spacing w:after="200" w:line="276" w:lineRule="auto"/>
        <w:jc w:val="both"/>
        <w:rPr>
          <w:rFonts w:ascii="Times New Roman" w:eastAsia="Times New Roman" w:hAnsi="Times New Roman" w:cs="Times New Roman"/>
          <w:sz w:val="32"/>
          <w:szCs w:val="32"/>
        </w:rPr>
      </w:pPr>
    </w:p>
    <w:p w:rsidR="002D394B" w:rsidRDefault="002D394B" w:rsidP="002D394B">
      <w:pPr>
        <w:bidi w:val="0"/>
        <w:spacing w:after="200" w:line="276" w:lineRule="auto"/>
        <w:jc w:val="both"/>
        <w:rPr>
          <w:rFonts w:ascii="Times New Roman" w:eastAsia="Times New Roman" w:hAnsi="Times New Roman" w:cs="Times New Roman"/>
          <w:sz w:val="32"/>
          <w:szCs w:val="32"/>
        </w:rPr>
      </w:pPr>
    </w:p>
    <w:p w:rsidR="002D394B" w:rsidRDefault="002D394B" w:rsidP="002D394B">
      <w:pPr>
        <w:bidi w:val="0"/>
        <w:spacing w:after="200" w:line="276" w:lineRule="auto"/>
        <w:jc w:val="both"/>
        <w:rPr>
          <w:rFonts w:ascii="Times New Roman" w:eastAsia="Times New Roman" w:hAnsi="Times New Roman" w:cs="Times New Roman"/>
          <w:sz w:val="32"/>
          <w:szCs w:val="32"/>
        </w:rPr>
      </w:pPr>
    </w:p>
    <w:p w:rsidR="00217E80" w:rsidRPr="00217E80" w:rsidRDefault="00217E80" w:rsidP="00217E80">
      <w:pPr>
        <w:bidi w:val="0"/>
        <w:spacing w:after="200" w:line="276" w:lineRule="auto"/>
        <w:jc w:val="both"/>
        <w:rPr>
          <w:rFonts w:ascii="Times New Roman" w:eastAsia="Times New Roman" w:hAnsi="Times New Roman" w:cs="Times New Roman"/>
          <w:sz w:val="32"/>
          <w:szCs w:val="32"/>
        </w:rPr>
      </w:pPr>
      <w:r w:rsidRPr="00217E80">
        <w:rPr>
          <w:rFonts w:ascii="Times New Roman" w:eastAsia="Times New Roman" w:hAnsi="Times New Roman" w:cs="Times New Roman"/>
          <w:b/>
          <w:bCs/>
          <w:sz w:val="36"/>
          <w:szCs w:val="36"/>
        </w:rPr>
        <w:lastRenderedPageBreak/>
        <w:t>Table 4.</w:t>
      </w:r>
      <w:r w:rsidRPr="00217E80">
        <w:rPr>
          <w:rFonts w:ascii="Times New Roman" w:eastAsia="Times New Roman" w:hAnsi="Times New Roman" w:cs="Times New Roman"/>
          <w:sz w:val="32"/>
          <w:szCs w:val="32"/>
        </w:rPr>
        <w:t xml:space="preserve"> Post-dialysis lab results of the study populations:</w:t>
      </w:r>
    </w:p>
    <w:tbl>
      <w:tblPr>
        <w:tblStyle w:val="TableGrid1"/>
        <w:tblW w:w="0" w:type="auto"/>
        <w:tblLook w:val="04A0" w:firstRow="1" w:lastRow="0" w:firstColumn="1" w:lastColumn="0" w:noHBand="0" w:noVBand="1"/>
      </w:tblPr>
      <w:tblGrid>
        <w:gridCol w:w="2130"/>
        <w:gridCol w:w="2130"/>
        <w:gridCol w:w="2131"/>
        <w:gridCol w:w="2131"/>
      </w:tblGrid>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4"/>
                <w:szCs w:val="24"/>
                <w:lang w:bidi="ar-EG"/>
              </w:rPr>
            </w:pPr>
            <w:r w:rsidRPr="00217E80">
              <w:rPr>
                <w:rFonts w:ascii="Times New Roman" w:hAnsi="Times New Roman" w:cs="Times New Roman"/>
                <w:sz w:val="24"/>
                <w:szCs w:val="24"/>
              </w:rPr>
              <w:t>post-dialysis lab results</w:t>
            </w:r>
          </w:p>
        </w:tc>
        <w:tc>
          <w:tcPr>
            <w:tcW w:w="2130" w:type="dxa"/>
            <w:shd w:val="clear" w:color="auto" w:fill="D9D9D9"/>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Group II</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(HD)</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N=23</w:t>
            </w:r>
          </w:p>
        </w:tc>
        <w:tc>
          <w:tcPr>
            <w:tcW w:w="2131" w:type="dxa"/>
            <w:shd w:val="clear" w:color="auto" w:fill="D9D9D9"/>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Group III</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(HDF)</w:t>
            </w:r>
          </w:p>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N=25</w:t>
            </w:r>
          </w:p>
        </w:tc>
        <w:tc>
          <w:tcPr>
            <w:tcW w:w="2131"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P value</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Ca</w:t>
            </w:r>
            <w:r w:rsidRPr="00217E80">
              <w:rPr>
                <w:rFonts w:ascii="Times New Roman" w:hAnsi="Times New Roman" w:cs="Times New Roman"/>
                <w:b/>
                <w:bCs/>
                <w:sz w:val="20"/>
                <w:szCs w:val="20"/>
                <w:vertAlign w:val="superscript"/>
                <w:lang w:bidi="ar-EG"/>
              </w:rPr>
              <w:t>2+</w:t>
            </w:r>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(7-9.8)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8.74 ± 0.64</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(7-9.8)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8.93 ± 0.57</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0.277 NS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Urea:</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(60-186)</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112.43 ± 40.91</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(84-228)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146.72 ± 35.31</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b/>
                <w:bCs/>
                <w:color w:val="000000"/>
                <w:sz w:val="20"/>
                <w:szCs w:val="20"/>
              </w:rPr>
            </w:pPr>
            <w:r w:rsidRPr="00217E80">
              <w:rPr>
                <w:rFonts w:ascii="Times New Roman" w:hAnsi="Times New Roman" w:cs="Times New Roman"/>
                <w:b/>
                <w:bCs/>
                <w:color w:val="000000"/>
                <w:sz w:val="20"/>
                <w:szCs w:val="20"/>
              </w:rPr>
              <w:t>0.003* 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Cr:</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(4-12.5)</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8.36 ± 2.25</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(5-12.5)</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8.31 ± 1.85</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 xml:space="preserve">0.923 NS </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proofErr w:type="spellStart"/>
            <w:r w:rsidRPr="00217E80">
              <w:rPr>
                <w:rFonts w:ascii="Times New Roman" w:hAnsi="Times New Roman" w:cs="Times New Roman"/>
                <w:b/>
                <w:bCs/>
                <w:sz w:val="20"/>
                <w:szCs w:val="20"/>
                <w:lang w:bidi="ar-EG"/>
              </w:rPr>
              <w:t>Hb</w:t>
            </w:r>
            <w:proofErr w:type="spellEnd"/>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(7.6-13)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9.81 ± 1.68</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(6.4-14)</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10.8 ± 2.03</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0.076 NS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Na</w:t>
            </w:r>
            <w:r w:rsidRPr="00217E80">
              <w:rPr>
                <w:rFonts w:ascii="Times New Roman" w:hAnsi="Times New Roman" w:cs="Times New Roman"/>
                <w:b/>
                <w:bCs/>
                <w:sz w:val="20"/>
                <w:szCs w:val="20"/>
                <w:vertAlign w:val="superscript"/>
                <w:lang w:bidi="ar-EG"/>
              </w:rPr>
              <w:t>+</w:t>
            </w:r>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(129-144)</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134.52 ± 3.65</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(129-144)</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135.01 ± 3.23</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0.622 NS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K</w:t>
            </w:r>
            <w:r w:rsidRPr="00217E80">
              <w:rPr>
                <w:rFonts w:ascii="Times New Roman" w:hAnsi="Times New Roman" w:cs="Times New Roman"/>
                <w:b/>
                <w:bCs/>
                <w:sz w:val="20"/>
                <w:szCs w:val="20"/>
                <w:vertAlign w:val="superscript"/>
                <w:lang w:bidi="ar-EG"/>
              </w:rPr>
              <w:t>+</w:t>
            </w:r>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(3-6.5)</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4.86 ± 0.93</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(3.1-5.6)</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4.99 ± 0.59</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0.595 NS</w:t>
            </w:r>
          </w:p>
        </w:tc>
      </w:tr>
    </w:tbl>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24"/>
          <w:szCs w:val="24"/>
        </w:rPr>
      </w:pPr>
      <w:r w:rsidRPr="00217E80">
        <w:rPr>
          <w:rFonts w:ascii="Times New Roman" w:eastAsia="Times New Roman" w:hAnsi="Times New Roman" w:cs="Times New Roman"/>
          <w:sz w:val="24"/>
          <w:szCs w:val="24"/>
        </w:rPr>
        <w:t>*S = significant; NS = no significant</w:t>
      </w: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Garamond" w:eastAsia="Times New Roman" w:hAnsi="Garamond" w:cs="Garamond"/>
          <w:sz w:val="36"/>
          <w:szCs w:val="36"/>
        </w:rPr>
      </w:pPr>
      <w:r w:rsidRPr="00217E80">
        <w:rPr>
          <w:rFonts w:ascii="Times New Roman" w:eastAsia="Times New Roman" w:hAnsi="Times New Roman" w:cs="Times New Roman"/>
          <w:sz w:val="32"/>
          <w:szCs w:val="32"/>
        </w:rPr>
        <w:t xml:space="preserve">            As shown in Table </w:t>
      </w:r>
      <w:r>
        <w:rPr>
          <w:rFonts w:ascii="Times New Roman" w:eastAsia="Times New Roman" w:hAnsi="Times New Roman" w:cs="Times New Roman"/>
          <w:sz w:val="32"/>
          <w:szCs w:val="32"/>
        </w:rPr>
        <w:t>4</w:t>
      </w:r>
      <w:r w:rsidRPr="00217E80">
        <w:rPr>
          <w:rFonts w:ascii="Times New Roman" w:eastAsia="Times New Roman" w:hAnsi="Times New Roman" w:cs="Times New Roman"/>
          <w:sz w:val="32"/>
          <w:szCs w:val="32"/>
        </w:rPr>
        <w:t>, no statistically significant difference was observed in two groups in the post-dialysis calcium, creatinine, hemoglobin, sodium and potassium levels.</w:t>
      </w: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r w:rsidRPr="00217E80">
        <w:rPr>
          <w:rFonts w:ascii="Times New Roman" w:eastAsia="Times New Roman" w:hAnsi="Times New Roman" w:cs="Times New Roman"/>
          <w:sz w:val="32"/>
          <w:szCs w:val="32"/>
        </w:rPr>
        <w:t>And there was statistically significant difference in the post-dialysis urea level increase between the two groups (II, III).</w:t>
      </w: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D394B" w:rsidRDefault="002D394B"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p w:rsidR="00217E80" w:rsidRPr="00217E80" w:rsidRDefault="00217E80" w:rsidP="002D394B">
      <w:pPr>
        <w:autoSpaceDE w:val="0"/>
        <w:autoSpaceDN w:val="0"/>
        <w:bidi w:val="0"/>
        <w:adjustRightInd w:val="0"/>
        <w:spacing w:after="0" w:line="240" w:lineRule="auto"/>
        <w:jc w:val="both"/>
        <w:rPr>
          <w:rFonts w:ascii="Times New Roman" w:eastAsia="Times New Roman" w:hAnsi="Times New Roman" w:cs="Times New Roman"/>
          <w:sz w:val="32"/>
          <w:szCs w:val="32"/>
        </w:rPr>
      </w:pPr>
      <w:r w:rsidRPr="00217E80">
        <w:rPr>
          <w:rFonts w:ascii="Times New Roman" w:eastAsia="Times New Roman" w:hAnsi="Times New Roman" w:cs="Times New Roman"/>
          <w:b/>
          <w:bCs/>
          <w:sz w:val="36"/>
          <w:szCs w:val="36"/>
        </w:rPr>
        <w:lastRenderedPageBreak/>
        <w:t>Table 5</w:t>
      </w:r>
      <w:r w:rsidRPr="00217E80">
        <w:rPr>
          <w:rFonts w:ascii="Times New Roman" w:eastAsia="Times New Roman" w:hAnsi="Times New Roman" w:cs="Times New Roman"/>
          <w:sz w:val="32"/>
          <w:szCs w:val="32"/>
        </w:rPr>
        <w:t xml:space="preserve">. </w:t>
      </w:r>
      <w:r w:rsidRPr="00217E80">
        <w:rPr>
          <w:rFonts w:ascii="Times New Roman" w:eastAsia="Times New Roman" w:hAnsi="Times New Roman" w:cs="Times New Roman"/>
          <w:sz w:val="28"/>
          <w:szCs w:val="28"/>
        </w:rPr>
        <w:t>Comparison between</w:t>
      </w:r>
      <w:r w:rsidRPr="00217E80">
        <w:rPr>
          <w:rFonts w:ascii="AdvP403A40" w:eastAsia="Times New Roman" w:hAnsi="AdvP403A40" w:cs="AdvP403A40"/>
          <w:sz w:val="18"/>
          <w:szCs w:val="18"/>
        </w:rPr>
        <w:t xml:space="preserve"> </w:t>
      </w:r>
      <w:proofErr w:type="gramStart"/>
      <w:r w:rsidRPr="00217E80">
        <w:rPr>
          <w:rFonts w:ascii="Times New Roman" w:eastAsia="Times New Roman" w:hAnsi="Times New Roman" w:cs="Times New Roman"/>
          <w:sz w:val="32"/>
          <w:szCs w:val="32"/>
        </w:rPr>
        <w:t>pre and</w:t>
      </w:r>
      <w:proofErr w:type="gramEnd"/>
      <w:r w:rsidRPr="00217E80">
        <w:rPr>
          <w:rFonts w:ascii="Times New Roman" w:eastAsia="Times New Roman" w:hAnsi="Times New Roman" w:cs="Times New Roman"/>
          <w:sz w:val="32"/>
          <w:szCs w:val="32"/>
        </w:rPr>
        <w:t xml:space="preserve"> post dialysis lab finding</w:t>
      </w:r>
    </w:p>
    <w:tbl>
      <w:tblPr>
        <w:tblStyle w:val="TableGrid1"/>
        <w:tblW w:w="0" w:type="auto"/>
        <w:tblLook w:val="04A0" w:firstRow="1" w:lastRow="0" w:firstColumn="1" w:lastColumn="0" w:noHBand="0" w:noVBand="1"/>
      </w:tblPr>
      <w:tblGrid>
        <w:gridCol w:w="2130"/>
        <w:gridCol w:w="2130"/>
        <w:gridCol w:w="2131"/>
        <w:gridCol w:w="2131"/>
      </w:tblGrid>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Group II (HD)</w:t>
            </w:r>
          </w:p>
        </w:tc>
        <w:tc>
          <w:tcPr>
            <w:tcW w:w="2130" w:type="dxa"/>
            <w:shd w:val="clear" w:color="auto" w:fill="D9D9D9"/>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Pre-dialysis</w:t>
            </w:r>
          </w:p>
        </w:tc>
        <w:tc>
          <w:tcPr>
            <w:tcW w:w="2131" w:type="dxa"/>
            <w:shd w:val="clear" w:color="auto" w:fill="D9D9D9"/>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Post-dialysis</w:t>
            </w:r>
          </w:p>
        </w:tc>
        <w:tc>
          <w:tcPr>
            <w:tcW w:w="2131"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P value</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Ca</w:t>
            </w:r>
            <w:r w:rsidRPr="00217E80">
              <w:rPr>
                <w:rFonts w:ascii="Times New Roman" w:hAnsi="Times New Roman" w:cs="Times New Roman"/>
                <w:b/>
                <w:bCs/>
                <w:sz w:val="20"/>
                <w:szCs w:val="20"/>
                <w:vertAlign w:val="superscript"/>
                <w:lang w:bidi="ar-EG"/>
              </w:rPr>
              <w:t>2</w:t>
            </w:r>
            <w:proofErr w:type="gramStart"/>
            <w:r w:rsidRPr="00217E80">
              <w:rPr>
                <w:rFonts w:ascii="Times New Roman" w:hAnsi="Times New Roman" w:cs="Times New Roman"/>
                <w:b/>
                <w:bCs/>
                <w:sz w:val="20"/>
                <w:szCs w:val="20"/>
                <w:vertAlign w:val="superscript"/>
                <w:lang w:bidi="ar-EG"/>
              </w:rPr>
              <w:t>+</w:t>
            </w:r>
            <w:r w:rsidRPr="00217E80">
              <w:rPr>
                <w:rFonts w:ascii="Times New Roman" w:hAnsi="Times New Roman" w:cs="Times New Roman"/>
                <w:b/>
                <w:bCs/>
                <w:sz w:val="20"/>
                <w:szCs w:val="20"/>
                <w:lang w:bidi="ar-EG"/>
              </w:rPr>
              <w:t xml:space="preserve"> :</w:t>
            </w:r>
            <w:proofErr w:type="gramEnd"/>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(6.1-10.3)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8.72 ± 1.12</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(7-9.8)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8.74 ± 0.64</w:t>
            </w:r>
          </w:p>
        </w:tc>
        <w:tc>
          <w:tcPr>
            <w:tcW w:w="2131" w:type="dxa"/>
            <w:vAlign w:val="center"/>
          </w:tcPr>
          <w:p w:rsidR="00217E80" w:rsidRPr="00217E80" w:rsidRDefault="00217E80" w:rsidP="00217E80">
            <w:pPr>
              <w:bidi w:val="0"/>
              <w:jc w:val="center"/>
              <w:rPr>
                <w:rFonts w:ascii="Times New Roman" w:hAnsi="Times New Roman" w:cs="Times New Roman"/>
                <w:sz w:val="20"/>
                <w:szCs w:val="20"/>
              </w:rPr>
            </w:pPr>
            <w:r w:rsidRPr="00217E80">
              <w:rPr>
                <w:rFonts w:ascii="Times New Roman" w:hAnsi="Times New Roman" w:cs="Times New Roman"/>
                <w:sz w:val="20"/>
                <w:szCs w:val="20"/>
              </w:rPr>
              <w:t>0.940 NS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Urea:</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(120-240)</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173.3 ± 32.38</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(60-186)</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112.43 ± 40.91</w:t>
            </w:r>
          </w:p>
        </w:tc>
        <w:tc>
          <w:tcPr>
            <w:tcW w:w="2131" w:type="dxa"/>
            <w:vAlign w:val="center"/>
          </w:tcPr>
          <w:p w:rsidR="00217E80" w:rsidRPr="00217E80" w:rsidRDefault="00217E80" w:rsidP="00217E80">
            <w:pPr>
              <w:bidi w:val="0"/>
              <w:jc w:val="center"/>
              <w:rPr>
                <w:rFonts w:ascii="Times New Roman" w:hAnsi="Times New Roman" w:cs="Times New Roman"/>
                <w:b/>
                <w:bCs/>
                <w:sz w:val="20"/>
                <w:szCs w:val="20"/>
              </w:rPr>
            </w:pPr>
            <w:r w:rsidRPr="00217E80">
              <w:rPr>
                <w:rFonts w:ascii="Times New Roman" w:hAnsi="Times New Roman" w:cs="Times New Roman"/>
                <w:b/>
                <w:bCs/>
                <w:sz w:val="20"/>
                <w:szCs w:val="20"/>
              </w:rPr>
              <w:t>&lt; 0.001* 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Cr.:</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(5.5-12.9)</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10.09 ± 2.12</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(4-12.5)</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8.36 ± 2.25</w:t>
            </w:r>
          </w:p>
        </w:tc>
        <w:tc>
          <w:tcPr>
            <w:tcW w:w="2131" w:type="dxa"/>
            <w:vAlign w:val="center"/>
          </w:tcPr>
          <w:p w:rsidR="00217E80" w:rsidRPr="00217E80" w:rsidRDefault="00217E80" w:rsidP="00217E80">
            <w:pPr>
              <w:bidi w:val="0"/>
              <w:jc w:val="center"/>
              <w:rPr>
                <w:rFonts w:ascii="Times New Roman" w:hAnsi="Times New Roman" w:cs="Times New Roman"/>
                <w:b/>
                <w:bCs/>
                <w:sz w:val="20"/>
                <w:szCs w:val="20"/>
              </w:rPr>
            </w:pPr>
            <w:r w:rsidRPr="00217E80">
              <w:rPr>
                <w:rFonts w:ascii="Times New Roman" w:hAnsi="Times New Roman" w:cs="Times New Roman"/>
                <w:b/>
                <w:bCs/>
                <w:sz w:val="20"/>
                <w:szCs w:val="20"/>
              </w:rPr>
              <w:t>&lt; 0.001* 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proofErr w:type="spellStart"/>
            <w:r w:rsidRPr="00217E80">
              <w:rPr>
                <w:rFonts w:ascii="Times New Roman" w:hAnsi="Times New Roman" w:cs="Times New Roman"/>
                <w:b/>
                <w:bCs/>
                <w:sz w:val="20"/>
                <w:szCs w:val="20"/>
                <w:lang w:bidi="ar-EG"/>
              </w:rPr>
              <w:t>Hb</w:t>
            </w:r>
            <w:proofErr w:type="spellEnd"/>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(7.9-13.8)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10.23 ± 1.81</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(7.6-13)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9.81 ± 1.68</w:t>
            </w:r>
          </w:p>
        </w:tc>
        <w:tc>
          <w:tcPr>
            <w:tcW w:w="2131" w:type="dxa"/>
            <w:vAlign w:val="center"/>
          </w:tcPr>
          <w:p w:rsidR="00217E80" w:rsidRPr="00217E80" w:rsidRDefault="00217E80" w:rsidP="00217E80">
            <w:pPr>
              <w:bidi w:val="0"/>
              <w:jc w:val="center"/>
              <w:rPr>
                <w:rFonts w:ascii="Times New Roman" w:hAnsi="Times New Roman" w:cs="Times New Roman"/>
                <w:b/>
                <w:bCs/>
                <w:sz w:val="20"/>
                <w:szCs w:val="20"/>
              </w:rPr>
            </w:pPr>
            <w:r w:rsidRPr="00217E80">
              <w:rPr>
                <w:rFonts w:ascii="Times New Roman" w:hAnsi="Times New Roman" w:cs="Times New Roman"/>
                <w:b/>
                <w:bCs/>
                <w:sz w:val="20"/>
                <w:szCs w:val="20"/>
              </w:rPr>
              <w:t>&lt; 0.001* 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Na</w:t>
            </w:r>
            <w:r w:rsidRPr="00217E80">
              <w:rPr>
                <w:rFonts w:ascii="Times New Roman" w:hAnsi="Times New Roman" w:cs="Times New Roman"/>
                <w:b/>
                <w:bCs/>
                <w:sz w:val="20"/>
                <w:szCs w:val="20"/>
                <w:vertAlign w:val="superscript"/>
                <w:lang w:bidi="ar-EG"/>
              </w:rPr>
              <w:t>+</w:t>
            </w:r>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(128-144.3)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135.48 ± 4.29</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(129-144)</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134.52 ± 3.65</w:t>
            </w:r>
          </w:p>
        </w:tc>
        <w:tc>
          <w:tcPr>
            <w:tcW w:w="2131" w:type="dxa"/>
            <w:vAlign w:val="center"/>
          </w:tcPr>
          <w:p w:rsidR="00217E80" w:rsidRPr="00217E80" w:rsidRDefault="00217E80" w:rsidP="00217E80">
            <w:pPr>
              <w:bidi w:val="0"/>
              <w:jc w:val="center"/>
              <w:rPr>
                <w:rFonts w:ascii="Times New Roman" w:hAnsi="Times New Roman" w:cs="Times New Roman"/>
                <w:sz w:val="20"/>
                <w:szCs w:val="20"/>
              </w:rPr>
            </w:pPr>
            <w:r w:rsidRPr="00217E80">
              <w:rPr>
                <w:rFonts w:ascii="Times New Roman" w:hAnsi="Times New Roman" w:cs="Times New Roman"/>
                <w:sz w:val="20"/>
                <w:szCs w:val="20"/>
              </w:rPr>
              <w:t>0.143 NS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K</w:t>
            </w:r>
            <w:r w:rsidRPr="00217E80">
              <w:rPr>
                <w:rFonts w:ascii="Times New Roman" w:hAnsi="Times New Roman" w:cs="Times New Roman"/>
                <w:b/>
                <w:bCs/>
                <w:sz w:val="20"/>
                <w:szCs w:val="20"/>
                <w:vertAlign w:val="superscript"/>
                <w:lang w:bidi="ar-EG"/>
              </w:rPr>
              <w:t>+</w:t>
            </w:r>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(3.2-7.4)</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5.51 ± 1.16</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(3-6.5)</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4.86 ± 0.93</w:t>
            </w:r>
          </w:p>
        </w:tc>
        <w:tc>
          <w:tcPr>
            <w:tcW w:w="2131" w:type="dxa"/>
            <w:vAlign w:val="center"/>
          </w:tcPr>
          <w:p w:rsidR="00217E80" w:rsidRPr="00217E80" w:rsidRDefault="00217E80" w:rsidP="00217E80">
            <w:pPr>
              <w:bidi w:val="0"/>
              <w:jc w:val="center"/>
              <w:rPr>
                <w:rFonts w:ascii="Times New Roman" w:hAnsi="Times New Roman" w:cs="Times New Roman"/>
                <w:b/>
                <w:bCs/>
                <w:sz w:val="20"/>
                <w:szCs w:val="20"/>
              </w:rPr>
            </w:pPr>
            <w:r w:rsidRPr="00217E80">
              <w:rPr>
                <w:rFonts w:ascii="Times New Roman" w:hAnsi="Times New Roman" w:cs="Times New Roman"/>
                <w:b/>
                <w:bCs/>
                <w:sz w:val="20"/>
                <w:szCs w:val="20"/>
              </w:rPr>
              <w:t>&lt; 0.001* S</w:t>
            </w:r>
          </w:p>
        </w:tc>
      </w:tr>
    </w:tbl>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24"/>
          <w:szCs w:val="24"/>
        </w:rPr>
      </w:pPr>
      <w:r w:rsidRPr="00217E80">
        <w:rPr>
          <w:rFonts w:ascii="Times New Roman" w:eastAsia="Times New Roman" w:hAnsi="Times New Roman" w:cs="Times New Roman"/>
          <w:sz w:val="24"/>
          <w:szCs w:val="24"/>
        </w:rPr>
        <w:t>*S = significant; NS = no significant</w:t>
      </w:r>
    </w:p>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32"/>
          <w:szCs w:val="32"/>
        </w:rPr>
      </w:pPr>
    </w:p>
    <w:tbl>
      <w:tblPr>
        <w:tblStyle w:val="TableGrid1"/>
        <w:tblW w:w="0" w:type="auto"/>
        <w:tblLook w:val="04A0" w:firstRow="1" w:lastRow="0" w:firstColumn="1" w:lastColumn="0" w:noHBand="0" w:noVBand="1"/>
      </w:tblPr>
      <w:tblGrid>
        <w:gridCol w:w="2130"/>
        <w:gridCol w:w="2130"/>
        <w:gridCol w:w="2131"/>
        <w:gridCol w:w="2131"/>
      </w:tblGrid>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Group III (HDF)</w:t>
            </w:r>
          </w:p>
        </w:tc>
        <w:tc>
          <w:tcPr>
            <w:tcW w:w="2130" w:type="dxa"/>
            <w:shd w:val="clear" w:color="auto" w:fill="D9D9D9"/>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Pre-dialysis</w:t>
            </w:r>
          </w:p>
        </w:tc>
        <w:tc>
          <w:tcPr>
            <w:tcW w:w="2131" w:type="dxa"/>
            <w:shd w:val="clear" w:color="auto" w:fill="D9D9D9"/>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Post-dialysis</w:t>
            </w:r>
          </w:p>
        </w:tc>
        <w:tc>
          <w:tcPr>
            <w:tcW w:w="2131" w:type="dxa"/>
            <w:shd w:val="clear" w:color="auto" w:fill="D9D9D9"/>
            <w:vAlign w:val="center"/>
          </w:tcPr>
          <w:p w:rsidR="00217E80" w:rsidRPr="00217E80" w:rsidRDefault="00217E80" w:rsidP="00217E80">
            <w:pPr>
              <w:bidi w:val="0"/>
              <w:jc w:val="center"/>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P value</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Ca</w:t>
            </w:r>
            <w:r w:rsidRPr="00217E80">
              <w:rPr>
                <w:rFonts w:ascii="Times New Roman" w:hAnsi="Times New Roman" w:cs="Times New Roman"/>
                <w:b/>
                <w:bCs/>
                <w:sz w:val="20"/>
                <w:szCs w:val="20"/>
                <w:vertAlign w:val="superscript"/>
                <w:lang w:bidi="ar-EG"/>
              </w:rPr>
              <w:t>2</w:t>
            </w:r>
            <w:proofErr w:type="gramStart"/>
            <w:r w:rsidRPr="00217E80">
              <w:rPr>
                <w:rFonts w:ascii="Times New Roman" w:hAnsi="Times New Roman" w:cs="Times New Roman"/>
                <w:b/>
                <w:bCs/>
                <w:sz w:val="20"/>
                <w:szCs w:val="20"/>
                <w:vertAlign w:val="superscript"/>
                <w:lang w:bidi="ar-EG"/>
              </w:rPr>
              <w:t>+</w:t>
            </w:r>
            <w:r w:rsidRPr="00217E80">
              <w:rPr>
                <w:rFonts w:ascii="Times New Roman" w:hAnsi="Times New Roman" w:cs="Times New Roman"/>
                <w:b/>
                <w:bCs/>
                <w:sz w:val="20"/>
                <w:szCs w:val="20"/>
                <w:lang w:bidi="ar-EG"/>
              </w:rPr>
              <w:t xml:space="preserve"> :</w:t>
            </w:r>
            <w:proofErr w:type="gramEnd"/>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(6.1-10.3)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8.71 ± 1.08</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(7-9.8)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8.93 ± 0.57</w:t>
            </w:r>
          </w:p>
        </w:tc>
        <w:tc>
          <w:tcPr>
            <w:tcW w:w="2131" w:type="dxa"/>
            <w:vAlign w:val="center"/>
          </w:tcPr>
          <w:p w:rsidR="00217E80" w:rsidRPr="00217E80" w:rsidRDefault="00217E80" w:rsidP="00217E80">
            <w:pPr>
              <w:bidi w:val="0"/>
              <w:jc w:val="center"/>
              <w:rPr>
                <w:rFonts w:ascii="Times New Roman" w:hAnsi="Times New Roman" w:cs="Times New Roman"/>
                <w:sz w:val="20"/>
                <w:szCs w:val="20"/>
              </w:rPr>
            </w:pPr>
            <w:r w:rsidRPr="00217E80">
              <w:rPr>
                <w:rFonts w:ascii="Times New Roman" w:hAnsi="Times New Roman" w:cs="Times New Roman"/>
                <w:sz w:val="20"/>
                <w:szCs w:val="20"/>
              </w:rPr>
              <w:t>0.328 NS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Urea:</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(97-240)</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156.4 ± 38.2</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(84-228)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146.72 ± 35.31</w:t>
            </w:r>
          </w:p>
        </w:tc>
        <w:tc>
          <w:tcPr>
            <w:tcW w:w="2131" w:type="dxa"/>
            <w:vAlign w:val="center"/>
          </w:tcPr>
          <w:p w:rsidR="00217E80" w:rsidRPr="00217E80" w:rsidRDefault="00217E80" w:rsidP="00217E80">
            <w:pPr>
              <w:bidi w:val="0"/>
              <w:jc w:val="center"/>
              <w:rPr>
                <w:rFonts w:ascii="Times New Roman" w:hAnsi="Times New Roman" w:cs="Times New Roman"/>
                <w:sz w:val="20"/>
                <w:szCs w:val="20"/>
              </w:rPr>
            </w:pPr>
            <w:r w:rsidRPr="00217E80">
              <w:rPr>
                <w:rFonts w:ascii="Times New Roman" w:hAnsi="Times New Roman" w:cs="Times New Roman"/>
                <w:sz w:val="20"/>
                <w:szCs w:val="20"/>
              </w:rPr>
              <w:t xml:space="preserve">0.122 NS </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Cr.:</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(5.1-12.9)</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9.2 ± 1.78</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(5-12.5)</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8.31 ± 1.85</w:t>
            </w:r>
          </w:p>
        </w:tc>
        <w:tc>
          <w:tcPr>
            <w:tcW w:w="2131" w:type="dxa"/>
            <w:vAlign w:val="center"/>
          </w:tcPr>
          <w:p w:rsidR="00217E80" w:rsidRPr="00217E80" w:rsidRDefault="00217E80" w:rsidP="00217E80">
            <w:pPr>
              <w:bidi w:val="0"/>
              <w:jc w:val="center"/>
              <w:rPr>
                <w:rFonts w:ascii="Times New Roman" w:hAnsi="Times New Roman" w:cs="Times New Roman"/>
                <w:b/>
                <w:bCs/>
                <w:sz w:val="20"/>
                <w:szCs w:val="20"/>
              </w:rPr>
            </w:pPr>
            <w:r w:rsidRPr="00217E80">
              <w:rPr>
                <w:rFonts w:ascii="Times New Roman" w:hAnsi="Times New Roman" w:cs="Times New Roman"/>
                <w:b/>
                <w:bCs/>
                <w:sz w:val="20"/>
                <w:szCs w:val="20"/>
              </w:rPr>
              <w:t>0.002* 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proofErr w:type="spellStart"/>
            <w:r w:rsidRPr="00217E80">
              <w:rPr>
                <w:rFonts w:ascii="Times New Roman" w:hAnsi="Times New Roman" w:cs="Times New Roman"/>
                <w:b/>
                <w:bCs/>
                <w:sz w:val="20"/>
                <w:szCs w:val="20"/>
                <w:lang w:bidi="ar-EG"/>
              </w:rPr>
              <w:t>Hb</w:t>
            </w:r>
            <w:proofErr w:type="spellEnd"/>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(7.1-15.8)</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10.78 ± 2.34</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(6.4-14)</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10.8 ± 2.03</w:t>
            </w:r>
          </w:p>
        </w:tc>
        <w:tc>
          <w:tcPr>
            <w:tcW w:w="2131" w:type="dxa"/>
            <w:vAlign w:val="center"/>
          </w:tcPr>
          <w:p w:rsidR="00217E80" w:rsidRPr="00217E80" w:rsidRDefault="00217E80" w:rsidP="00217E80">
            <w:pPr>
              <w:bidi w:val="0"/>
              <w:jc w:val="center"/>
              <w:rPr>
                <w:rFonts w:ascii="Times New Roman" w:hAnsi="Times New Roman" w:cs="Times New Roman"/>
                <w:sz w:val="20"/>
                <w:szCs w:val="20"/>
              </w:rPr>
            </w:pPr>
            <w:r w:rsidRPr="00217E80">
              <w:rPr>
                <w:rFonts w:ascii="Times New Roman" w:hAnsi="Times New Roman" w:cs="Times New Roman"/>
                <w:sz w:val="20"/>
                <w:szCs w:val="20"/>
              </w:rPr>
              <w:t>0.948 NS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Na</w:t>
            </w:r>
            <w:r w:rsidRPr="00217E80">
              <w:rPr>
                <w:rFonts w:ascii="Times New Roman" w:hAnsi="Times New Roman" w:cs="Times New Roman"/>
                <w:b/>
                <w:bCs/>
                <w:sz w:val="20"/>
                <w:szCs w:val="20"/>
                <w:vertAlign w:val="superscript"/>
                <w:lang w:bidi="ar-EG"/>
              </w:rPr>
              <w:t>+</w:t>
            </w:r>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(129-144.3)</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136.02 ± 3.93</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(129-144)</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135.01 ± 3.23</w:t>
            </w:r>
          </w:p>
        </w:tc>
        <w:tc>
          <w:tcPr>
            <w:tcW w:w="2131" w:type="dxa"/>
            <w:vAlign w:val="center"/>
          </w:tcPr>
          <w:p w:rsidR="00217E80" w:rsidRPr="00217E80" w:rsidRDefault="00217E80" w:rsidP="00217E80">
            <w:pPr>
              <w:bidi w:val="0"/>
              <w:jc w:val="center"/>
              <w:rPr>
                <w:rFonts w:ascii="Times New Roman" w:hAnsi="Times New Roman" w:cs="Times New Roman"/>
                <w:sz w:val="20"/>
                <w:szCs w:val="20"/>
              </w:rPr>
            </w:pPr>
            <w:r w:rsidRPr="00217E80">
              <w:rPr>
                <w:rFonts w:ascii="Times New Roman" w:hAnsi="Times New Roman" w:cs="Times New Roman"/>
                <w:sz w:val="20"/>
                <w:szCs w:val="20"/>
              </w:rPr>
              <w:t>0.108 NS</w:t>
            </w:r>
          </w:p>
        </w:tc>
      </w:tr>
      <w:tr w:rsidR="00217E80" w:rsidRPr="00217E80" w:rsidTr="00217E80">
        <w:tc>
          <w:tcPr>
            <w:tcW w:w="2130" w:type="dxa"/>
            <w:shd w:val="clear" w:color="auto" w:fill="D9D9D9"/>
          </w:tcPr>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b/>
                <w:bCs/>
                <w:sz w:val="20"/>
                <w:szCs w:val="20"/>
                <w:lang w:bidi="ar-EG"/>
              </w:rPr>
              <w:t>K</w:t>
            </w:r>
            <w:r w:rsidRPr="00217E80">
              <w:rPr>
                <w:rFonts w:ascii="Times New Roman" w:hAnsi="Times New Roman" w:cs="Times New Roman"/>
                <w:b/>
                <w:bCs/>
                <w:sz w:val="20"/>
                <w:szCs w:val="20"/>
                <w:vertAlign w:val="superscript"/>
                <w:lang w:bidi="ar-EG"/>
              </w:rPr>
              <w:t>+</w:t>
            </w:r>
            <w:r w:rsidRPr="00217E80">
              <w:rPr>
                <w:rFonts w:ascii="Times New Roman" w:hAnsi="Times New Roman" w:cs="Times New Roman"/>
                <w:b/>
                <w:bCs/>
                <w:sz w:val="20"/>
                <w:szCs w:val="20"/>
                <w:lang w:bidi="ar-EG"/>
              </w:rPr>
              <w:t>:</w:t>
            </w:r>
          </w:p>
          <w:p w:rsidR="00217E80" w:rsidRPr="00217E80" w:rsidRDefault="00217E80" w:rsidP="00217E80">
            <w:pPr>
              <w:bidi w:val="0"/>
              <w:rPr>
                <w:rFonts w:ascii="Times New Roman" w:hAnsi="Times New Roman" w:cs="Times New Roman"/>
                <w:sz w:val="20"/>
                <w:szCs w:val="20"/>
                <w:lang w:bidi="ar-EG"/>
              </w:rPr>
            </w:pPr>
            <w:r w:rsidRPr="00217E80">
              <w:rPr>
                <w:rFonts w:ascii="Times New Roman" w:hAnsi="Times New Roman" w:cs="Times New Roman"/>
                <w:sz w:val="20"/>
                <w:szCs w:val="20"/>
                <w:lang w:bidi="ar-EG"/>
              </w:rPr>
              <w:t>Range:</w:t>
            </w:r>
          </w:p>
          <w:p w:rsidR="00217E80" w:rsidRPr="00217E80" w:rsidRDefault="00217E80" w:rsidP="00217E80">
            <w:pPr>
              <w:bidi w:val="0"/>
              <w:rPr>
                <w:rFonts w:ascii="Times New Roman" w:hAnsi="Times New Roman" w:cs="Times New Roman"/>
                <w:b/>
                <w:bCs/>
                <w:sz w:val="20"/>
                <w:szCs w:val="20"/>
                <w:lang w:bidi="ar-EG"/>
              </w:rPr>
            </w:pPr>
            <w:r w:rsidRPr="00217E80">
              <w:rPr>
                <w:rFonts w:ascii="Times New Roman" w:hAnsi="Times New Roman" w:cs="Times New Roman"/>
                <w:sz w:val="20"/>
                <w:szCs w:val="20"/>
                <w:lang w:bidi="ar-EG"/>
              </w:rPr>
              <w:t>Mean ± SD</w:t>
            </w:r>
          </w:p>
        </w:tc>
        <w:tc>
          <w:tcPr>
            <w:tcW w:w="2130"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(4-6.9)</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5.58 ± 0.65</w:t>
            </w:r>
          </w:p>
        </w:tc>
        <w:tc>
          <w:tcPr>
            <w:tcW w:w="2131" w:type="dxa"/>
            <w:vAlign w:val="center"/>
          </w:tcPr>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(3.1-5.6)</w:t>
            </w:r>
          </w:p>
          <w:p w:rsidR="00217E80" w:rsidRPr="00217E80" w:rsidRDefault="00217E80" w:rsidP="00217E80">
            <w:pPr>
              <w:autoSpaceDE w:val="0"/>
              <w:autoSpaceDN w:val="0"/>
              <w:bidi w:val="0"/>
              <w:adjustRightInd w:val="0"/>
              <w:ind w:left="62" w:right="62"/>
              <w:jc w:val="center"/>
              <w:rPr>
                <w:rFonts w:ascii="Times New Roman" w:hAnsi="Times New Roman" w:cs="Times New Roman"/>
                <w:color w:val="000000"/>
                <w:sz w:val="20"/>
                <w:szCs w:val="20"/>
              </w:rPr>
            </w:pPr>
            <w:r w:rsidRPr="00217E80">
              <w:rPr>
                <w:rFonts w:ascii="Times New Roman" w:hAnsi="Times New Roman" w:cs="Times New Roman"/>
                <w:color w:val="000000"/>
                <w:sz w:val="20"/>
                <w:szCs w:val="20"/>
              </w:rPr>
              <w:t>4.99 ± 0.59</w:t>
            </w:r>
          </w:p>
        </w:tc>
        <w:tc>
          <w:tcPr>
            <w:tcW w:w="2131" w:type="dxa"/>
            <w:vAlign w:val="center"/>
          </w:tcPr>
          <w:p w:rsidR="00217E80" w:rsidRPr="00217E80" w:rsidRDefault="00217E80" w:rsidP="00217E80">
            <w:pPr>
              <w:bidi w:val="0"/>
              <w:jc w:val="center"/>
              <w:rPr>
                <w:rFonts w:ascii="Calibri" w:hAnsi="Calibri" w:cs="Arial"/>
                <w:b/>
                <w:bCs/>
              </w:rPr>
            </w:pPr>
            <w:r w:rsidRPr="00217E80">
              <w:rPr>
                <w:rFonts w:ascii="Calibri" w:hAnsi="Calibri" w:cs="Arial"/>
                <w:b/>
                <w:bCs/>
              </w:rPr>
              <w:t>&lt; 0.001* S</w:t>
            </w:r>
          </w:p>
        </w:tc>
      </w:tr>
    </w:tbl>
    <w:p w:rsidR="00217E80" w:rsidRPr="00217E80" w:rsidRDefault="00217E80" w:rsidP="00217E80">
      <w:pPr>
        <w:autoSpaceDE w:val="0"/>
        <w:autoSpaceDN w:val="0"/>
        <w:bidi w:val="0"/>
        <w:adjustRightInd w:val="0"/>
        <w:spacing w:after="0" w:line="240" w:lineRule="auto"/>
        <w:jc w:val="both"/>
        <w:rPr>
          <w:rFonts w:ascii="Times New Roman" w:eastAsia="Times New Roman" w:hAnsi="Times New Roman" w:cs="Times New Roman"/>
          <w:sz w:val="24"/>
          <w:szCs w:val="24"/>
        </w:rPr>
      </w:pPr>
      <w:r w:rsidRPr="00217E80">
        <w:rPr>
          <w:rFonts w:ascii="Times New Roman" w:eastAsia="Times New Roman" w:hAnsi="Times New Roman" w:cs="Times New Roman"/>
          <w:sz w:val="24"/>
          <w:szCs w:val="24"/>
        </w:rPr>
        <w:t>*S = significant; NS = no significant</w:t>
      </w:r>
    </w:p>
    <w:p w:rsidR="00217E80" w:rsidRPr="00217E80" w:rsidRDefault="00217E80" w:rsidP="00217E80">
      <w:pPr>
        <w:bidi w:val="0"/>
        <w:spacing w:after="200" w:line="276" w:lineRule="auto"/>
        <w:jc w:val="both"/>
        <w:rPr>
          <w:rFonts w:ascii="Times New Roman" w:eastAsia="Times New Roman" w:hAnsi="Times New Roman" w:cs="Times New Roman"/>
          <w:sz w:val="32"/>
          <w:szCs w:val="32"/>
        </w:rPr>
      </w:pPr>
    </w:p>
    <w:p w:rsidR="00741E12" w:rsidRDefault="00217E80" w:rsidP="00217E80">
      <w:pPr>
        <w:jc w:val="right"/>
        <w:rPr>
          <w:sz w:val="32"/>
          <w:szCs w:val="32"/>
        </w:rPr>
      </w:pPr>
      <w:r w:rsidRPr="00217E80">
        <w:rPr>
          <w:rFonts w:ascii="Times New Roman" w:eastAsia="Times New Roman" w:hAnsi="Times New Roman" w:cs="Times New Roman"/>
          <w:sz w:val="32"/>
          <w:szCs w:val="32"/>
        </w:rPr>
        <w:t xml:space="preserve">As shown in Table </w:t>
      </w:r>
      <w:r>
        <w:rPr>
          <w:rFonts w:ascii="Times New Roman" w:eastAsia="Times New Roman" w:hAnsi="Times New Roman" w:cs="Times New Roman"/>
          <w:sz w:val="32"/>
          <w:szCs w:val="32"/>
        </w:rPr>
        <w:t>5</w:t>
      </w:r>
      <w:r w:rsidRPr="00217E80">
        <w:rPr>
          <w:rFonts w:ascii="Times New Roman" w:eastAsia="Times New Roman" w:hAnsi="Times New Roman" w:cs="Times New Roman"/>
          <w:sz w:val="32"/>
          <w:szCs w:val="32"/>
        </w:rPr>
        <w:t xml:space="preserve">, no statistically significant difference was observed in </w:t>
      </w:r>
      <w:r w:rsidRPr="00217E80">
        <w:rPr>
          <w:rFonts w:ascii="Times New Roman" w:eastAsia="Times New Roman" w:hAnsi="Times New Roman" w:cs="Times New Roman"/>
          <w:sz w:val="32"/>
          <w:szCs w:val="32"/>
          <w:lang w:bidi="ar-EG"/>
        </w:rPr>
        <w:t>Group II (HD)</w:t>
      </w:r>
      <w:r w:rsidRPr="00217E80">
        <w:rPr>
          <w:rFonts w:ascii="Times New Roman" w:eastAsia="Times New Roman" w:hAnsi="Times New Roman" w:cs="Times New Roman"/>
          <w:sz w:val="32"/>
          <w:szCs w:val="32"/>
        </w:rPr>
        <w:t xml:space="preserve"> in urea, creatinine, and hemoglobin, potassium in </w:t>
      </w:r>
      <w:r w:rsidR="002D394B" w:rsidRPr="00217E80">
        <w:rPr>
          <w:rFonts w:ascii="Times New Roman" w:eastAsia="Times New Roman" w:hAnsi="Times New Roman" w:cs="Times New Roman"/>
          <w:sz w:val="32"/>
          <w:szCs w:val="32"/>
        </w:rPr>
        <w:t>pre-and</w:t>
      </w:r>
      <w:r w:rsidRPr="00217E80">
        <w:rPr>
          <w:rFonts w:ascii="Times New Roman" w:eastAsia="Times New Roman" w:hAnsi="Times New Roman" w:cs="Times New Roman"/>
          <w:sz w:val="32"/>
          <w:szCs w:val="32"/>
        </w:rPr>
        <w:t xml:space="preserve"> </w:t>
      </w:r>
      <w:r w:rsidR="002D394B" w:rsidRPr="00217E80">
        <w:rPr>
          <w:rFonts w:ascii="Times New Roman" w:eastAsia="Times New Roman" w:hAnsi="Times New Roman" w:cs="Times New Roman"/>
          <w:sz w:val="32"/>
          <w:szCs w:val="32"/>
        </w:rPr>
        <w:t>post-dialysis</w:t>
      </w:r>
      <w:r w:rsidRPr="00217E80">
        <w:rPr>
          <w:rFonts w:ascii="Times New Roman" w:eastAsia="Times New Roman" w:hAnsi="Times New Roman" w:cs="Times New Roman"/>
          <w:sz w:val="32"/>
          <w:szCs w:val="32"/>
        </w:rPr>
        <w:t xml:space="preserve">. Also, there was a statistically significance difference in </w:t>
      </w:r>
      <w:r w:rsidRPr="00217E80">
        <w:rPr>
          <w:rFonts w:ascii="Times New Roman" w:eastAsia="Times New Roman" w:hAnsi="Times New Roman" w:cs="Times New Roman"/>
          <w:sz w:val="32"/>
          <w:szCs w:val="32"/>
          <w:lang w:bidi="ar-EG"/>
        </w:rPr>
        <w:t xml:space="preserve">creatinine and potassium. </w:t>
      </w:r>
      <w:r w:rsidR="002D394B" w:rsidRPr="00217E80">
        <w:rPr>
          <w:rFonts w:ascii="Times New Roman" w:eastAsia="Times New Roman" w:hAnsi="Times New Roman" w:cs="Times New Roman"/>
          <w:sz w:val="32"/>
          <w:szCs w:val="32"/>
          <w:lang w:bidi="ar-EG"/>
        </w:rPr>
        <w:t>Pre-and</w:t>
      </w:r>
      <w:r w:rsidRPr="00217E80">
        <w:rPr>
          <w:rFonts w:ascii="Times New Roman" w:eastAsia="Times New Roman" w:hAnsi="Times New Roman" w:cs="Times New Roman"/>
          <w:sz w:val="32"/>
          <w:szCs w:val="32"/>
          <w:lang w:bidi="ar-EG"/>
        </w:rPr>
        <w:t xml:space="preserve"> </w:t>
      </w:r>
      <w:r w:rsidR="002D394B" w:rsidRPr="00217E80">
        <w:rPr>
          <w:rFonts w:ascii="Times New Roman" w:eastAsia="Times New Roman" w:hAnsi="Times New Roman" w:cs="Times New Roman"/>
          <w:sz w:val="32"/>
          <w:szCs w:val="32"/>
          <w:lang w:bidi="ar-EG"/>
        </w:rPr>
        <w:t>post-dialysis</w:t>
      </w:r>
      <w:r w:rsidRPr="00217E80">
        <w:rPr>
          <w:rFonts w:ascii="Times New Roman" w:eastAsia="Times New Roman" w:hAnsi="Times New Roman" w:cs="Times New Roman"/>
          <w:sz w:val="32"/>
          <w:szCs w:val="32"/>
          <w:lang w:bidi="ar-EG"/>
        </w:rPr>
        <w:t xml:space="preserve"> in group </w:t>
      </w:r>
      <w:r w:rsidR="002D394B" w:rsidRPr="00217E80">
        <w:rPr>
          <w:rFonts w:ascii="Times New Roman" w:eastAsia="Times New Roman" w:hAnsi="Times New Roman" w:cs="Times New Roman"/>
          <w:sz w:val="32"/>
          <w:szCs w:val="32"/>
          <w:lang w:bidi="ar-EG"/>
        </w:rPr>
        <w:t>III. But</w:t>
      </w:r>
      <w:r w:rsidRPr="00217E80">
        <w:rPr>
          <w:rFonts w:ascii="Times New Roman" w:eastAsia="Times New Roman" w:hAnsi="Times New Roman" w:cs="Times New Roman"/>
          <w:sz w:val="32"/>
          <w:szCs w:val="32"/>
          <w:lang w:bidi="ar-EG"/>
        </w:rPr>
        <w:t xml:space="preserve"> there was </w:t>
      </w:r>
      <w:r w:rsidRPr="00217E80">
        <w:rPr>
          <w:rFonts w:ascii="Times New Roman" w:eastAsia="Times New Roman" w:hAnsi="Times New Roman" w:cs="Times New Roman"/>
          <w:sz w:val="32"/>
          <w:szCs w:val="32"/>
        </w:rPr>
        <w:t xml:space="preserve">statistically significant difference in </w:t>
      </w:r>
      <w:r w:rsidRPr="00217E80">
        <w:rPr>
          <w:rFonts w:ascii="Times New Roman" w:eastAsia="Times New Roman" w:hAnsi="Times New Roman" w:cs="Times New Roman"/>
          <w:sz w:val="32"/>
          <w:szCs w:val="32"/>
          <w:lang w:bidi="ar-EG"/>
        </w:rPr>
        <w:t>group II (HD)</w:t>
      </w:r>
      <w:r w:rsidRPr="00217E80">
        <w:rPr>
          <w:rFonts w:ascii="Times New Roman" w:eastAsia="Times New Roman" w:hAnsi="Times New Roman" w:cs="Times New Roman"/>
          <w:sz w:val="32"/>
          <w:szCs w:val="32"/>
        </w:rPr>
        <w:t xml:space="preserve"> in calcium &amp; </w:t>
      </w:r>
      <w:r w:rsidRPr="00217E80">
        <w:rPr>
          <w:rFonts w:ascii="Times New Roman" w:eastAsia="Times New Roman" w:hAnsi="Times New Roman" w:cs="Times New Roman"/>
          <w:sz w:val="32"/>
          <w:szCs w:val="32"/>
        </w:rPr>
        <w:lastRenderedPageBreak/>
        <w:t xml:space="preserve">sodium in </w:t>
      </w:r>
      <w:r w:rsidR="002D394B" w:rsidRPr="00217E80">
        <w:rPr>
          <w:rFonts w:ascii="Times New Roman" w:eastAsia="Times New Roman" w:hAnsi="Times New Roman" w:cs="Times New Roman"/>
          <w:sz w:val="32"/>
          <w:szCs w:val="32"/>
        </w:rPr>
        <w:t>pre-and</w:t>
      </w:r>
      <w:r w:rsidRPr="00217E80">
        <w:rPr>
          <w:rFonts w:ascii="Times New Roman" w:eastAsia="Times New Roman" w:hAnsi="Times New Roman" w:cs="Times New Roman"/>
          <w:sz w:val="32"/>
          <w:szCs w:val="32"/>
        </w:rPr>
        <w:t xml:space="preserve"> </w:t>
      </w:r>
      <w:r w:rsidR="002D394B" w:rsidRPr="00217E80">
        <w:rPr>
          <w:rFonts w:ascii="Times New Roman" w:eastAsia="Times New Roman" w:hAnsi="Times New Roman" w:cs="Times New Roman"/>
          <w:sz w:val="32"/>
          <w:szCs w:val="32"/>
        </w:rPr>
        <w:t>post-dialysis</w:t>
      </w:r>
      <w:r w:rsidRPr="00217E80">
        <w:rPr>
          <w:rFonts w:ascii="Times New Roman" w:eastAsia="Times New Roman" w:hAnsi="Times New Roman" w:cs="Times New Roman"/>
          <w:sz w:val="32"/>
          <w:szCs w:val="32"/>
        </w:rPr>
        <w:t xml:space="preserve">. and   </w:t>
      </w:r>
      <w:r w:rsidR="002D394B" w:rsidRPr="00217E80">
        <w:rPr>
          <w:rFonts w:ascii="Times New Roman" w:eastAsia="Times New Roman" w:hAnsi="Times New Roman" w:cs="Times New Roman"/>
          <w:sz w:val="32"/>
          <w:szCs w:val="32"/>
        </w:rPr>
        <w:t>Also,</w:t>
      </w:r>
      <w:r w:rsidRPr="00217E80">
        <w:rPr>
          <w:rFonts w:ascii="Times New Roman" w:eastAsia="Times New Roman" w:hAnsi="Times New Roman" w:cs="Times New Roman"/>
          <w:sz w:val="32"/>
          <w:szCs w:val="32"/>
          <w:lang w:bidi="ar-EG"/>
        </w:rPr>
        <w:t xml:space="preserve"> there was statistically significance difference </w:t>
      </w:r>
      <w:r w:rsidR="002D394B" w:rsidRPr="00217E80">
        <w:rPr>
          <w:rFonts w:ascii="Times New Roman" w:eastAsia="Times New Roman" w:hAnsi="Times New Roman" w:cs="Times New Roman"/>
          <w:sz w:val="32"/>
          <w:szCs w:val="32"/>
          <w:lang w:bidi="ar-EG"/>
        </w:rPr>
        <w:t>in calcium, urea,</w:t>
      </w:r>
      <w:r w:rsidRPr="00217E80">
        <w:rPr>
          <w:rFonts w:ascii="Times New Roman" w:eastAsia="Times New Roman" w:hAnsi="Times New Roman" w:cs="Times New Roman"/>
          <w:sz w:val="32"/>
          <w:szCs w:val="32"/>
          <w:lang w:bidi="ar-EG"/>
        </w:rPr>
        <w:t xml:space="preserve"> hemoglobin and sodium levels in pre &amp; post </w:t>
      </w:r>
      <w:proofErr w:type="spellStart"/>
      <w:r w:rsidRPr="00217E80">
        <w:rPr>
          <w:rFonts w:ascii="Times New Roman" w:eastAsia="Times New Roman" w:hAnsi="Times New Roman" w:cs="Times New Roman"/>
          <w:sz w:val="32"/>
          <w:szCs w:val="32"/>
          <w:lang w:bidi="ar-EG"/>
        </w:rPr>
        <w:t>haemodialysis</w:t>
      </w:r>
      <w:proofErr w:type="spellEnd"/>
      <w:r w:rsidRPr="00217E80">
        <w:rPr>
          <w:rFonts w:ascii="Times New Roman" w:eastAsia="Times New Roman" w:hAnsi="Times New Roman" w:cs="Times New Roman"/>
          <w:sz w:val="32"/>
          <w:szCs w:val="32"/>
          <w:lang w:bidi="ar-EG"/>
        </w:rPr>
        <w:t xml:space="preserve"> in group III</w:t>
      </w:r>
    </w:p>
    <w:p w:rsidR="004D4EF6" w:rsidRDefault="004D4EF6"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217E80" w:rsidP="00741E12">
      <w:pPr>
        <w:jc w:val="right"/>
        <w:rPr>
          <w:sz w:val="32"/>
          <w:szCs w:val="32"/>
        </w:rPr>
      </w:pPr>
    </w:p>
    <w:p w:rsidR="00217E80" w:rsidRDefault="00C70DC6" w:rsidP="00217E80">
      <w:pPr>
        <w:jc w:val="center"/>
        <w:rPr>
          <w:b/>
          <w:bCs/>
          <w:sz w:val="48"/>
          <w:szCs w:val="48"/>
        </w:rPr>
      </w:pPr>
      <w:r w:rsidRPr="00C70DC6">
        <w:rPr>
          <w:b/>
          <w:bCs/>
          <w:sz w:val="48"/>
          <w:szCs w:val="48"/>
        </w:rPr>
        <w:lastRenderedPageBreak/>
        <w:t>Discussion</w:t>
      </w:r>
    </w:p>
    <w:p w:rsidR="00217E80" w:rsidRDefault="00217E80" w:rsidP="00C70DC6">
      <w:pPr>
        <w:jc w:val="center"/>
        <w:rPr>
          <w:b/>
          <w:bCs/>
          <w:sz w:val="48"/>
          <w:szCs w:val="48"/>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r w:rsidRPr="00C70DC6">
        <w:rPr>
          <w:rFonts w:asciiTheme="majorBidi" w:eastAsia="Times New Roman" w:hAnsiTheme="majorBidi" w:cstheme="majorBidi"/>
          <w:sz w:val="32"/>
          <w:szCs w:val="32"/>
        </w:rPr>
        <w:t xml:space="preserve">In our study we found that the Mean age of patients was 50.61 ± 14.01 in group II and the prevalence of cardiac arrhythmias 47.8% in this </w:t>
      </w:r>
      <w:proofErr w:type="spellStart"/>
      <w:proofErr w:type="gramStart"/>
      <w:r w:rsidRPr="00C70DC6">
        <w:rPr>
          <w:rFonts w:asciiTheme="majorBidi" w:eastAsia="Times New Roman" w:hAnsiTheme="majorBidi" w:cstheme="majorBidi"/>
          <w:sz w:val="32"/>
          <w:szCs w:val="32"/>
        </w:rPr>
        <w:t>group,but</w:t>
      </w:r>
      <w:proofErr w:type="spellEnd"/>
      <w:proofErr w:type="gramEnd"/>
      <w:r w:rsidRPr="00C70DC6">
        <w:rPr>
          <w:rFonts w:asciiTheme="majorBidi" w:eastAsia="Times New Roman" w:hAnsiTheme="majorBidi" w:cstheme="majorBidi"/>
          <w:sz w:val="32"/>
          <w:szCs w:val="32"/>
        </w:rPr>
        <w:t xml:space="preserve"> in a study done by </w:t>
      </w:r>
      <w:r w:rsidRPr="00C70DC6">
        <w:rPr>
          <w:rFonts w:asciiTheme="majorBidi" w:eastAsia="Times New Roman" w:hAnsiTheme="majorBidi" w:cstheme="majorBidi"/>
          <w:b/>
          <w:bCs/>
          <w:sz w:val="32"/>
          <w:szCs w:val="32"/>
        </w:rPr>
        <w:t xml:space="preserve">Sens </w:t>
      </w:r>
      <w:proofErr w:type="spellStart"/>
      <w:r w:rsidRPr="00C70DC6">
        <w:rPr>
          <w:rFonts w:asciiTheme="majorBidi" w:eastAsia="Times New Roman" w:hAnsiTheme="majorBidi" w:cstheme="majorBidi"/>
          <w:b/>
          <w:bCs/>
          <w:sz w:val="32"/>
          <w:szCs w:val="32"/>
        </w:rPr>
        <w:t>etal</w:t>
      </w:r>
      <w:proofErr w:type="spellEnd"/>
      <w:r w:rsidRPr="00C70DC6">
        <w:rPr>
          <w:rFonts w:asciiTheme="majorBidi" w:eastAsia="Times New Roman" w:hAnsiTheme="majorBidi" w:cstheme="majorBidi"/>
          <w:b/>
          <w:bCs/>
          <w:sz w:val="32"/>
          <w:szCs w:val="32"/>
        </w:rPr>
        <w:t>., (2009)</w:t>
      </w:r>
      <w:r w:rsidRPr="00C70DC6">
        <w:rPr>
          <w:rFonts w:asciiTheme="majorBidi" w:eastAsia="Times New Roman" w:hAnsiTheme="majorBidi" w:cstheme="majorBidi"/>
          <w:sz w:val="32"/>
          <w:szCs w:val="32"/>
        </w:rPr>
        <w:t xml:space="preserve">showed that6781 patients were treated by HD in 2004 versus 7976 in 2009. And they found that a clear increase in the age (65.8 vs. 68.5 years, p&lt;0.001) and cardiac arrhythmias (17.7 vs. 21.3%, p&lt;0.001). higher ages and lower prevalence of arrhythmias in </w:t>
      </w:r>
      <w:proofErr w:type="spellStart"/>
      <w:r w:rsidRPr="00C70DC6">
        <w:rPr>
          <w:rFonts w:asciiTheme="majorBidi" w:eastAsia="Times New Roman" w:hAnsiTheme="majorBidi" w:cstheme="majorBidi"/>
          <w:sz w:val="32"/>
          <w:szCs w:val="32"/>
        </w:rPr>
        <w:t>sens</w:t>
      </w:r>
      <w:proofErr w:type="spellEnd"/>
      <w:r w:rsidRPr="00C70DC6">
        <w:rPr>
          <w:rFonts w:asciiTheme="majorBidi" w:eastAsia="Times New Roman" w:hAnsiTheme="majorBidi" w:cstheme="majorBidi"/>
          <w:sz w:val="32"/>
          <w:szCs w:val="32"/>
        </w:rPr>
        <w:t xml:space="preserve"> </w:t>
      </w:r>
      <w:proofErr w:type="spellStart"/>
      <w:r w:rsidRPr="00C70DC6">
        <w:rPr>
          <w:rFonts w:asciiTheme="majorBidi" w:eastAsia="Times New Roman" w:hAnsiTheme="majorBidi" w:cstheme="majorBidi"/>
          <w:sz w:val="32"/>
          <w:szCs w:val="32"/>
        </w:rPr>
        <w:t>etal</w:t>
      </w:r>
      <w:proofErr w:type="spellEnd"/>
      <w:r w:rsidRPr="00C70DC6">
        <w:rPr>
          <w:rFonts w:asciiTheme="majorBidi" w:eastAsia="Times New Roman" w:hAnsiTheme="majorBidi" w:cstheme="majorBidi"/>
          <w:sz w:val="32"/>
          <w:szCs w:val="32"/>
        </w:rPr>
        <w:t>., study It seems due to better control and management of diseases leading to dialysis which leads to later presentation of dialysis complications.</w:t>
      </w:r>
      <w:r w:rsidR="005C3112">
        <w:rPr>
          <w:rFonts w:asciiTheme="majorBidi" w:eastAsia="Times New Roman" w:hAnsiTheme="majorBidi" w:cstheme="majorBidi"/>
          <w:sz w:val="32"/>
          <w:szCs w:val="32"/>
        </w:rPr>
        <w:t>5.</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200" w:line="276" w:lineRule="auto"/>
        <w:ind w:right="62"/>
        <w:jc w:val="both"/>
        <w:rPr>
          <w:rFonts w:asciiTheme="majorBidi" w:eastAsia="Times New Roman" w:hAnsiTheme="majorBidi" w:cstheme="majorBidi"/>
          <w:sz w:val="32"/>
          <w:szCs w:val="32"/>
        </w:rPr>
      </w:pPr>
      <w:r w:rsidRPr="00C70DC6">
        <w:rPr>
          <w:rFonts w:asciiTheme="majorBidi" w:eastAsia="Times New Roman" w:hAnsiTheme="majorBidi" w:cstheme="majorBidi"/>
          <w:sz w:val="32"/>
          <w:szCs w:val="32"/>
        </w:rPr>
        <w:t xml:space="preserve">          In our </w:t>
      </w:r>
      <w:r w:rsidR="002D394B" w:rsidRPr="00C70DC6">
        <w:rPr>
          <w:rFonts w:asciiTheme="majorBidi" w:eastAsia="Times New Roman" w:hAnsiTheme="majorBidi" w:cstheme="majorBidi"/>
          <w:sz w:val="32"/>
          <w:szCs w:val="32"/>
        </w:rPr>
        <w:t>study,</w:t>
      </w:r>
      <w:r w:rsidRPr="00C70DC6">
        <w:rPr>
          <w:rFonts w:asciiTheme="majorBidi" w:eastAsia="Times New Roman" w:hAnsiTheme="majorBidi" w:cstheme="majorBidi"/>
          <w:sz w:val="32"/>
          <w:szCs w:val="32"/>
        </w:rPr>
        <w:t xml:space="preserve"> we found that a prevalence of AF 1 (4.3%) in group II and 0 (0%) in group III with an average age of 50.61 ± 14.01 in group II and 38.52 ± 11.73 in group III and average time of HD of (20-180) months in group II and HDF (24-192) months in group III but in a study done by </w:t>
      </w:r>
      <w:proofErr w:type="spellStart"/>
      <w:r w:rsidRPr="00C70DC6">
        <w:rPr>
          <w:rFonts w:asciiTheme="majorBidi" w:eastAsia="Times New Roman" w:hAnsiTheme="majorBidi" w:cstheme="majorBidi"/>
          <w:b/>
          <w:bCs/>
          <w:sz w:val="32"/>
          <w:szCs w:val="32"/>
        </w:rPr>
        <w:t>Acar</w:t>
      </w:r>
      <w:proofErr w:type="spellEnd"/>
      <w:r w:rsidRPr="00C70DC6">
        <w:rPr>
          <w:rFonts w:asciiTheme="majorBidi" w:eastAsia="Times New Roman" w:hAnsiTheme="majorBidi" w:cstheme="majorBidi"/>
          <w:b/>
          <w:bCs/>
          <w:sz w:val="32"/>
          <w:szCs w:val="32"/>
        </w:rPr>
        <w:t xml:space="preserve"> et </w:t>
      </w:r>
      <w:r w:rsidR="002D394B" w:rsidRPr="00C70DC6">
        <w:rPr>
          <w:rFonts w:asciiTheme="majorBidi" w:eastAsia="Times New Roman" w:hAnsiTheme="majorBidi" w:cstheme="majorBidi"/>
          <w:b/>
          <w:bCs/>
          <w:sz w:val="32"/>
          <w:szCs w:val="32"/>
        </w:rPr>
        <w:t>al, (</w:t>
      </w:r>
      <w:r w:rsidRPr="00C70DC6">
        <w:rPr>
          <w:rFonts w:asciiTheme="majorBidi" w:eastAsia="Times New Roman" w:hAnsiTheme="majorBidi" w:cstheme="majorBidi"/>
          <w:b/>
          <w:bCs/>
          <w:sz w:val="32"/>
          <w:szCs w:val="32"/>
        </w:rPr>
        <w:t>2010)</w:t>
      </w:r>
      <w:r w:rsidRPr="00C70DC6">
        <w:rPr>
          <w:rFonts w:asciiTheme="majorBidi" w:eastAsia="Times New Roman" w:hAnsiTheme="majorBidi" w:cstheme="majorBidi"/>
          <w:sz w:val="32"/>
          <w:szCs w:val="32"/>
        </w:rPr>
        <w:t xml:space="preserve">. found a prevalence of AF 13.1% in a study of 183 patients with an average age of 52 years and average time of HD of 41.6 </w:t>
      </w:r>
      <w:r w:rsidR="002D394B" w:rsidRPr="00C70DC6">
        <w:rPr>
          <w:rFonts w:asciiTheme="majorBidi" w:eastAsia="Times New Roman" w:hAnsiTheme="majorBidi" w:cstheme="majorBidi"/>
          <w:sz w:val="32"/>
          <w:szCs w:val="32"/>
        </w:rPr>
        <w:t>months,</w:t>
      </w:r>
      <w:r w:rsidRPr="00C70DC6">
        <w:rPr>
          <w:rFonts w:asciiTheme="majorBidi" w:eastAsia="Times New Roman" w:hAnsiTheme="majorBidi" w:cstheme="majorBidi"/>
          <w:sz w:val="32"/>
          <w:szCs w:val="32"/>
        </w:rPr>
        <w:t xml:space="preserve"> it seems similar in </w:t>
      </w:r>
      <w:r w:rsidR="002D394B" w:rsidRPr="00C70DC6">
        <w:rPr>
          <w:rFonts w:asciiTheme="majorBidi" w:eastAsia="Times New Roman" w:hAnsiTheme="majorBidi" w:cstheme="majorBidi"/>
          <w:sz w:val="32"/>
          <w:szCs w:val="32"/>
        </w:rPr>
        <w:t>age. but</w:t>
      </w:r>
      <w:r w:rsidRPr="00C70DC6">
        <w:rPr>
          <w:rFonts w:asciiTheme="majorBidi" w:eastAsia="Times New Roman" w:hAnsiTheme="majorBidi" w:cstheme="majorBidi"/>
          <w:sz w:val="32"/>
          <w:szCs w:val="32"/>
        </w:rPr>
        <w:t xml:space="preserve"> differ in the prevalence of AF, and better results with HDF than HD .</w:t>
      </w:r>
      <w:r w:rsidR="005C3112">
        <w:rPr>
          <w:rFonts w:asciiTheme="majorBidi" w:eastAsia="Times New Roman" w:hAnsiTheme="majorBidi" w:cstheme="majorBidi"/>
          <w:sz w:val="32"/>
          <w:szCs w:val="32"/>
        </w:rPr>
        <w:t>6.</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r w:rsidRPr="00C70DC6">
        <w:rPr>
          <w:rFonts w:asciiTheme="majorBidi" w:eastAsia="Times New Roman" w:hAnsiTheme="majorBidi" w:cstheme="majorBidi"/>
          <w:sz w:val="32"/>
          <w:szCs w:val="32"/>
        </w:rPr>
        <w:t xml:space="preserve">       Our study showed that Left ventricular hypertrophy was found in 77 % of all studied population this is in agreement to a study done by </w:t>
      </w:r>
      <w:proofErr w:type="spellStart"/>
      <w:r w:rsidRPr="00C70DC6">
        <w:rPr>
          <w:rFonts w:asciiTheme="majorBidi" w:eastAsia="Times New Roman" w:hAnsiTheme="majorBidi" w:cstheme="majorBidi"/>
          <w:b/>
          <w:bCs/>
          <w:sz w:val="32"/>
          <w:szCs w:val="32"/>
        </w:rPr>
        <w:t>Paoletti</w:t>
      </w:r>
      <w:proofErr w:type="spellEnd"/>
      <w:r w:rsidRPr="00C70DC6">
        <w:rPr>
          <w:rFonts w:asciiTheme="majorBidi" w:eastAsia="Times New Roman" w:hAnsiTheme="majorBidi" w:cstheme="majorBidi"/>
          <w:b/>
          <w:bCs/>
          <w:sz w:val="32"/>
          <w:szCs w:val="32"/>
        </w:rPr>
        <w:t xml:space="preserve"> </w:t>
      </w:r>
      <w:proofErr w:type="spellStart"/>
      <w:r w:rsidRPr="00C70DC6">
        <w:rPr>
          <w:rFonts w:asciiTheme="majorBidi" w:eastAsia="Times New Roman" w:hAnsiTheme="majorBidi" w:cstheme="majorBidi"/>
          <w:b/>
          <w:bCs/>
          <w:sz w:val="32"/>
          <w:szCs w:val="32"/>
        </w:rPr>
        <w:t>etal</w:t>
      </w:r>
      <w:proofErr w:type="spellEnd"/>
      <w:r w:rsidRPr="00C70DC6">
        <w:rPr>
          <w:rFonts w:asciiTheme="majorBidi" w:eastAsia="Times New Roman" w:hAnsiTheme="majorBidi" w:cstheme="majorBidi"/>
          <w:b/>
          <w:bCs/>
          <w:sz w:val="32"/>
          <w:szCs w:val="32"/>
        </w:rPr>
        <w:t>, (2004</w:t>
      </w:r>
      <w:r w:rsidR="002D394B" w:rsidRPr="00C70DC6">
        <w:rPr>
          <w:rFonts w:asciiTheme="majorBidi" w:eastAsia="Times New Roman" w:hAnsiTheme="majorBidi" w:cstheme="majorBidi"/>
          <w:b/>
          <w:bCs/>
          <w:sz w:val="32"/>
          <w:szCs w:val="32"/>
        </w:rPr>
        <w:t>)</w:t>
      </w:r>
      <w:r w:rsidR="002D394B" w:rsidRPr="00C70DC6">
        <w:rPr>
          <w:rFonts w:asciiTheme="majorBidi" w:eastAsia="Times New Roman" w:hAnsiTheme="majorBidi" w:cstheme="majorBidi"/>
          <w:sz w:val="32"/>
          <w:szCs w:val="32"/>
        </w:rPr>
        <w:t>,</w:t>
      </w:r>
      <w:r w:rsidRPr="00C70DC6">
        <w:rPr>
          <w:rFonts w:asciiTheme="majorBidi" w:eastAsia="Times New Roman" w:hAnsiTheme="majorBidi" w:cstheme="majorBidi"/>
          <w:sz w:val="32"/>
          <w:szCs w:val="32"/>
        </w:rPr>
        <w:t xml:space="preserve"> reported that left ventricular hypertrophy, and particularly its progression, was the strongest predictive factor for arrhythmias in uremic patients.</w:t>
      </w:r>
      <w:r w:rsidR="005C3112">
        <w:rPr>
          <w:rFonts w:asciiTheme="majorBidi" w:eastAsia="Times New Roman" w:hAnsiTheme="majorBidi" w:cstheme="majorBidi"/>
          <w:sz w:val="32"/>
          <w:szCs w:val="32"/>
        </w:rPr>
        <w:t>7.</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b/>
          <w:bCs/>
          <w:sz w:val="32"/>
          <w:szCs w:val="32"/>
        </w:rPr>
      </w:pPr>
    </w:p>
    <w:p w:rsidR="00C70DC6" w:rsidRPr="00C70DC6" w:rsidRDefault="00C70DC6" w:rsidP="00C70DC6">
      <w:pPr>
        <w:autoSpaceDE w:val="0"/>
        <w:autoSpaceDN w:val="0"/>
        <w:bidi w:val="0"/>
        <w:adjustRightInd w:val="0"/>
        <w:spacing w:after="200" w:line="276" w:lineRule="auto"/>
        <w:ind w:right="62"/>
        <w:jc w:val="both"/>
        <w:rPr>
          <w:rFonts w:asciiTheme="majorBidi" w:eastAsia="Times New Roman" w:hAnsiTheme="majorBidi" w:cstheme="majorBidi"/>
          <w:sz w:val="32"/>
          <w:szCs w:val="32"/>
        </w:rPr>
      </w:pPr>
    </w:p>
    <w:p w:rsid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shd w:val="clear" w:color="auto" w:fill="FFFFFF"/>
        </w:rPr>
      </w:pPr>
      <w:r w:rsidRPr="00C70DC6">
        <w:rPr>
          <w:rFonts w:asciiTheme="majorBidi" w:eastAsia="Times New Roman" w:hAnsiTheme="majorBidi" w:cstheme="majorBidi"/>
          <w:sz w:val="32"/>
          <w:szCs w:val="32"/>
        </w:rPr>
        <w:lastRenderedPageBreak/>
        <w:t xml:space="preserve">        Our study showed that AF was reported in (4.3%) in group II &amp; not observed in group III and this in agreement with </w:t>
      </w:r>
      <w:proofErr w:type="spellStart"/>
      <w:r w:rsidRPr="00C70DC6">
        <w:rPr>
          <w:rFonts w:asciiTheme="majorBidi" w:eastAsia="Times New Roman" w:hAnsiTheme="majorBidi" w:cstheme="majorBidi"/>
          <w:sz w:val="32"/>
          <w:szCs w:val="32"/>
          <w:shd w:val="clear" w:color="auto" w:fill="FFFFFF"/>
        </w:rPr>
        <w:t>Árpád</w:t>
      </w:r>
      <w:proofErr w:type="spellEnd"/>
      <w:r w:rsidRPr="00C70DC6">
        <w:rPr>
          <w:rFonts w:asciiTheme="majorBidi" w:eastAsia="Times New Roman" w:hAnsiTheme="majorBidi" w:cstheme="majorBidi"/>
          <w:sz w:val="32"/>
          <w:szCs w:val="32"/>
          <w:shd w:val="clear" w:color="auto" w:fill="FFFFFF"/>
        </w:rPr>
        <w:t> </w:t>
      </w:r>
      <w:proofErr w:type="spellStart"/>
      <w:r w:rsidRPr="00C70DC6">
        <w:rPr>
          <w:rFonts w:asciiTheme="majorBidi" w:eastAsia="Times New Roman" w:hAnsiTheme="majorBidi" w:cstheme="majorBidi"/>
          <w:sz w:val="32"/>
          <w:szCs w:val="32"/>
          <w:shd w:val="clear" w:color="auto" w:fill="FFFFFF"/>
        </w:rPr>
        <w:t>etal</w:t>
      </w:r>
      <w:proofErr w:type="spellEnd"/>
      <w:r w:rsidR="002D394B" w:rsidRPr="00C70DC6">
        <w:rPr>
          <w:rFonts w:asciiTheme="majorBidi" w:eastAsia="Times New Roman" w:hAnsiTheme="majorBidi" w:cstheme="majorBidi"/>
          <w:sz w:val="32"/>
          <w:szCs w:val="32"/>
          <w:shd w:val="clear" w:color="auto" w:fill="FFFFFF"/>
        </w:rPr>
        <w:t>., (</w:t>
      </w:r>
      <w:r w:rsidRPr="00C70DC6">
        <w:rPr>
          <w:rFonts w:asciiTheme="majorBidi" w:eastAsia="Times New Roman" w:hAnsiTheme="majorBidi" w:cstheme="majorBidi"/>
          <w:sz w:val="32"/>
          <w:szCs w:val="32"/>
          <w:shd w:val="clear" w:color="auto" w:fill="FFFFFF"/>
        </w:rPr>
        <w:t xml:space="preserve">2013) in cases of HDF </w:t>
      </w:r>
      <w:proofErr w:type="spellStart"/>
      <w:r w:rsidRPr="00C70DC6">
        <w:rPr>
          <w:rFonts w:asciiTheme="majorBidi" w:eastAsia="Times New Roman" w:hAnsiTheme="majorBidi" w:cstheme="majorBidi"/>
          <w:sz w:val="32"/>
          <w:szCs w:val="32"/>
          <w:shd w:val="clear" w:color="auto" w:fill="FFFFFF"/>
        </w:rPr>
        <w:t>pt</w:t>
      </w:r>
      <w:proofErr w:type="spellEnd"/>
      <w:r w:rsidRPr="00C70DC6">
        <w:rPr>
          <w:rFonts w:asciiTheme="majorBidi" w:eastAsia="Times New Roman" w:hAnsiTheme="majorBidi" w:cstheme="majorBidi"/>
          <w:sz w:val="32"/>
          <w:szCs w:val="32"/>
          <w:shd w:val="clear" w:color="auto" w:fill="FFFFFF"/>
        </w:rPr>
        <w:t xml:space="preserve"> but disagreed in cases of HD group.</w:t>
      </w:r>
      <w:r w:rsidR="005C3112">
        <w:rPr>
          <w:rFonts w:asciiTheme="majorBidi" w:eastAsia="Times New Roman" w:hAnsiTheme="majorBidi" w:cstheme="majorBidi"/>
          <w:sz w:val="32"/>
          <w:szCs w:val="32"/>
          <w:shd w:val="clear" w:color="auto" w:fill="FFFFFF"/>
        </w:rPr>
        <w:t>8.</w:t>
      </w:r>
    </w:p>
    <w:p w:rsidR="005C3112" w:rsidRPr="00C70DC6" w:rsidRDefault="005C3112" w:rsidP="005C3112">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r w:rsidRPr="00C70DC6">
        <w:rPr>
          <w:rFonts w:asciiTheme="majorBidi" w:eastAsia="Times New Roman" w:hAnsiTheme="majorBidi" w:cstheme="majorBidi"/>
          <w:sz w:val="32"/>
          <w:szCs w:val="32"/>
        </w:rPr>
        <w:t xml:space="preserve">          In our </w:t>
      </w:r>
      <w:r w:rsidR="002D394B" w:rsidRPr="00C70DC6">
        <w:rPr>
          <w:rFonts w:asciiTheme="majorBidi" w:eastAsia="Times New Roman" w:hAnsiTheme="majorBidi" w:cstheme="majorBidi"/>
          <w:sz w:val="32"/>
          <w:szCs w:val="32"/>
        </w:rPr>
        <w:t>study,</w:t>
      </w:r>
      <w:r w:rsidRPr="00C70DC6">
        <w:rPr>
          <w:rFonts w:asciiTheme="majorBidi" w:eastAsia="Times New Roman" w:hAnsiTheme="majorBidi" w:cstheme="majorBidi"/>
          <w:sz w:val="32"/>
          <w:szCs w:val="32"/>
        </w:rPr>
        <w:t xml:space="preserve"> we found that the prevalence of AF rhythm was (4%) in group I and (4.3%) in group II. </w:t>
      </w:r>
      <w:r w:rsidRPr="00C70DC6">
        <w:rPr>
          <w:rFonts w:asciiTheme="majorBidi" w:eastAsia="Times New Roman" w:hAnsiTheme="majorBidi" w:cstheme="majorBidi"/>
          <w:b/>
          <w:bCs/>
          <w:sz w:val="32"/>
          <w:szCs w:val="32"/>
        </w:rPr>
        <w:t xml:space="preserve">Jeffery </w:t>
      </w:r>
      <w:proofErr w:type="spellStart"/>
      <w:r w:rsidRPr="00C70DC6">
        <w:rPr>
          <w:rFonts w:asciiTheme="majorBidi" w:eastAsia="Times New Roman" w:hAnsiTheme="majorBidi" w:cstheme="majorBidi"/>
          <w:b/>
          <w:bCs/>
          <w:sz w:val="32"/>
          <w:szCs w:val="32"/>
        </w:rPr>
        <w:t>etal</w:t>
      </w:r>
      <w:proofErr w:type="spellEnd"/>
      <w:r w:rsidRPr="00C70DC6">
        <w:rPr>
          <w:rFonts w:asciiTheme="majorBidi" w:eastAsia="Times New Roman" w:hAnsiTheme="majorBidi" w:cstheme="majorBidi"/>
          <w:b/>
          <w:bCs/>
          <w:sz w:val="32"/>
          <w:szCs w:val="32"/>
        </w:rPr>
        <w:t>, (2005</w:t>
      </w:r>
      <w:r w:rsidR="002D394B" w:rsidRPr="00C70DC6">
        <w:rPr>
          <w:rFonts w:asciiTheme="majorBidi" w:eastAsia="Times New Roman" w:hAnsiTheme="majorBidi" w:cstheme="majorBidi"/>
          <w:b/>
          <w:bCs/>
          <w:sz w:val="32"/>
          <w:szCs w:val="32"/>
        </w:rPr>
        <w:t>)</w:t>
      </w:r>
      <w:r w:rsidR="002D394B" w:rsidRPr="00C70DC6">
        <w:rPr>
          <w:rFonts w:asciiTheme="majorBidi" w:eastAsia="Times New Roman" w:hAnsiTheme="majorBidi" w:cstheme="majorBidi"/>
          <w:sz w:val="32"/>
          <w:szCs w:val="32"/>
        </w:rPr>
        <w:t>. Found</w:t>
      </w:r>
      <w:r w:rsidRPr="00C70DC6">
        <w:rPr>
          <w:rFonts w:asciiTheme="majorBidi" w:eastAsia="Times New Roman" w:hAnsiTheme="majorBidi" w:cstheme="majorBidi"/>
          <w:sz w:val="32"/>
          <w:szCs w:val="32"/>
        </w:rPr>
        <w:t xml:space="preserve"> that AF rhythm has been reported approximately 12 % in HD patients. In HD </w:t>
      </w:r>
      <w:proofErr w:type="spellStart"/>
      <w:r w:rsidRPr="00C70DC6">
        <w:rPr>
          <w:rFonts w:asciiTheme="majorBidi" w:eastAsia="Times New Roman" w:hAnsiTheme="majorBidi" w:cstheme="majorBidi"/>
          <w:sz w:val="32"/>
          <w:szCs w:val="32"/>
        </w:rPr>
        <w:t>pt.the</w:t>
      </w:r>
      <w:proofErr w:type="spellEnd"/>
      <w:r w:rsidRPr="00C70DC6">
        <w:rPr>
          <w:rFonts w:asciiTheme="majorBidi" w:eastAsia="Times New Roman" w:hAnsiTheme="majorBidi" w:cstheme="majorBidi"/>
          <w:sz w:val="32"/>
          <w:szCs w:val="32"/>
        </w:rPr>
        <w:t xml:space="preserve"> lower AF may be due to lower mean age of our patients. Increasing age will increase the prevalence of AF even in </w:t>
      </w:r>
      <w:r w:rsidR="002D394B" w:rsidRPr="00C70DC6">
        <w:rPr>
          <w:rFonts w:asciiTheme="majorBidi" w:eastAsia="Times New Roman" w:hAnsiTheme="majorBidi" w:cstheme="majorBidi"/>
          <w:sz w:val="32"/>
          <w:szCs w:val="32"/>
        </w:rPr>
        <w:t>non-CKD</w:t>
      </w:r>
      <w:r w:rsidRPr="00C70DC6">
        <w:rPr>
          <w:rFonts w:asciiTheme="majorBidi" w:eastAsia="Times New Roman" w:hAnsiTheme="majorBidi" w:cstheme="majorBidi"/>
          <w:sz w:val="32"/>
          <w:szCs w:val="32"/>
        </w:rPr>
        <w:t xml:space="preserve"> individuals.</w:t>
      </w:r>
      <w:r w:rsidR="00711B17">
        <w:rPr>
          <w:rFonts w:asciiTheme="majorBidi" w:eastAsia="Times New Roman" w:hAnsiTheme="majorBidi" w:cstheme="majorBidi"/>
          <w:sz w:val="32"/>
          <w:szCs w:val="32"/>
        </w:rPr>
        <w:t>9.</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r w:rsidRPr="00C70DC6">
        <w:rPr>
          <w:rFonts w:asciiTheme="majorBidi" w:eastAsia="Times New Roman" w:hAnsiTheme="majorBidi" w:cstheme="majorBidi"/>
          <w:sz w:val="32"/>
          <w:szCs w:val="32"/>
        </w:rPr>
        <w:t xml:space="preserve">          In our study, one (4.3%) patient with AF in group II, was hy</w:t>
      </w:r>
      <w:r w:rsidRPr="00C70DC6">
        <w:rPr>
          <w:rFonts w:asciiTheme="majorBidi" w:eastAsia="Times New Roman" w:hAnsiTheme="majorBidi" w:cstheme="majorBidi"/>
          <w:sz w:val="32"/>
          <w:szCs w:val="32"/>
        </w:rPr>
        <w:softHyphen/>
        <w:t xml:space="preserve">pertensive, with an average age of 66.0 years. In the study by </w:t>
      </w:r>
      <w:proofErr w:type="spellStart"/>
      <w:r w:rsidRPr="00C70DC6">
        <w:rPr>
          <w:rFonts w:asciiTheme="majorBidi" w:eastAsia="Times New Roman" w:hAnsiTheme="majorBidi" w:cstheme="majorBidi"/>
          <w:b/>
          <w:bCs/>
          <w:sz w:val="32"/>
          <w:szCs w:val="32"/>
        </w:rPr>
        <w:t>Atar</w:t>
      </w:r>
      <w:proofErr w:type="spellEnd"/>
      <w:r w:rsidRPr="00C70DC6">
        <w:rPr>
          <w:rFonts w:asciiTheme="majorBidi" w:eastAsia="Times New Roman" w:hAnsiTheme="majorBidi" w:cstheme="majorBidi"/>
          <w:b/>
          <w:bCs/>
          <w:sz w:val="32"/>
          <w:szCs w:val="32"/>
        </w:rPr>
        <w:t xml:space="preserve"> et al., (2006</w:t>
      </w:r>
      <w:r w:rsidR="002D394B" w:rsidRPr="00C70DC6">
        <w:rPr>
          <w:rFonts w:asciiTheme="majorBidi" w:eastAsia="Times New Roman" w:hAnsiTheme="majorBidi" w:cstheme="majorBidi"/>
          <w:b/>
          <w:bCs/>
          <w:sz w:val="32"/>
          <w:szCs w:val="32"/>
        </w:rPr>
        <w:t>).</w:t>
      </w:r>
      <w:r w:rsidR="002D394B" w:rsidRPr="00C70DC6">
        <w:rPr>
          <w:rFonts w:asciiTheme="majorBidi" w:eastAsia="Times New Roman" w:hAnsiTheme="majorBidi" w:cstheme="majorBidi"/>
          <w:sz w:val="32"/>
          <w:szCs w:val="32"/>
        </w:rPr>
        <w:t xml:space="preserve"> The</w:t>
      </w:r>
      <w:r w:rsidRPr="00C70DC6">
        <w:rPr>
          <w:rFonts w:asciiTheme="majorBidi" w:eastAsia="Times New Roman" w:hAnsiTheme="majorBidi" w:cstheme="majorBidi"/>
          <w:sz w:val="32"/>
          <w:szCs w:val="32"/>
        </w:rPr>
        <w:t xml:space="preserve"> prevalence of AF was 10.9% in HD </w:t>
      </w:r>
      <w:proofErr w:type="spellStart"/>
      <w:r w:rsidRPr="00C70DC6">
        <w:rPr>
          <w:rFonts w:asciiTheme="majorBidi" w:eastAsia="Times New Roman" w:hAnsiTheme="majorBidi" w:cstheme="majorBidi"/>
          <w:sz w:val="32"/>
          <w:szCs w:val="32"/>
        </w:rPr>
        <w:t>pt</w:t>
      </w:r>
      <w:proofErr w:type="spellEnd"/>
      <w:r w:rsidRPr="00C70DC6">
        <w:rPr>
          <w:rFonts w:asciiTheme="majorBidi" w:eastAsia="Times New Roman" w:hAnsiTheme="majorBidi" w:cstheme="majorBidi"/>
          <w:sz w:val="32"/>
          <w:szCs w:val="32"/>
        </w:rPr>
        <w:t xml:space="preserve"> and in a Spanish study with 190 patients undergoing a hemodialysis program conducted by </w:t>
      </w:r>
      <w:r w:rsidRPr="00C70DC6">
        <w:rPr>
          <w:rFonts w:asciiTheme="majorBidi" w:eastAsia="Times New Roman" w:hAnsiTheme="majorBidi" w:cstheme="majorBidi"/>
          <w:b/>
          <w:bCs/>
          <w:sz w:val="32"/>
          <w:szCs w:val="32"/>
        </w:rPr>
        <w:t>Vázquez et al., (2000</w:t>
      </w:r>
      <w:r w:rsidR="002D394B" w:rsidRPr="00C70DC6">
        <w:rPr>
          <w:rFonts w:asciiTheme="majorBidi" w:eastAsia="Times New Roman" w:hAnsiTheme="majorBidi" w:cstheme="majorBidi"/>
          <w:b/>
          <w:bCs/>
          <w:sz w:val="32"/>
          <w:szCs w:val="32"/>
        </w:rPr>
        <w:t>),</w:t>
      </w:r>
      <w:r w:rsidR="002D394B" w:rsidRPr="00C70DC6">
        <w:rPr>
          <w:rFonts w:asciiTheme="majorBidi" w:eastAsia="Times New Roman" w:hAnsiTheme="majorBidi" w:cstheme="majorBidi"/>
          <w:sz w:val="32"/>
          <w:szCs w:val="32"/>
        </w:rPr>
        <w:t xml:space="preserve"> it</w:t>
      </w:r>
      <w:r w:rsidRPr="00C70DC6">
        <w:rPr>
          <w:rFonts w:asciiTheme="majorBidi" w:eastAsia="Times New Roman" w:hAnsiTheme="majorBidi" w:cstheme="majorBidi"/>
          <w:sz w:val="32"/>
          <w:szCs w:val="32"/>
        </w:rPr>
        <w:t xml:space="preserve"> was 13.6%.</w:t>
      </w:r>
      <w:r w:rsidR="002348C8">
        <w:rPr>
          <w:rFonts w:asciiTheme="majorBidi" w:eastAsia="Times New Roman" w:hAnsiTheme="majorBidi" w:cstheme="majorBidi"/>
          <w:sz w:val="32"/>
          <w:szCs w:val="32"/>
        </w:rPr>
        <w:t>10,11.</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r w:rsidRPr="00C70DC6">
        <w:rPr>
          <w:rFonts w:asciiTheme="majorBidi" w:eastAsia="Times New Roman" w:hAnsiTheme="majorBidi" w:cstheme="majorBidi"/>
          <w:b/>
          <w:bCs/>
          <w:sz w:val="32"/>
          <w:szCs w:val="32"/>
        </w:rPr>
        <w:t xml:space="preserve">         </w:t>
      </w:r>
      <w:proofErr w:type="spellStart"/>
      <w:r w:rsidRPr="00C70DC6">
        <w:rPr>
          <w:rFonts w:asciiTheme="majorBidi" w:eastAsia="Times New Roman" w:hAnsiTheme="majorBidi" w:cstheme="majorBidi"/>
          <w:b/>
          <w:bCs/>
          <w:sz w:val="32"/>
          <w:szCs w:val="32"/>
        </w:rPr>
        <w:t>Horio</w:t>
      </w:r>
      <w:proofErr w:type="spellEnd"/>
      <w:r w:rsidRPr="00C70DC6">
        <w:rPr>
          <w:rFonts w:asciiTheme="majorBidi" w:eastAsia="Times New Roman" w:hAnsiTheme="majorBidi" w:cstheme="majorBidi"/>
          <w:b/>
          <w:bCs/>
          <w:sz w:val="32"/>
          <w:szCs w:val="32"/>
        </w:rPr>
        <w:t xml:space="preserve"> </w:t>
      </w:r>
      <w:proofErr w:type="spellStart"/>
      <w:r w:rsidRPr="00C70DC6">
        <w:rPr>
          <w:rFonts w:asciiTheme="majorBidi" w:eastAsia="Times New Roman" w:hAnsiTheme="majorBidi" w:cstheme="majorBidi"/>
          <w:b/>
          <w:bCs/>
          <w:sz w:val="32"/>
          <w:szCs w:val="32"/>
        </w:rPr>
        <w:t>etal</w:t>
      </w:r>
      <w:proofErr w:type="spellEnd"/>
      <w:r w:rsidRPr="00C70DC6">
        <w:rPr>
          <w:rFonts w:asciiTheme="majorBidi" w:eastAsia="Times New Roman" w:hAnsiTheme="majorBidi" w:cstheme="majorBidi"/>
          <w:b/>
          <w:bCs/>
          <w:sz w:val="32"/>
          <w:szCs w:val="32"/>
        </w:rPr>
        <w:t>, (2010)</w:t>
      </w:r>
      <w:r w:rsidRPr="00C70DC6">
        <w:rPr>
          <w:rFonts w:asciiTheme="majorBidi" w:eastAsia="Times New Roman" w:hAnsiTheme="majorBidi" w:cstheme="majorBidi"/>
          <w:sz w:val="32"/>
          <w:szCs w:val="32"/>
        </w:rPr>
        <w:t xml:space="preserve">. Reported that hypertensive patients with CKD have an </w:t>
      </w:r>
      <w:proofErr w:type="spellStart"/>
      <w:r w:rsidRPr="00C70DC6">
        <w:rPr>
          <w:rFonts w:asciiTheme="majorBidi" w:eastAsia="Times New Roman" w:hAnsiTheme="majorBidi" w:cstheme="majorBidi"/>
          <w:sz w:val="32"/>
          <w:szCs w:val="32"/>
        </w:rPr>
        <w:t>increasedincidence</w:t>
      </w:r>
      <w:proofErr w:type="spellEnd"/>
      <w:r w:rsidRPr="00C70DC6">
        <w:rPr>
          <w:rFonts w:asciiTheme="majorBidi" w:eastAsia="Times New Roman" w:hAnsiTheme="majorBidi" w:cstheme="majorBidi"/>
          <w:sz w:val="32"/>
          <w:szCs w:val="32"/>
        </w:rPr>
        <w:t xml:space="preserve"> of AF which is Similar to our findings.</w:t>
      </w:r>
      <w:r w:rsidR="002348C8">
        <w:rPr>
          <w:rFonts w:asciiTheme="majorBidi" w:eastAsia="Times New Roman" w:hAnsiTheme="majorBidi" w:cstheme="majorBidi"/>
          <w:sz w:val="32"/>
          <w:szCs w:val="32"/>
        </w:rPr>
        <w:t>12.</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200" w:line="276" w:lineRule="auto"/>
        <w:ind w:right="62"/>
        <w:jc w:val="both"/>
        <w:rPr>
          <w:rFonts w:asciiTheme="majorBidi" w:eastAsia="Times New Roman" w:hAnsiTheme="majorBidi" w:cstheme="majorBidi"/>
          <w:sz w:val="32"/>
          <w:szCs w:val="32"/>
        </w:rPr>
      </w:pPr>
      <w:r w:rsidRPr="00C70DC6">
        <w:rPr>
          <w:rFonts w:asciiTheme="majorBidi" w:eastAsia="Times New Roman" w:hAnsiTheme="majorBidi" w:cstheme="majorBidi"/>
          <w:b/>
          <w:bCs/>
          <w:sz w:val="32"/>
          <w:szCs w:val="32"/>
        </w:rPr>
        <w:t xml:space="preserve">          </w:t>
      </w:r>
      <w:proofErr w:type="spellStart"/>
      <w:r w:rsidRPr="00C70DC6">
        <w:rPr>
          <w:rFonts w:asciiTheme="majorBidi" w:eastAsia="Times New Roman" w:hAnsiTheme="majorBidi" w:cstheme="majorBidi"/>
          <w:b/>
          <w:bCs/>
          <w:sz w:val="32"/>
          <w:szCs w:val="32"/>
        </w:rPr>
        <w:t>Salgueira</w:t>
      </w:r>
      <w:proofErr w:type="spellEnd"/>
      <w:r w:rsidRPr="00C70DC6">
        <w:rPr>
          <w:rFonts w:asciiTheme="majorBidi" w:eastAsia="Times New Roman" w:hAnsiTheme="majorBidi" w:cstheme="majorBidi"/>
          <w:b/>
          <w:bCs/>
          <w:sz w:val="32"/>
          <w:szCs w:val="32"/>
        </w:rPr>
        <w:t xml:space="preserve"> </w:t>
      </w:r>
      <w:proofErr w:type="spellStart"/>
      <w:r w:rsidRPr="00C70DC6">
        <w:rPr>
          <w:rFonts w:asciiTheme="majorBidi" w:eastAsia="Times New Roman" w:hAnsiTheme="majorBidi" w:cstheme="majorBidi"/>
          <w:b/>
          <w:bCs/>
          <w:sz w:val="32"/>
          <w:szCs w:val="32"/>
        </w:rPr>
        <w:t>etal</w:t>
      </w:r>
      <w:proofErr w:type="spellEnd"/>
      <w:r w:rsidR="002D394B" w:rsidRPr="00C70DC6">
        <w:rPr>
          <w:rFonts w:asciiTheme="majorBidi" w:eastAsia="Times New Roman" w:hAnsiTheme="majorBidi" w:cstheme="majorBidi"/>
          <w:b/>
          <w:bCs/>
          <w:sz w:val="32"/>
          <w:szCs w:val="32"/>
        </w:rPr>
        <w:t>., (</w:t>
      </w:r>
      <w:r w:rsidRPr="00C70DC6">
        <w:rPr>
          <w:rFonts w:asciiTheme="majorBidi" w:eastAsia="Times New Roman" w:hAnsiTheme="majorBidi" w:cstheme="majorBidi"/>
          <w:b/>
          <w:bCs/>
          <w:sz w:val="32"/>
          <w:szCs w:val="32"/>
        </w:rPr>
        <w:t>2005)</w:t>
      </w:r>
      <w:r w:rsidRPr="00C70DC6">
        <w:rPr>
          <w:rFonts w:asciiTheme="majorBidi" w:eastAsia="Times New Roman" w:hAnsiTheme="majorBidi" w:cstheme="majorBidi"/>
          <w:sz w:val="32"/>
          <w:szCs w:val="32"/>
        </w:rPr>
        <w:t xml:space="preserve">, reported that the dialysis has no effect on </w:t>
      </w:r>
      <w:proofErr w:type="spellStart"/>
      <w:r w:rsidRPr="00C70DC6">
        <w:rPr>
          <w:rFonts w:asciiTheme="majorBidi" w:eastAsia="Times New Roman" w:hAnsiTheme="majorBidi" w:cstheme="majorBidi"/>
          <w:sz w:val="32"/>
          <w:szCs w:val="32"/>
        </w:rPr>
        <w:t>occurence</w:t>
      </w:r>
      <w:proofErr w:type="spellEnd"/>
      <w:r w:rsidRPr="00C70DC6">
        <w:rPr>
          <w:rFonts w:asciiTheme="majorBidi" w:eastAsia="Times New Roman" w:hAnsiTheme="majorBidi" w:cstheme="majorBidi"/>
          <w:sz w:val="32"/>
          <w:szCs w:val="32"/>
        </w:rPr>
        <w:t xml:space="preserve"> of new AF which disagreed with our study, and reported also </w:t>
      </w:r>
      <w:r w:rsidR="002D394B" w:rsidRPr="00C70DC6">
        <w:rPr>
          <w:rFonts w:asciiTheme="majorBidi" w:eastAsia="Times New Roman" w:hAnsiTheme="majorBidi" w:cstheme="majorBidi"/>
          <w:sz w:val="32"/>
          <w:szCs w:val="32"/>
        </w:rPr>
        <w:t>the</w:t>
      </w:r>
      <w:r w:rsidRPr="00C70DC6">
        <w:rPr>
          <w:rFonts w:asciiTheme="majorBidi" w:eastAsia="Times New Roman" w:hAnsiTheme="majorBidi" w:cstheme="majorBidi"/>
          <w:sz w:val="32"/>
          <w:szCs w:val="32"/>
        </w:rPr>
        <w:t xml:space="preserve"> mean duration of dialysis was 9-218 months in developing countries but in our study The HD duration was lower </w:t>
      </w:r>
      <w:r w:rsidR="002D394B" w:rsidRPr="00C70DC6">
        <w:rPr>
          <w:rFonts w:asciiTheme="majorBidi" w:eastAsia="Times New Roman" w:hAnsiTheme="majorBidi" w:cstheme="majorBidi"/>
          <w:sz w:val="32"/>
          <w:szCs w:val="32"/>
        </w:rPr>
        <w:t>(20</w:t>
      </w:r>
      <w:r w:rsidRPr="00C70DC6">
        <w:rPr>
          <w:rFonts w:asciiTheme="majorBidi" w:eastAsia="Times New Roman" w:hAnsiTheme="majorBidi" w:cstheme="majorBidi"/>
          <w:sz w:val="32"/>
          <w:szCs w:val="32"/>
        </w:rPr>
        <w:t>-180 months) and in HDF was (24-192 months). It’s maybe due to higher annual mortality rate of our patients. or shorter life span of our patients.</w:t>
      </w:r>
      <w:r w:rsidR="002348C8">
        <w:rPr>
          <w:rFonts w:asciiTheme="majorBidi" w:eastAsia="Times New Roman" w:hAnsiTheme="majorBidi" w:cstheme="majorBidi"/>
          <w:sz w:val="32"/>
          <w:szCs w:val="32"/>
        </w:rPr>
        <w:t>13.</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120D5D" w:rsidRDefault="00C70DC6" w:rsidP="00120D5D">
      <w:pPr>
        <w:autoSpaceDE w:val="0"/>
        <w:autoSpaceDN w:val="0"/>
        <w:bidi w:val="0"/>
        <w:adjustRightInd w:val="0"/>
        <w:spacing w:after="0" w:line="240" w:lineRule="auto"/>
        <w:jc w:val="both"/>
        <w:rPr>
          <w:rFonts w:asciiTheme="majorBidi" w:eastAsia="Times New Roman" w:hAnsiTheme="majorBidi" w:cstheme="majorBidi"/>
          <w:sz w:val="32"/>
          <w:szCs w:val="32"/>
        </w:rPr>
      </w:pPr>
      <w:r w:rsidRPr="00C70DC6">
        <w:rPr>
          <w:rFonts w:asciiTheme="majorBidi" w:eastAsia="Times New Roman" w:hAnsiTheme="majorBidi" w:cstheme="majorBidi"/>
          <w:b/>
          <w:bCs/>
          <w:sz w:val="32"/>
          <w:szCs w:val="32"/>
        </w:rPr>
        <w:t xml:space="preserve">         </w:t>
      </w:r>
      <w:proofErr w:type="spellStart"/>
      <w:r w:rsidRPr="00C70DC6">
        <w:rPr>
          <w:rFonts w:asciiTheme="majorBidi" w:eastAsia="Times New Roman" w:hAnsiTheme="majorBidi" w:cstheme="majorBidi"/>
          <w:b/>
          <w:bCs/>
          <w:sz w:val="32"/>
          <w:szCs w:val="32"/>
        </w:rPr>
        <w:t>Mohi</w:t>
      </w:r>
      <w:proofErr w:type="spellEnd"/>
      <w:r w:rsidRPr="00C70DC6">
        <w:rPr>
          <w:rFonts w:asciiTheme="majorBidi" w:eastAsia="Times New Roman" w:hAnsiTheme="majorBidi" w:cstheme="majorBidi"/>
          <w:b/>
          <w:bCs/>
          <w:sz w:val="32"/>
          <w:szCs w:val="32"/>
        </w:rPr>
        <w:t>-el-din., (2005)</w:t>
      </w:r>
      <w:r w:rsidRPr="00C70DC6">
        <w:rPr>
          <w:rFonts w:asciiTheme="majorBidi" w:eastAsia="Times New Roman" w:hAnsiTheme="majorBidi" w:cstheme="majorBidi"/>
          <w:sz w:val="32"/>
          <w:szCs w:val="32"/>
        </w:rPr>
        <w:t xml:space="preserve">, reported that silent myocardial ischemia and ventricular </w:t>
      </w:r>
      <w:proofErr w:type="spellStart"/>
      <w:r w:rsidRPr="00C70DC6">
        <w:rPr>
          <w:rFonts w:asciiTheme="majorBidi" w:eastAsia="Times New Roman" w:hAnsiTheme="majorBidi" w:cstheme="majorBidi"/>
          <w:sz w:val="32"/>
          <w:szCs w:val="32"/>
        </w:rPr>
        <w:t>arrhythmiasin</w:t>
      </w:r>
      <w:proofErr w:type="spellEnd"/>
      <w:r w:rsidRPr="00C70DC6">
        <w:rPr>
          <w:rFonts w:asciiTheme="majorBidi" w:eastAsia="Times New Roman" w:hAnsiTheme="majorBidi" w:cstheme="majorBidi"/>
          <w:sz w:val="32"/>
          <w:szCs w:val="32"/>
        </w:rPr>
        <w:t xml:space="preserve"> patient during dialysis has been well recognized. our study was agreed with this study as Holter monitoring showed </w:t>
      </w:r>
      <w:proofErr w:type="spellStart"/>
      <w:r w:rsidRPr="00C70DC6">
        <w:rPr>
          <w:rFonts w:asciiTheme="majorBidi" w:eastAsia="Times New Roman" w:hAnsiTheme="majorBidi" w:cstheme="majorBidi"/>
          <w:sz w:val="32"/>
          <w:szCs w:val="32"/>
        </w:rPr>
        <w:t>silentMI</w:t>
      </w:r>
      <w:proofErr w:type="spellEnd"/>
      <w:r w:rsidRPr="00C70DC6">
        <w:rPr>
          <w:rFonts w:asciiTheme="majorBidi" w:eastAsia="Times New Roman" w:hAnsiTheme="majorBidi" w:cstheme="majorBidi"/>
          <w:sz w:val="32"/>
          <w:szCs w:val="32"/>
        </w:rPr>
        <w:t xml:space="preserve"> in 22% cases during hemodialysis. </w:t>
      </w:r>
      <w:r w:rsidR="002348C8">
        <w:rPr>
          <w:rFonts w:asciiTheme="majorBidi" w:eastAsia="Times New Roman" w:hAnsiTheme="majorBidi" w:cstheme="majorBidi"/>
          <w:sz w:val="32"/>
          <w:szCs w:val="32"/>
        </w:rPr>
        <w:t>14.</w:t>
      </w:r>
    </w:p>
    <w:p w:rsidR="00C70DC6" w:rsidRPr="00C70DC6" w:rsidRDefault="00C70DC6" w:rsidP="00C70DC6">
      <w:pPr>
        <w:autoSpaceDE w:val="0"/>
        <w:autoSpaceDN w:val="0"/>
        <w:bidi w:val="0"/>
        <w:adjustRightInd w:val="0"/>
        <w:spacing w:after="200" w:line="276" w:lineRule="auto"/>
        <w:ind w:left="62" w:right="62"/>
        <w:jc w:val="both"/>
        <w:rPr>
          <w:rFonts w:asciiTheme="majorBidi" w:eastAsia="Times New Roman" w:hAnsiTheme="majorBidi" w:cstheme="majorBidi"/>
          <w:sz w:val="32"/>
          <w:szCs w:val="32"/>
        </w:rPr>
      </w:pPr>
      <w:r w:rsidRPr="00C70DC6">
        <w:rPr>
          <w:rFonts w:asciiTheme="majorBidi" w:eastAsia="Times New Roman" w:hAnsiTheme="majorBidi" w:cstheme="majorBidi"/>
          <w:b/>
          <w:bCs/>
          <w:sz w:val="32"/>
          <w:szCs w:val="32"/>
        </w:rPr>
        <w:lastRenderedPageBreak/>
        <w:t xml:space="preserve">             </w:t>
      </w:r>
      <w:proofErr w:type="spellStart"/>
      <w:r w:rsidRPr="00C70DC6">
        <w:rPr>
          <w:rFonts w:asciiTheme="majorBidi" w:eastAsia="Times New Roman" w:hAnsiTheme="majorBidi" w:cstheme="majorBidi"/>
          <w:b/>
          <w:bCs/>
          <w:sz w:val="32"/>
          <w:szCs w:val="32"/>
        </w:rPr>
        <w:t>Kyriakidis</w:t>
      </w:r>
      <w:proofErr w:type="spellEnd"/>
      <w:r w:rsidRPr="00C70DC6">
        <w:rPr>
          <w:rFonts w:asciiTheme="majorBidi" w:eastAsia="Times New Roman" w:hAnsiTheme="majorBidi" w:cstheme="majorBidi"/>
          <w:b/>
          <w:bCs/>
          <w:sz w:val="32"/>
          <w:szCs w:val="32"/>
        </w:rPr>
        <w:t xml:space="preserve"> </w:t>
      </w:r>
      <w:proofErr w:type="spellStart"/>
      <w:r w:rsidRPr="00C70DC6">
        <w:rPr>
          <w:rFonts w:asciiTheme="majorBidi" w:eastAsia="Times New Roman" w:hAnsiTheme="majorBidi" w:cstheme="majorBidi"/>
          <w:b/>
          <w:bCs/>
          <w:sz w:val="32"/>
          <w:szCs w:val="32"/>
        </w:rPr>
        <w:t>etal</w:t>
      </w:r>
      <w:proofErr w:type="spellEnd"/>
      <w:r w:rsidRPr="00C70DC6">
        <w:rPr>
          <w:rFonts w:asciiTheme="majorBidi" w:eastAsia="Times New Roman" w:hAnsiTheme="majorBidi" w:cstheme="majorBidi"/>
          <w:b/>
          <w:bCs/>
          <w:sz w:val="32"/>
          <w:szCs w:val="32"/>
        </w:rPr>
        <w:t>, (1984)</w:t>
      </w:r>
      <w:r w:rsidRPr="00C70DC6">
        <w:rPr>
          <w:rFonts w:asciiTheme="majorBidi" w:eastAsia="Times New Roman" w:hAnsiTheme="majorBidi" w:cstheme="majorBidi"/>
          <w:sz w:val="32"/>
          <w:szCs w:val="32"/>
        </w:rPr>
        <w:t xml:space="preserve">, found that HD is potentially </w:t>
      </w:r>
      <w:proofErr w:type="spellStart"/>
      <w:r w:rsidRPr="00C70DC6">
        <w:rPr>
          <w:rFonts w:asciiTheme="majorBidi" w:eastAsia="Times New Roman" w:hAnsiTheme="majorBidi" w:cstheme="majorBidi"/>
          <w:sz w:val="32"/>
          <w:szCs w:val="32"/>
        </w:rPr>
        <w:t>arrythmogenic</w:t>
      </w:r>
      <w:proofErr w:type="spellEnd"/>
      <w:r w:rsidRPr="00C70DC6">
        <w:rPr>
          <w:rFonts w:asciiTheme="majorBidi" w:eastAsia="Times New Roman" w:hAnsiTheme="majorBidi" w:cstheme="majorBidi"/>
          <w:sz w:val="32"/>
          <w:szCs w:val="32"/>
        </w:rPr>
        <w:t xml:space="preserve"> procedure in </w:t>
      </w:r>
      <w:proofErr w:type="spellStart"/>
      <w:r w:rsidRPr="00C70DC6">
        <w:rPr>
          <w:rFonts w:asciiTheme="majorBidi" w:eastAsia="Times New Roman" w:hAnsiTheme="majorBidi" w:cstheme="majorBidi"/>
          <w:sz w:val="32"/>
          <w:szCs w:val="32"/>
        </w:rPr>
        <w:t>patientswith</w:t>
      </w:r>
      <w:proofErr w:type="spellEnd"/>
      <w:r w:rsidRPr="00C70DC6">
        <w:rPr>
          <w:rFonts w:asciiTheme="majorBidi" w:eastAsia="Times New Roman" w:hAnsiTheme="majorBidi" w:cstheme="majorBidi"/>
          <w:sz w:val="32"/>
          <w:szCs w:val="32"/>
        </w:rPr>
        <w:t xml:space="preserve"> preexisting cardiac disease. Which was disagreed with our study, most probably due to exclusion of the patients with preexisting cardiac disease.</w:t>
      </w:r>
      <w:r w:rsidR="002348C8">
        <w:rPr>
          <w:rFonts w:asciiTheme="majorBidi" w:eastAsia="Times New Roman" w:hAnsiTheme="majorBidi" w:cstheme="majorBidi"/>
          <w:sz w:val="32"/>
          <w:szCs w:val="32"/>
        </w:rPr>
        <w:t>15.</w:t>
      </w:r>
    </w:p>
    <w:p w:rsidR="00C70DC6" w:rsidRPr="00C70DC6" w:rsidRDefault="00C70DC6" w:rsidP="00C70DC6">
      <w:pPr>
        <w:autoSpaceDE w:val="0"/>
        <w:autoSpaceDN w:val="0"/>
        <w:bidi w:val="0"/>
        <w:adjustRightInd w:val="0"/>
        <w:spacing w:after="200" w:line="276" w:lineRule="auto"/>
        <w:ind w:left="62" w:right="62"/>
        <w:jc w:val="both"/>
        <w:rPr>
          <w:rFonts w:asciiTheme="majorBidi" w:eastAsia="Times New Roman" w:hAnsiTheme="majorBidi" w:cstheme="majorBidi"/>
          <w:sz w:val="32"/>
          <w:szCs w:val="32"/>
          <w:rtl/>
          <w:lang w:bidi="ar-EG"/>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b/>
          <w:bCs/>
          <w:sz w:val="32"/>
          <w:szCs w:val="32"/>
        </w:rPr>
      </w:pPr>
      <w:r w:rsidRPr="00C70DC6">
        <w:rPr>
          <w:rFonts w:asciiTheme="majorBidi" w:eastAsia="Times New Roman" w:hAnsiTheme="majorBidi" w:cstheme="majorBidi"/>
          <w:sz w:val="32"/>
          <w:szCs w:val="32"/>
        </w:rPr>
        <w:t xml:space="preserve">        Our results recorded that the high prevalence of intradialytic Heart rhythm disorders (</w:t>
      </w:r>
      <w:r w:rsidR="002D394B" w:rsidRPr="00C70DC6">
        <w:rPr>
          <w:rFonts w:asciiTheme="majorBidi" w:eastAsia="Times New Roman" w:hAnsiTheme="majorBidi" w:cstheme="majorBidi"/>
          <w:sz w:val="32"/>
          <w:szCs w:val="32"/>
        </w:rPr>
        <w:t>HRD) this</w:t>
      </w:r>
      <w:r w:rsidRPr="00C70DC6">
        <w:rPr>
          <w:rFonts w:asciiTheme="majorBidi" w:eastAsia="Times New Roman" w:hAnsiTheme="majorBidi" w:cstheme="majorBidi"/>
          <w:sz w:val="32"/>
          <w:szCs w:val="32"/>
        </w:rPr>
        <w:t xml:space="preserve"> agree to a number of studies in dialyzed patients which reported that, Heart rhythm disorders (HRD) occur chiefly during dialysis like </w:t>
      </w:r>
      <w:r w:rsidRPr="00C70DC6">
        <w:rPr>
          <w:rFonts w:asciiTheme="majorBidi" w:eastAsia="Times New Roman" w:hAnsiTheme="majorBidi" w:cstheme="majorBidi"/>
          <w:b/>
          <w:bCs/>
          <w:sz w:val="32"/>
          <w:szCs w:val="32"/>
        </w:rPr>
        <w:t>(</w:t>
      </w:r>
      <w:proofErr w:type="spellStart"/>
      <w:r w:rsidRPr="00C70DC6">
        <w:rPr>
          <w:rFonts w:asciiTheme="majorBidi" w:eastAsia="Times New Roman" w:hAnsiTheme="majorBidi" w:cstheme="majorBidi"/>
          <w:b/>
          <w:bCs/>
          <w:sz w:val="32"/>
          <w:szCs w:val="32"/>
        </w:rPr>
        <w:t>Erem</w:t>
      </w:r>
      <w:proofErr w:type="spellEnd"/>
      <w:r w:rsidRPr="00C70DC6">
        <w:rPr>
          <w:rFonts w:asciiTheme="majorBidi" w:eastAsia="Times New Roman" w:hAnsiTheme="majorBidi" w:cstheme="majorBidi"/>
          <w:b/>
          <w:bCs/>
          <w:sz w:val="32"/>
          <w:szCs w:val="32"/>
        </w:rPr>
        <w:t xml:space="preserve"> et al 1997; </w:t>
      </w:r>
      <w:proofErr w:type="spellStart"/>
      <w:r w:rsidRPr="00C70DC6">
        <w:rPr>
          <w:rFonts w:asciiTheme="majorBidi" w:eastAsia="Times New Roman" w:hAnsiTheme="majorBidi" w:cstheme="majorBidi"/>
          <w:b/>
          <w:bCs/>
          <w:sz w:val="32"/>
          <w:szCs w:val="32"/>
        </w:rPr>
        <w:t>Switalski</w:t>
      </w:r>
      <w:proofErr w:type="spellEnd"/>
      <w:r w:rsidRPr="00C70DC6">
        <w:rPr>
          <w:rFonts w:asciiTheme="majorBidi" w:eastAsia="Times New Roman" w:hAnsiTheme="majorBidi" w:cstheme="majorBidi"/>
          <w:b/>
          <w:bCs/>
          <w:sz w:val="32"/>
          <w:szCs w:val="32"/>
        </w:rPr>
        <w:t xml:space="preserve"> et al 2000; </w:t>
      </w:r>
      <w:proofErr w:type="spellStart"/>
      <w:r w:rsidRPr="00C70DC6">
        <w:rPr>
          <w:rFonts w:asciiTheme="majorBidi" w:eastAsia="Times New Roman" w:hAnsiTheme="majorBidi" w:cstheme="majorBidi"/>
          <w:b/>
          <w:bCs/>
          <w:sz w:val="32"/>
          <w:szCs w:val="32"/>
        </w:rPr>
        <w:t>Wizemann</w:t>
      </w:r>
      <w:proofErr w:type="spellEnd"/>
      <w:r w:rsidRPr="00C70DC6">
        <w:rPr>
          <w:rFonts w:asciiTheme="majorBidi" w:eastAsia="Times New Roman" w:hAnsiTheme="majorBidi" w:cstheme="majorBidi"/>
          <w:b/>
          <w:bCs/>
          <w:sz w:val="32"/>
          <w:szCs w:val="32"/>
        </w:rPr>
        <w:t xml:space="preserve"> et al 1985)</w:t>
      </w:r>
      <w:r w:rsidRPr="00C70DC6">
        <w:rPr>
          <w:rFonts w:asciiTheme="majorBidi" w:eastAsia="Times New Roman" w:hAnsiTheme="majorBidi" w:cstheme="majorBidi"/>
          <w:sz w:val="32"/>
          <w:szCs w:val="32"/>
        </w:rPr>
        <w:t xml:space="preserve">, and </w:t>
      </w:r>
      <w:r w:rsidRPr="00C70DC6">
        <w:rPr>
          <w:rFonts w:asciiTheme="majorBidi" w:eastAsia="Times New Roman" w:hAnsiTheme="majorBidi" w:cstheme="majorBidi"/>
          <w:b/>
          <w:bCs/>
          <w:sz w:val="32"/>
          <w:szCs w:val="32"/>
        </w:rPr>
        <w:t xml:space="preserve">(Santoro et al 2006; </w:t>
      </w:r>
      <w:proofErr w:type="spellStart"/>
      <w:r w:rsidRPr="00C70DC6">
        <w:rPr>
          <w:rFonts w:asciiTheme="majorBidi" w:eastAsia="Times New Roman" w:hAnsiTheme="majorBidi" w:cstheme="majorBidi"/>
          <w:b/>
          <w:bCs/>
          <w:sz w:val="32"/>
          <w:szCs w:val="32"/>
        </w:rPr>
        <w:t>Yetkin</w:t>
      </w:r>
      <w:proofErr w:type="spellEnd"/>
      <w:r w:rsidRPr="00C70DC6">
        <w:rPr>
          <w:rFonts w:asciiTheme="majorBidi" w:eastAsia="Times New Roman" w:hAnsiTheme="majorBidi" w:cstheme="majorBidi"/>
          <w:b/>
          <w:bCs/>
          <w:sz w:val="32"/>
          <w:szCs w:val="32"/>
        </w:rPr>
        <w:t xml:space="preserve"> et al 2000), reported that</w:t>
      </w:r>
      <w:r w:rsidRPr="00C70DC6">
        <w:rPr>
          <w:rFonts w:asciiTheme="majorBidi" w:eastAsia="Times New Roman" w:hAnsiTheme="majorBidi" w:cstheme="majorBidi"/>
          <w:sz w:val="32"/>
          <w:szCs w:val="32"/>
        </w:rPr>
        <w:t xml:space="preserve"> this may be due to serum </w:t>
      </w:r>
      <w:proofErr w:type="spellStart"/>
      <w:r w:rsidRPr="00C70DC6">
        <w:rPr>
          <w:rFonts w:asciiTheme="majorBidi" w:eastAsia="Times New Roman" w:hAnsiTheme="majorBidi" w:cstheme="majorBidi"/>
          <w:sz w:val="32"/>
          <w:szCs w:val="32"/>
        </w:rPr>
        <w:t>ionogram</w:t>
      </w:r>
      <w:proofErr w:type="spellEnd"/>
      <w:r w:rsidRPr="00C70DC6">
        <w:rPr>
          <w:rFonts w:asciiTheme="majorBidi" w:eastAsia="Times New Roman" w:hAnsiTheme="majorBidi" w:cstheme="majorBidi"/>
          <w:sz w:val="32"/>
          <w:szCs w:val="32"/>
        </w:rPr>
        <w:t xml:space="preserve"> variations during HD which can generate HRD.</w:t>
      </w:r>
      <w:r w:rsidR="002348C8">
        <w:rPr>
          <w:rFonts w:asciiTheme="majorBidi" w:eastAsia="Times New Roman" w:hAnsiTheme="majorBidi" w:cstheme="majorBidi"/>
          <w:sz w:val="32"/>
          <w:szCs w:val="32"/>
        </w:rPr>
        <w:t>16</w:t>
      </w:r>
      <w:r w:rsidR="00120D5D">
        <w:rPr>
          <w:rFonts w:asciiTheme="majorBidi" w:eastAsia="Times New Roman" w:hAnsiTheme="majorBidi" w:cstheme="majorBidi"/>
          <w:sz w:val="32"/>
          <w:szCs w:val="32"/>
        </w:rPr>
        <w:t>, 17,18,19,20</w:t>
      </w:r>
      <w:r w:rsidR="002348C8">
        <w:rPr>
          <w:rFonts w:asciiTheme="majorBidi" w:eastAsia="Times New Roman" w:hAnsiTheme="majorBidi" w:cstheme="majorBidi"/>
          <w:sz w:val="32"/>
          <w:szCs w:val="32"/>
        </w:rPr>
        <w:t>.</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b/>
          <w:bCs/>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r w:rsidRPr="00C70DC6">
        <w:rPr>
          <w:rFonts w:asciiTheme="majorBidi" w:eastAsia="Times New Roman" w:hAnsiTheme="majorBidi" w:cstheme="majorBidi"/>
          <w:sz w:val="32"/>
          <w:szCs w:val="32"/>
        </w:rPr>
        <w:t xml:space="preserve">         In our study we showed that the prevalence of arrhythmias were 15 patients  (60%) in group I ,  11 patients  (47.8%) in group II ( before and on and after dialysis ) and 0 % in group III and  BBB (12%) in group I and  (8.7%) in group II and (0%)  in group III ,sinus rhythm(40%) in group I and (0%) in group II and  (0%) in group III,PAC (4%) in group I and PVC (4%) in group I and (17.4%) in group II and (0%) in group III . but </w:t>
      </w:r>
      <w:r w:rsidR="002D394B" w:rsidRPr="00C70DC6">
        <w:rPr>
          <w:rFonts w:asciiTheme="majorBidi" w:eastAsia="Times New Roman" w:hAnsiTheme="majorBidi" w:cstheme="majorBidi"/>
          <w:sz w:val="32"/>
          <w:szCs w:val="32"/>
        </w:rPr>
        <w:t>in</w:t>
      </w:r>
      <w:r w:rsidRPr="00C70DC6">
        <w:rPr>
          <w:rFonts w:asciiTheme="majorBidi" w:eastAsia="Times New Roman" w:hAnsiTheme="majorBidi" w:cstheme="majorBidi"/>
          <w:sz w:val="32"/>
          <w:szCs w:val="32"/>
        </w:rPr>
        <w:t xml:space="preserve"> a study done by </w:t>
      </w:r>
      <w:r w:rsidRPr="00C70DC6">
        <w:rPr>
          <w:rFonts w:asciiTheme="majorBidi" w:eastAsia="Times New Roman" w:hAnsiTheme="majorBidi" w:cstheme="majorBidi"/>
          <w:b/>
          <w:bCs/>
          <w:sz w:val="32"/>
          <w:szCs w:val="32"/>
        </w:rPr>
        <w:t xml:space="preserve">Felix </w:t>
      </w:r>
      <w:proofErr w:type="spellStart"/>
      <w:r w:rsidRPr="00C70DC6">
        <w:rPr>
          <w:rFonts w:asciiTheme="majorBidi" w:eastAsia="Times New Roman" w:hAnsiTheme="majorBidi" w:cstheme="majorBidi"/>
          <w:b/>
          <w:bCs/>
          <w:sz w:val="32"/>
          <w:szCs w:val="32"/>
        </w:rPr>
        <w:t>etal</w:t>
      </w:r>
      <w:proofErr w:type="spellEnd"/>
      <w:r w:rsidR="002D394B" w:rsidRPr="00C70DC6">
        <w:rPr>
          <w:rFonts w:asciiTheme="majorBidi" w:eastAsia="Times New Roman" w:hAnsiTheme="majorBidi" w:cstheme="majorBidi"/>
          <w:b/>
          <w:bCs/>
          <w:sz w:val="32"/>
          <w:szCs w:val="32"/>
        </w:rPr>
        <w:t>., (</w:t>
      </w:r>
      <w:r w:rsidRPr="00C70DC6">
        <w:rPr>
          <w:rFonts w:asciiTheme="majorBidi" w:eastAsia="Times New Roman" w:hAnsiTheme="majorBidi" w:cstheme="majorBidi"/>
          <w:b/>
          <w:bCs/>
          <w:sz w:val="32"/>
          <w:szCs w:val="32"/>
        </w:rPr>
        <w:t>2014</w:t>
      </w:r>
      <w:r w:rsidR="002D394B" w:rsidRPr="00C70DC6">
        <w:rPr>
          <w:rFonts w:asciiTheme="majorBidi" w:eastAsia="Times New Roman" w:hAnsiTheme="majorBidi" w:cstheme="majorBidi"/>
          <w:b/>
          <w:bCs/>
          <w:sz w:val="32"/>
          <w:szCs w:val="32"/>
        </w:rPr>
        <w:t>)</w:t>
      </w:r>
      <w:r w:rsidR="002D394B" w:rsidRPr="00C70DC6">
        <w:rPr>
          <w:rFonts w:asciiTheme="majorBidi" w:eastAsia="Times New Roman" w:hAnsiTheme="majorBidi" w:cstheme="majorBidi"/>
          <w:sz w:val="32"/>
          <w:szCs w:val="32"/>
        </w:rPr>
        <w:t>, They</w:t>
      </w:r>
      <w:r w:rsidRPr="00C70DC6">
        <w:rPr>
          <w:rFonts w:asciiTheme="majorBidi" w:eastAsia="Times New Roman" w:hAnsiTheme="majorBidi" w:cstheme="majorBidi"/>
          <w:sz w:val="32"/>
          <w:szCs w:val="32"/>
        </w:rPr>
        <w:t xml:space="preserve"> found that Most of the patients (97.6%) had intradialytic HRD. The prevalence and type of them are supra ventricular premature beats (</w:t>
      </w:r>
      <w:proofErr w:type="spellStart"/>
      <w:r w:rsidRPr="00C70DC6">
        <w:rPr>
          <w:rFonts w:asciiTheme="majorBidi" w:eastAsia="Times New Roman" w:hAnsiTheme="majorBidi" w:cstheme="majorBidi"/>
          <w:sz w:val="32"/>
          <w:szCs w:val="32"/>
        </w:rPr>
        <w:t>sVPB</w:t>
      </w:r>
      <w:proofErr w:type="spellEnd"/>
      <w:r w:rsidRPr="00C70DC6">
        <w:rPr>
          <w:rFonts w:asciiTheme="majorBidi" w:eastAsia="Times New Roman" w:hAnsiTheme="majorBidi" w:cstheme="majorBidi"/>
          <w:sz w:val="32"/>
          <w:szCs w:val="32"/>
        </w:rPr>
        <w:t>) 81%, sinus tachycardia 83.3%, ventricular tachycardia 4.8%, ventricular premature beats 73.8%, paroxysmal supra ventricular tachycardia 4.8% and atrial fibrillation 7.1%.</w:t>
      </w:r>
      <w:r w:rsidR="002348C8">
        <w:rPr>
          <w:rFonts w:asciiTheme="majorBidi" w:eastAsia="Times New Roman" w:hAnsiTheme="majorBidi" w:cstheme="majorBidi"/>
          <w:sz w:val="32"/>
          <w:szCs w:val="32"/>
        </w:rPr>
        <w:t>21.</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lang w:val="en-GB"/>
        </w:rPr>
      </w:pPr>
      <w:r w:rsidRPr="00C70DC6">
        <w:rPr>
          <w:rFonts w:asciiTheme="majorBidi" w:eastAsia="Times New Roman" w:hAnsiTheme="majorBidi" w:cstheme="majorBidi"/>
          <w:sz w:val="32"/>
          <w:szCs w:val="32"/>
          <w:lang w:val="en-GB"/>
        </w:rPr>
        <w:lastRenderedPageBreak/>
        <w:t xml:space="preserve">         Our study showed that occurrence of arrhythmias in group II with  the mean age was 50.61 ± 14.01 years and all were men  PVC 4 (17.4%) , PAC 0 (0%) AF  1 (4.3%)  but in a study done by (</w:t>
      </w:r>
      <w:hyperlink r:id="rId12" w:history="1">
        <w:r w:rsidRPr="00C70DC6">
          <w:rPr>
            <w:rFonts w:asciiTheme="majorBidi" w:eastAsia="Times New Roman" w:hAnsiTheme="majorBidi" w:cstheme="majorBidi"/>
            <w:sz w:val="32"/>
            <w:szCs w:val="32"/>
            <w:u w:val="single"/>
            <w:lang w:val="en-GB"/>
          </w:rPr>
          <w:t xml:space="preserve">Hussein </w:t>
        </w:r>
        <w:proofErr w:type="spellStart"/>
        <w:r w:rsidRPr="00C70DC6">
          <w:rPr>
            <w:rFonts w:asciiTheme="majorBidi" w:eastAsia="Times New Roman" w:hAnsiTheme="majorBidi" w:cstheme="majorBidi"/>
            <w:sz w:val="32"/>
            <w:szCs w:val="32"/>
            <w:u w:val="single"/>
            <w:lang w:val="en-GB"/>
          </w:rPr>
          <w:t>Bozbas</w:t>
        </w:r>
        <w:proofErr w:type="spellEnd"/>
      </w:hyperlink>
      <w:r w:rsidRPr="00C70DC6">
        <w:rPr>
          <w:rFonts w:asciiTheme="majorBidi" w:eastAsia="Times New Roman" w:hAnsiTheme="majorBidi" w:cstheme="majorBidi"/>
          <w:sz w:val="32"/>
          <w:szCs w:val="32"/>
          <w:lang w:val="en-GB"/>
        </w:rPr>
        <w:t xml:space="preserve"> )et al 2009 They reported the Prevalence and Predictors of Arrhythmia in End Stage Renal Disease Patients on Haemodialysis The mean age was 52.5±13.2 years; 44 (46.8%) were women. Ventricular premature contractions were detected in 80 (85.1%) patients, of whom 35 (37.2%) were classified as complex ventricular arrhythmia (CVA</w:t>
      </w:r>
      <w:r w:rsidR="002D394B" w:rsidRPr="00C70DC6">
        <w:rPr>
          <w:rFonts w:asciiTheme="majorBidi" w:eastAsia="Times New Roman" w:hAnsiTheme="majorBidi" w:cstheme="majorBidi"/>
          <w:sz w:val="32"/>
          <w:szCs w:val="32"/>
          <w:lang w:val="en-GB"/>
        </w:rPr>
        <w:t>). which</w:t>
      </w:r>
      <w:r w:rsidRPr="00C70DC6">
        <w:rPr>
          <w:rFonts w:asciiTheme="majorBidi" w:eastAsia="Times New Roman" w:hAnsiTheme="majorBidi" w:cstheme="majorBidi"/>
          <w:sz w:val="32"/>
          <w:szCs w:val="32"/>
          <w:lang w:val="en-GB"/>
        </w:rPr>
        <w:t xml:space="preserve"> dis agree to our study. </w:t>
      </w:r>
      <w:r w:rsidR="002348C8">
        <w:rPr>
          <w:rFonts w:asciiTheme="majorBidi" w:eastAsia="Times New Roman" w:hAnsiTheme="majorBidi" w:cstheme="majorBidi"/>
          <w:sz w:val="32"/>
          <w:szCs w:val="32"/>
          <w:lang w:val="en-GB"/>
        </w:rPr>
        <w:t>22.</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lang w:val="en-GB"/>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lang w:val="en-GB"/>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lang w:val="en-GB"/>
        </w:rPr>
      </w:pPr>
      <w:r w:rsidRPr="00C70DC6">
        <w:rPr>
          <w:rFonts w:asciiTheme="majorBidi" w:eastAsia="Times New Roman" w:hAnsiTheme="majorBidi" w:cstheme="majorBidi"/>
          <w:sz w:val="32"/>
          <w:szCs w:val="32"/>
          <w:lang w:val="en-GB"/>
        </w:rPr>
        <w:t xml:space="preserve">           A study done by (</w:t>
      </w:r>
      <w:hyperlink r:id="rId13" w:history="1">
        <w:r w:rsidRPr="00C70DC6">
          <w:rPr>
            <w:rFonts w:asciiTheme="majorBidi" w:eastAsia="Times New Roman" w:hAnsiTheme="majorBidi" w:cstheme="majorBidi"/>
            <w:sz w:val="32"/>
            <w:szCs w:val="32"/>
            <w:u w:val="single"/>
            <w:lang w:val="en-GB"/>
          </w:rPr>
          <w:t xml:space="preserve">Oz M </w:t>
        </w:r>
        <w:proofErr w:type="spellStart"/>
        <w:r w:rsidRPr="00C70DC6">
          <w:rPr>
            <w:rFonts w:asciiTheme="majorBidi" w:eastAsia="Times New Roman" w:hAnsiTheme="majorBidi" w:cstheme="majorBidi"/>
            <w:sz w:val="32"/>
            <w:szCs w:val="32"/>
            <w:u w:val="single"/>
            <w:lang w:val="en-GB"/>
          </w:rPr>
          <w:t>Shapira</w:t>
        </w:r>
        <w:proofErr w:type="spellEnd"/>
      </w:hyperlink>
      <w:r w:rsidRPr="00C70DC6">
        <w:rPr>
          <w:rFonts w:asciiTheme="majorBidi" w:eastAsia="Times New Roman" w:hAnsiTheme="majorBidi" w:cstheme="majorBidi"/>
          <w:sz w:val="32"/>
          <w:szCs w:val="32"/>
          <w:lang w:val="en-GB"/>
        </w:rPr>
        <w:t xml:space="preserve"> 1992) reported ECG changes and cardiac arrhythmias in chronic renal failure patients on haemodialysis and showed significant arrhythmias occurred in 12 patients (31%) of which 8 were supraventricular, 3 were combined ventricular and supraventricular, and 1 was pure ventricular. And this agree to our study.</w:t>
      </w:r>
      <w:r w:rsidR="002348C8">
        <w:rPr>
          <w:rFonts w:asciiTheme="majorBidi" w:eastAsia="Times New Roman" w:hAnsiTheme="majorBidi" w:cstheme="majorBidi"/>
          <w:sz w:val="32"/>
          <w:szCs w:val="32"/>
          <w:lang w:val="en-GB"/>
        </w:rPr>
        <w:t>23.</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lang w:val="en-GB"/>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lang w:val="en-GB"/>
        </w:rPr>
      </w:pPr>
      <w:r w:rsidRPr="00C70DC6">
        <w:rPr>
          <w:rFonts w:asciiTheme="majorBidi" w:eastAsia="Times New Roman" w:hAnsiTheme="majorBidi" w:cstheme="majorBidi"/>
          <w:sz w:val="32"/>
          <w:szCs w:val="32"/>
          <w:lang w:val="en-GB"/>
        </w:rPr>
        <w:t xml:space="preserve">          In our </w:t>
      </w:r>
      <w:r w:rsidR="002D394B" w:rsidRPr="00C70DC6">
        <w:rPr>
          <w:rFonts w:asciiTheme="majorBidi" w:eastAsia="Times New Roman" w:hAnsiTheme="majorBidi" w:cstheme="majorBidi"/>
          <w:sz w:val="32"/>
          <w:szCs w:val="32"/>
          <w:lang w:val="en-GB"/>
        </w:rPr>
        <w:t>study,</w:t>
      </w:r>
      <w:r w:rsidRPr="00C70DC6">
        <w:rPr>
          <w:rFonts w:asciiTheme="majorBidi" w:eastAsia="Times New Roman" w:hAnsiTheme="majorBidi" w:cstheme="majorBidi"/>
          <w:sz w:val="32"/>
          <w:szCs w:val="32"/>
          <w:lang w:val="en-GB"/>
        </w:rPr>
        <w:t xml:space="preserve"> we reported Cardiac arrhythmias on haemodialysis in chronic renal failure patients was 47 .8 % and this agree with a study done by </w:t>
      </w:r>
      <w:r w:rsidR="002D394B" w:rsidRPr="00C70DC6">
        <w:rPr>
          <w:rFonts w:asciiTheme="majorBidi" w:eastAsia="Times New Roman" w:hAnsiTheme="majorBidi" w:cstheme="majorBidi"/>
          <w:sz w:val="32"/>
          <w:szCs w:val="32"/>
          <w:lang w:val="en-GB"/>
        </w:rPr>
        <w:t xml:space="preserve">Ramirez </w:t>
      </w:r>
      <w:r w:rsidR="002D394B" w:rsidRPr="00C70DC6">
        <w:rPr>
          <w:rFonts w:asciiTheme="majorBidi" w:eastAsia="Times New Roman" w:hAnsiTheme="majorBidi" w:cstheme="majorBidi"/>
          <w:sz w:val="32"/>
          <w:szCs w:val="32"/>
          <w:u w:val="single"/>
          <w:lang w:val="en-GB"/>
        </w:rPr>
        <w:t>et</w:t>
      </w:r>
      <w:r w:rsidRPr="00C70DC6">
        <w:rPr>
          <w:rFonts w:asciiTheme="majorBidi" w:eastAsia="Times New Roman" w:hAnsiTheme="majorBidi" w:cstheme="majorBidi"/>
          <w:sz w:val="32"/>
          <w:szCs w:val="32"/>
          <w:lang w:val="en-GB"/>
        </w:rPr>
        <w:t xml:space="preserve"> al 1984 that reported</w:t>
      </w:r>
      <w:r w:rsidRPr="00C70DC6">
        <w:rPr>
          <w:rFonts w:asciiTheme="majorBidi" w:eastAsia="Times New Roman" w:hAnsiTheme="majorBidi" w:cstheme="majorBidi"/>
          <w:sz w:val="32"/>
          <w:szCs w:val="32"/>
          <w:u w:val="single"/>
          <w:lang w:val="en-GB"/>
        </w:rPr>
        <w:t xml:space="preserve"> </w:t>
      </w:r>
      <w:r w:rsidRPr="00C70DC6">
        <w:rPr>
          <w:rFonts w:asciiTheme="majorBidi" w:eastAsia="Times New Roman" w:hAnsiTheme="majorBidi" w:cstheme="majorBidi"/>
          <w:sz w:val="32"/>
          <w:szCs w:val="32"/>
          <w:lang w:val="en-GB"/>
        </w:rPr>
        <w:t>A high incidence (40%) of cardiac arrhythmias was found in patients while on HD.</w:t>
      </w:r>
      <w:r w:rsidR="002348C8">
        <w:rPr>
          <w:rFonts w:asciiTheme="majorBidi" w:eastAsia="Times New Roman" w:hAnsiTheme="majorBidi" w:cstheme="majorBidi"/>
          <w:sz w:val="32"/>
          <w:szCs w:val="32"/>
          <w:lang w:val="en-GB"/>
        </w:rPr>
        <w:t>24.</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lang w:val="en-GB"/>
        </w:rPr>
      </w:pPr>
    </w:p>
    <w:p w:rsid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lang w:val="en-GB"/>
        </w:rPr>
      </w:pPr>
      <w:r w:rsidRPr="00C70DC6">
        <w:rPr>
          <w:rFonts w:asciiTheme="majorBidi" w:eastAsia="Times New Roman" w:hAnsiTheme="majorBidi" w:cstheme="majorBidi"/>
          <w:sz w:val="32"/>
          <w:szCs w:val="32"/>
          <w:lang w:val="en-GB"/>
        </w:rPr>
        <w:t xml:space="preserve">        In our study we reported no arrhythmias in group III and increased arrhythmias in group II and this agree with a study done by </w:t>
      </w:r>
      <w:hyperlink r:id="rId14" w:history="1">
        <w:r w:rsidRPr="00C70DC6">
          <w:rPr>
            <w:rFonts w:asciiTheme="majorBidi" w:eastAsia="Times New Roman" w:hAnsiTheme="majorBidi" w:cstheme="majorBidi"/>
            <w:sz w:val="32"/>
            <w:szCs w:val="32"/>
            <w:u w:val="single"/>
            <w:lang w:val="en-GB"/>
          </w:rPr>
          <w:t>Kyung Won Park</w:t>
        </w:r>
      </w:hyperlink>
      <w:r w:rsidRPr="00C70DC6">
        <w:rPr>
          <w:rFonts w:asciiTheme="majorBidi" w:eastAsia="Times New Roman" w:hAnsiTheme="majorBidi" w:cstheme="majorBidi"/>
          <w:sz w:val="32"/>
          <w:szCs w:val="32"/>
          <w:lang w:val="en-GB"/>
        </w:rPr>
        <w:t xml:space="preserve"> </w:t>
      </w:r>
      <w:proofErr w:type="spellStart"/>
      <w:r w:rsidRPr="00C70DC6">
        <w:rPr>
          <w:rFonts w:asciiTheme="majorBidi" w:eastAsia="Times New Roman" w:hAnsiTheme="majorBidi" w:cstheme="majorBidi"/>
          <w:sz w:val="32"/>
          <w:szCs w:val="32"/>
          <w:lang w:val="en-GB"/>
        </w:rPr>
        <w:t>etal</w:t>
      </w:r>
      <w:proofErr w:type="spellEnd"/>
      <w:r w:rsidRPr="00C70DC6">
        <w:rPr>
          <w:rFonts w:asciiTheme="majorBidi" w:eastAsia="Times New Roman" w:hAnsiTheme="majorBidi" w:cstheme="majorBidi"/>
          <w:sz w:val="32"/>
          <w:szCs w:val="32"/>
          <w:lang w:val="en-GB"/>
        </w:rPr>
        <w:t xml:space="preserve"> 2013 that showed</w:t>
      </w:r>
      <w:r w:rsidRPr="00C70DC6">
        <w:rPr>
          <w:rFonts w:asciiTheme="majorBidi" w:eastAsia="Times New Roman" w:hAnsiTheme="majorBidi" w:cstheme="majorBidi"/>
          <w:sz w:val="32"/>
          <w:szCs w:val="32"/>
          <w:u w:val="single"/>
          <w:lang w:val="en-GB"/>
        </w:rPr>
        <w:t xml:space="preserve"> </w:t>
      </w:r>
      <w:r w:rsidRPr="00C70DC6">
        <w:rPr>
          <w:rFonts w:asciiTheme="majorBidi" w:eastAsia="Times New Roman" w:hAnsiTheme="majorBidi" w:cstheme="majorBidi"/>
          <w:sz w:val="32"/>
          <w:szCs w:val="32"/>
          <w:lang w:val="en-GB"/>
        </w:rPr>
        <w:t>among the 40 participants, 15 patients in the HD group and 11 patients in the OL-HDF group completed the study. There was no difference in the baseline characteristics. And</w:t>
      </w:r>
      <w:r w:rsidRPr="00C70DC6">
        <w:rPr>
          <w:rFonts w:asciiTheme="majorBidi" w:eastAsia="Times New Roman" w:hAnsiTheme="majorBidi" w:cstheme="majorBidi"/>
          <w:sz w:val="32"/>
          <w:szCs w:val="32"/>
          <w:lang w:eastAsia="en-GB"/>
        </w:rPr>
        <w:t xml:space="preserve"> </w:t>
      </w:r>
      <w:proofErr w:type="gramStart"/>
      <w:r w:rsidRPr="00C70DC6">
        <w:rPr>
          <w:rFonts w:asciiTheme="majorBidi" w:eastAsia="Times New Roman" w:hAnsiTheme="majorBidi" w:cstheme="majorBidi"/>
          <w:sz w:val="32"/>
          <w:szCs w:val="32"/>
          <w:lang w:eastAsia="en-GB"/>
        </w:rPr>
        <w:t>In</w:t>
      </w:r>
      <w:proofErr w:type="gramEnd"/>
      <w:r w:rsidRPr="00C70DC6">
        <w:rPr>
          <w:rFonts w:asciiTheme="majorBidi" w:eastAsia="Times New Roman" w:hAnsiTheme="majorBidi" w:cstheme="majorBidi"/>
          <w:sz w:val="32"/>
          <w:szCs w:val="32"/>
          <w:lang w:eastAsia="en-GB"/>
        </w:rPr>
        <w:t xml:space="preserve"> the Heart rate variability (HRV) analysis, the frequency-domain HRV parameters in HD group increased significantly compared with baseline in the OL-HDF group</w:t>
      </w:r>
      <w:r w:rsidRPr="00C70DC6">
        <w:rPr>
          <w:rFonts w:asciiTheme="majorBidi" w:eastAsia="Times New Roman" w:hAnsiTheme="majorBidi" w:cstheme="majorBidi"/>
          <w:sz w:val="32"/>
          <w:szCs w:val="32"/>
          <w:lang w:val="en-GB"/>
        </w:rPr>
        <w:t>. this study shows that OL-HDF improved autonomic nervous system dysfunction in chronic HD patients.</w:t>
      </w:r>
      <w:r w:rsidR="002348C8">
        <w:rPr>
          <w:rFonts w:asciiTheme="majorBidi" w:eastAsia="Times New Roman" w:hAnsiTheme="majorBidi" w:cstheme="majorBidi"/>
          <w:sz w:val="32"/>
          <w:szCs w:val="32"/>
          <w:lang w:val="en-GB"/>
        </w:rPr>
        <w:t>25.</w:t>
      </w:r>
    </w:p>
    <w:p w:rsidR="00C975D5" w:rsidRDefault="00C975D5" w:rsidP="00C975D5">
      <w:pPr>
        <w:autoSpaceDE w:val="0"/>
        <w:autoSpaceDN w:val="0"/>
        <w:bidi w:val="0"/>
        <w:adjustRightInd w:val="0"/>
        <w:spacing w:after="0" w:line="240" w:lineRule="auto"/>
        <w:jc w:val="both"/>
        <w:rPr>
          <w:rFonts w:asciiTheme="majorBidi" w:eastAsia="Times New Roman" w:hAnsiTheme="majorBidi" w:cstheme="majorBidi"/>
          <w:sz w:val="32"/>
          <w:szCs w:val="32"/>
          <w:lang w:val="en-GB"/>
        </w:rPr>
      </w:pPr>
    </w:p>
    <w:p w:rsidR="00122C6C" w:rsidRDefault="00122C6C" w:rsidP="00122C6C">
      <w:pPr>
        <w:autoSpaceDE w:val="0"/>
        <w:autoSpaceDN w:val="0"/>
        <w:bidi w:val="0"/>
        <w:adjustRightInd w:val="0"/>
        <w:spacing w:after="0" w:line="240" w:lineRule="auto"/>
        <w:jc w:val="both"/>
        <w:rPr>
          <w:rFonts w:asciiTheme="majorBidi" w:eastAsia="Times New Roman" w:hAnsiTheme="majorBidi" w:cstheme="majorBidi"/>
          <w:sz w:val="32"/>
          <w:szCs w:val="32"/>
          <w:lang w:val="en-GB"/>
        </w:rPr>
      </w:pPr>
    </w:p>
    <w:p w:rsidR="00120D5D" w:rsidRPr="00C70DC6" w:rsidRDefault="00120D5D" w:rsidP="00120D5D">
      <w:pPr>
        <w:autoSpaceDE w:val="0"/>
        <w:autoSpaceDN w:val="0"/>
        <w:bidi w:val="0"/>
        <w:adjustRightInd w:val="0"/>
        <w:spacing w:after="0" w:line="240" w:lineRule="auto"/>
        <w:jc w:val="both"/>
        <w:rPr>
          <w:rFonts w:asciiTheme="majorBidi" w:eastAsia="Times New Roman" w:hAnsiTheme="majorBidi" w:cstheme="majorBidi"/>
          <w:sz w:val="32"/>
          <w:szCs w:val="32"/>
          <w:lang w:val="en-GB"/>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r w:rsidRPr="00C70DC6">
        <w:rPr>
          <w:rFonts w:asciiTheme="majorBidi" w:eastAsia="Times New Roman" w:hAnsiTheme="majorBidi" w:cstheme="majorBidi"/>
          <w:sz w:val="32"/>
          <w:szCs w:val="32"/>
        </w:rPr>
        <w:lastRenderedPageBreak/>
        <w:t xml:space="preserve">             In our </w:t>
      </w:r>
      <w:r w:rsidR="002D394B" w:rsidRPr="00C70DC6">
        <w:rPr>
          <w:rFonts w:asciiTheme="majorBidi" w:eastAsia="Times New Roman" w:hAnsiTheme="majorBidi" w:cstheme="majorBidi"/>
          <w:sz w:val="32"/>
          <w:szCs w:val="32"/>
        </w:rPr>
        <w:t>study,</w:t>
      </w:r>
      <w:r w:rsidRPr="00C70DC6">
        <w:rPr>
          <w:rFonts w:asciiTheme="majorBidi" w:eastAsia="Times New Roman" w:hAnsiTheme="majorBidi" w:cstheme="majorBidi"/>
          <w:sz w:val="32"/>
          <w:szCs w:val="32"/>
        </w:rPr>
        <w:t xml:space="preserve"> we reported that Bundle branch block and sinus rhythm and Premature Atrial Contraction (PAC) and premature ventricular contraction (PVC) are the most common arrhythmias in group I and group II. And this agree to a study done by </w:t>
      </w:r>
      <w:proofErr w:type="spellStart"/>
      <w:r w:rsidRPr="00C70DC6">
        <w:rPr>
          <w:rFonts w:asciiTheme="majorBidi" w:eastAsia="Times New Roman" w:hAnsiTheme="majorBidi" w:cstheme="majorBidi"/>
          <w:b/>
          <w:bCs/>
          <w:sz w:val="32"/>
          <w:szCs w:val="32"/>
        </w:rPr>
        <w:t>Shapira</w:t>
      </w:r>
      <w:proofErr w:type="spellEnd"/>
      <w:r w:rsidRPr="00C70DC6">
        <w:rPr>
          <w:rFonts w:asciiTheme="majorBidi" w:eastAsia="Times New Roman" w:hAnsiTheme="majorBidi" w:cstheme="majorBidi"/>
          <w:b/>
          <w:bCs/>
          <w:sz w:val="32"/>
          <w:szCs w:val="32"/>
        </w:rPr>
        <w:t>, O. M. et al., (1992)</w:t>
      </w:r>
      <w:r w:rsidRPr="00C70DC6">
        <w:rPr>
          <w:rFonts w:asciiTheme="majorBidi" w:eastAsia="Times New Roman" w:hAnsiTheme="majorBidi" w:cstheme="majorBidi"/>
          <w:sz w:val="32"/>
          <w:szCs w:val="32"/>
        </w:rPr>
        <w:t>. Showed that ventricular ectopic beats (VEB) and supraventricular ectopic beats (SVEB) are too frequent. in such cases .</w:t>
      </w:r>
      <w:r w:rsidR="002348C8">
        <w:rPr>
          <w:rFonts w:asciiTheme="majorBidi" w:eastAsia="Times New Roman" w:hAnsiTheme="majorBidi" w:cstheme="majorBidi"/>
          <w:sz w:val="32"/>
          <w:szCs w:val="32"/>
        </w:rPr>
        <w:t>26</w:t>
      </w: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p>
    <w:p w:rsidR="00C70DC6" w:rsidRPr="00C70DC6" w:rsidRDefault="00C70DC6" w:rsidP="00C70DC6">
      <w:pPr>
        <w:autoSpaceDE w:val="0"/>
        <w:autoSpaceDN w:val="0"/>
        <w:bidi w:val="0"/>
        <w:adjustRightInd w:val="0"/>
        <w:spacing w:after="0" w:line="240" w:lineRule="auto"/>
        <w:jc w:val="both"/>
        <w:rPr>
          <w:rFonts w:asciiTheme="majorBidi" w:eastAsia="Times New Roman" w:hAnsiTheme="majorBidi" w:cstheme="majorBidi"/>
          <w:sz w:val="32"/>
          <w:szCs w:val="32"/>
        </w:rPr>
      </w:pPr>
      <w:r w:rsidRPr="00C70DC6">
        <w:rPr>
          <w:rFonts w:asciiTheme="majorBidi" w:eastAsia="Times New Roman" w:hAnsiTheme="majorBidi" w:cstheme="majorBidi"/>
          <w:sz w:val="32"/>
          <w:szCs w:val="32"/>
        </w:rPr>
        <w:t xml:space="preserve">          In our </w:t>
      </w:r>
      <w:r w:rsidR="002D394B" w:rsidRPr="00C70DC6">
        <w:rPr>
          <w:rFonts w:asciiTheme="majorBidi" w:eastAsia="Times New Roman" w:hAnsiTheme="majorBidi" w:cstheme="majorBidi"/>
          <w:sz w:val="32"/>
          <w:szCs w:val="32"/>
        </w:rPr>
        <w:t>study,</w:t>
      </w:r>
      <w:r w:rsidRPr="00C70DC6">
        <w:rPr>
          <w:rFonts w:asciiTheme="majorBidi" w:eastAsia="Times New Roman" w:hAnsiTheme="majorBidi" w:cstheme="majorBidi"/>
          <w:sz w:val="32"/>
          <w:szCs w:val="32"/>
        </w:rPr>
        <w:t xml:space="preserve"> we recorded no arrhythmias in group III but in group II we reported PVC 4 (17.4%) this agree to a study done by </w:t>
      </w:r>
      <w:proofErr w:type="spellStart"/>
      <w:r w:rsidRPr="00C70DC6">
        <w:rPr>
          <w:rFonts w:asciiTheme="majorBidi" w:eastAsia="Times New Roman" w:hAnsiTheme="majorBidi" w:cstheme="majorBidi"/>
          <w:sz w:val="32"/>
          <w:szCs w:val="32"/>
        </w:rPr>
        <w:t>Kitti</w:t>
      </w:r>
      <w:proofErr w:type="spellEnd"/>
      <w:r w:rsidRPr="00C70DC6">
        <w:rPr>
          <w:rFonts w:asciiTheme="majorBidi" w:eastAsia="Times New Roman" w:hAnsiTheme="majorBidi" w:cstheme="majorBidi"/>
          <w:sz w:val="32"/>
          <w:szCs w:val="32"/>
        </w:rPr>
        <w:t xml:space="preserve"> </w:t>
      </w:r>
      <w:proofErr w:type="spellStart"/>
      <w:r w:rsidRPr="00C70DC6">
        <w:rPr>
          <w:rFonts w:asciiTheme="majorBidi" w:eastAsia="Times New Roman" w:hAnsiTheme="majorBidi" w:cstheme="majorBidi"/>
          <w:sz w:val="32"/>
          <w:szCs w:val="32"/>
        </w:rPr>
        <w:t>Barta</w:t>
      </w:r>
      <w:proofErr w:type="spellEnd"/>
      <w:r w:rsidRPr="00C70DC6">
        <w:rPr>
          <w:rFonts w:asciiTheme="majorBidi" w:eastAsia="Times New Roman" w:hAnsiTheme="majorBidi" w:cstheme="majorBidi"/>
          <w:sz w:val="32"/>
          <w:szCs w:val="32"/>
        </w:rPr>
        <w:t xml:space="preserve"> </w:t>
      </w:r>
      <w:proofErr w:type="spellStart"/>
      <w:r w:rsidRPr="00C70DC6">
        <w:rPr>
          <w:rFonts w:asciiTheme="majorBidi" w:eastAsia="Times New Roman" w:hAnsiTheme="majorBidi" w:cstheme="majorBidi"/>
          <w:sz w:val="32"/>
          <w:szCs w:val="32"/>
        </w:rPr>
        <w:t>etal</w:t>
      </w:r>
      <w:proofErr w:type="spellEnd"/>
      <w:r w:rsidRPr="00C70DC6">
        <w:rPr>
          <w:rFonts w:asciiTheme="majorBidi" w:eastAsia="Times New Roman" w:hAnsiTheme="majorBidi" w:cstheme="majorBidi"/>
          <w:sz w:val="32"/>
          <w:szCs w:val="32"/>
        </w:rPr>
        <w:t xml:space="preserve"> 1999 which reported that </w:t>
      </w:r>
      <w:bookmarkStart w:id="0" w:name="_GoBack"/>
      <w:bookmarkEnd w:id="0"/>
      <w:r w:rsidR="002D394B" w:rsidRPr="00C70DC6">
        <w:rPr>
          <w:rFonts w:asciiTheme="majorBidi" w:eastAsia="Times New Roman" w:hAnsiTheme="majorBidi" w:cstheme="majorBidi"/>
          <w:sz w:val="32"/>
          <w:szCs w:val="32"/>
        </w:rPr>
        <w:t>the</w:t>
      </w:r>
      <w:r w:rsidRPr="00C70DC6">
        <w:rPr>
          <w:rFonts w:asciiTheme="majorBidi" w:eastAsia="Times New Roman" w:hAnsiTheme="majorBidi" w:cstheme="majorBidi"/>
          <w:sz w:val="32"/>
          <w:szCs w:val="32"/>
        </w:rPr>
        <w:t xml:space="preserve"> occurrence of ventricular premature beats was significantly higher during hemodialysis and All electrocardiographic parameters showed an increase during hemodialysis (p&lt;0.05), but no significant changes were observed during hemodiafiltration.</w:t>
      </w:r>
    </w:p>
    <w:p w:rsidR="00C70DC6" w:rsidRDefault="00C70DC6"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C70DC6">
      <w:pPr>
        <w:spacing w:after="200" w:line="276" w:lineRule="auto"/>
        <w:jc w:val="both"/>
        <w:rPr>
          <w:rFonts w:ascii="Times New Roman" w:eastAsia="Times New Roman" w:hAnsi="Times New Roman" w:cs="Times New Roman"/>
          <w:sz w:val="28"/>
          <w:szCs w:val="28"/>
          <w:rtl/>
          <w:lang w:bidi="ar-EG"/>
        </w:rPr>
      </w:pPr>
    </w:p>
    <w:p w:rsidR="007457BB" w:rsidRDefault="007457BB" w:rsidP="007457BB">
      <w:pPr>
        <w:bidi w:val="0"/>
        <w:spacing w:after="160" w:line="259" w:lineRule="auto"/>
        <w:rPr>
          <w:rFonts w:ascii="Times New Roman" w:eastAsia="Times New Roman" w:hAnsi="Times New Roman" w:cs="Times New Roman"/>
          <w:sz w:val="28"/>
          <w:szCs w:val="28"/>
          <w:lang w:bidi="ar-EG"/>
        </w:rPr>
      </w:pPr>
    </w:p>
    <w:p w:rsidR="007457BB" w:rsidRPr="007457BB" w:rsidRDefault="007457BB" w:rsidP="007457BB">
      <w:pPr>
        <w:bidi w:val="0"/>
        <w:spacing w:after="160" w:line="259" w:lineRule="auto"/>
        <w:rPr>
          <w:rFonts w:eastAsiaTheme="minorHAnsi"/>
          <w:sz w:val="52"/>
          <w:szCs w:val="52"/>
        </w:rPr>
      </w:pPr>
      <w:r w:rsidRPr="007457BB">
        <w:rPr>
          <w:rFonts w:eastAsiaTheme="minorHAnsi"/>
          <w:sz w:val="52"/>
          <w:szCs w:val="52"/>
        </w:rPr>
        <w:lastRenderedPageBreak/>
        <w:t>References</w:t>
      </w:r>
    </w:p>
    <w:p w:rsidR="007457BB" w:rsidRPr="007457BB" w:rsidRDefault="007457BB" w:rsidP="007457BB">
      <w:pPr>
        <w:numPr>
          <w:ilvl w:val="0"/>
          <w:numId w:val="4"/>
        </w:numPr>
        <w:shd w:val="clear" w:color="auto" w:fill="FFFFFF"/>
        <w:bidi w:val="0"/>
        <w:spacing w:before="166" w:after="200" w:line="275" w:lineRule="atLeast"/>
        <w:contextualSpacing/>
        <w:jc w:val="both"/>
        <w:rPr>
          <w:sz w:val="52"/>
          <w:szCs w:val="52"/>
        </w:rPr>
      </w:pPr>
      <w:r w:rsidRPr="007457BB">
        <w:rPr>
          <w:rFonts w:asciiTheme="majorBidi" w:hAnsiTheme="majorBidi" w:cstheme="majorBidi"/>
          <w:sz w:val="28"/>
          <w:szCs w:val="28"/>
        </w:rPr>
        <w:t xml:space="preserve">Stack AG, Bloembergen WE. Prevalence and clinical correlates </w:t>
      </w:r>
      <w:proofErr w:type="spellStart"/>
      <w:r w:rsidRPr="007457BB">
        <w:rPr>
          <w:rFonts w:asciiTheme="majorBidi" w:hAnsiTheme="majorBidi" w:cstheme="majorBidi"/>
          <w:sz w:val="28"/>
          <w:szCs w:val="28"/>
        </w:rPr>
        <w:t>ofcoronary</w:t>
      </w:r>
      <w:proofErr w:type="spellEnd"/>
      <w:r w:rsidRPr="007457BB">
        <w:rPr>
          <w:rFonts w:asciiTheme="majorBidi" w:hAnsiTheme="majorBidi" w:cstheme="majorBidi"/>
          <w:sz w:val="28"/>
          <w:szCs w:val="28"/>
        </w:rPr>
        <w:t xml:space="preserve"> artery disease among new dialysis patients in the United States: a cross-sectional study. J Am SocNephrology2001; 12:1516e23.                                     &lt; Study of &gt;4000 patients with ESRD examining </w:t>
      </w:r>
      <w:proofErr w:type="spellStart"/>
      <w:r w:rsidRPr="007457BB">
        <w:rPr>
          <w:rFonts w:asciiTheme="majorBidi" w:hAnsiTheme="majorBidi" w:cstheme="majorBidi"/>
          <w:sz w:val="28"/>
          <w:szCs w:val="28"/>
        </w:rPr>
        <w:t>thedemographic</w:t>
      </w:r>
      <w:proofErr w:type="spellEnd"/>
      <w:r w:rsidRPr="007457BB">
        <w:rPr>
          <w:rFonts w:asciiTheme="majorBidi" w:hAnsiTheme="majorBidi" w:cstheme="majorBidi"/>
          <w:sz w:val="28"/>
          <w:szCs w:val="28"/>
        </w:rPr>
        <w:t xml:space="preserve"> factors associated with CAD in this </w:t>
      </w:r>
      <w:proofErr w:type="spellStart"/>
      <w:r w:rsidRPr="007457BB">
        <w:rPr>
          <w:rFonts w:asciiTheme="majorBidi" w:hAnsiTheme="majorBidi" w:cstheme="majorBidi"/>
          <w:sz w:val="28"/>
          <w:szCs w:val="28"/>
        </w:rPr>
        <w:t>specificpopulation</w:t>
      </w:r>
      <w:proofErr w:type="spellEnd"/>
      <w:r w:rsidRPr="007457BB">
        <w:rPr>
          <w:rFonts w:asciiTheme="majorBidi" w:hAnsiTheme="majorBidi" w:cstheme="majorBidi"/>
          <w:sz w:val="28"/>
          <w:szCs w:val="28"/>
        </w:rPr>
        <w:t xml:space="preserve">. The study identified conventional risk </w:t>
      </w:r>
      <w:proofErr w:type="spellStart"/>
      <w:r w:rsidRPr="007457BB">
        <w:rPr>
          <w:rFonts w:asciiTheme="majorBidi" w:hAnsiTheme="majorBidi" w:cstheme="majorBidi"/>
          <w:sz w:val="28"/>
          <w:szCs w:val="28"/>
        </w:rPr>
        <w:t>factorsfor</w:t>
      </w:r>
      <w:proofErr w:type="spellEnd"/>
      <w:r w:rsidRPr="007457BB">
        <w:rPr>
          <w:rFonts w:asciiTheme="majorBidi" w:hAnsiTheme="majorBidi" w:cstheme="majorBidi"/>
          <w:sz w:val="28"/>
          <w:szCs w:val="28"/>
        </w:rPr>
        <w:t xml:space="preserve"> CAD and additional factors associated with </w:t>
      </w:r>
      <w:proofErr w:type="spellStart"/>
      <w:r w:rsidRPr="007457BB">
        <w:rPr>
          <w:rFonts w:asciiTheme="majorBidi" w:hAnsiTheme="majorBidi" w:cstheme="majorBidi"/>
          <w:sz w:val="28"/>
          <w:szCs w:val="28"/>
        </w:rPr>
        <w:t>uraemiasuch</w:t>
      </w:r>
      <w:proofErr w:type="spellEnd"/>
      <w:r w:rsidRPr="007457BB">
        <w:rPr>
          <w:rFonts w:asciiTheme="majorBidi" w:hAnsiTheme="majorBidi" w:cstheme="majorBidi"/>
          <w:sz w:val="28"/>
          <w:szCs w:val="28"/>
        </w:rPr>
        <w:t xml:space="preserve"> as low serum albumin.</w:t>
      </w:r>
    </w:p>
    <w:p w:rsidR="007457BB" w:rsidRPr="007457BB" w:rsidRDefault="007457BB" w:rsidP="007457BB">
      <w:pPr>
        <w:shd w:val="clear" w:color="auto" w:fill="FFFFFF"/>
        <w:bidi w:val="0"/>
        <w:spacing w:before="166" w:after="200" w:line="275" w:lineRule="atLeast"/>
        <w:ind w:left="644"/>
        <w:contextualSpacing/>
        <w:jc w:val="both"/>
        <w:rPr>
          <w:sz w:val="52"/>
          <w:szCs w:val="52"/>
        </w:rPr>
      </w:pPr>
    </w:p>
    <w:p w:rsidR="007457BB" w:rsidRPr="007457BB" w:rsidRDefault="007457BB" w:rsidP="007457BB">
      <w:pPr>
        <w:numPr>
          <w:ilvl w:val="0"/>
          <w:numId w:val="4"/>
        </w:numPr>
        <w:shd w:val="clear" w:color="auto" w:fill="FFFFFF"/>
        <w:bidi w:val="0"/>
        <w:spacing w:before="166" w:after="200" w:line="275" w:lineRule="atLeast"/>
        <w:contextualSpacing/>
        <w:jc w:val="both"/>
        <w:rPr>
          <w:rFonts w:asciiTheme="majorBidi" w:hAnsiTheme="majorBidi" w:cstheme="majorBidi"/>
          <w:sz w:val="28"/>
          <w:szCs w:val="28"/>
        </w:rPr>
      </w:pPr>
      <w:r w:rsidRPr="007457BB">
        <w:rPr>
          <w:rFonts w:asciiTheme="majorBidi" w:hAnsiTheme="majorBidi" w:cstheme="majorBidi"/>
          <w:sz w:val="28"/>
          <w:szCs w:val="28"/>
        </w:rPr>
        <w:t xml:space="preserve">US Renal Data System. USRDS 2008 Annual Data </w:t>
      </w:r>
      <w:proofErr w:type="spellStart"/>
      <w:r w:rsidRPr="007457BB">
        <w:rPr>
          <w:rFonts w:asciiTheme="majorBidi" w:hAnsiTheme="majorBidi" w:cstheme="majorBidi"/>
          <w:sz w:val="28"/>
          <w:szCs w:val="28"/>
        </w:rPr>
        <w:t>Report.National</w:t>
      </w:r>
      <w:proofErr w:type="spellEnd"/>
      <w:r w:rsidRPr="007457BB">
        <w:rPr>
          <w:rFonts w:asciiTheme="majorBidi" w:hAnsiTheme="majorBidi" w:cstheme="majorBidi"/>
          <w:sz w:val="28"/>
          <w:szCs w:val="28"/>
        </w:rPr>
        <w:t xml:space="preserve"> Institute of Health, National Institute of Diabetes </w:t>
      </w:r>
      <w:proofErr w:type="spellStart"/>
      <w:r w:rsidRPr="007457BB">
        <w:rPr>
          <w:rFonts w:asciiTheme="majorBidi" w:hAnsiTheme="majorBidi" w:cstheme="majorBidi"/>
          <w:sz w:val="28"/>
          <w:szCs w:val="28"/>
        </w:rPr>
        <w:t>andDigestive</w:t>
      </w:r>
      <w:proofErr w:type="spellEnd"/>
      <w:r w:rsidRPr="007457BB">
        <w:rPr>
          <w:rFonts w:asciiTheme="majorBidi" w:hAnsiTheme="majorBidi" w:cstheme="majorBidi"/>
          <w:sz w:val="28"/>
          <w:szCs w:val="28"/>
        </w:rPr>
        <w:t xml:space="preserve"> and Renal Diseases, 2008.</w:t>
      </w:r>
    </w:p>
    <w:p w:rsidR="007457BB" w:rsidRPr="007457BB" w:rsidRDefault="007457BB" w:rsidP="007457BB">
      <w:pPr>
        <w:spacing w:after="200" w:line="276" w:lineRule="auto"/>
        <w:ind w:left="720"/>
        <w:contextualSpacing/>
        <w:rPr>
          <w:rFonts w:asciiTheme="majorBidi" w:hAnsiTheme="majorBidi" w:cstheme="majorBidi"/>
          <w:sz w:val="28"/>
          <w:szCs w:val="28"/>
        </w:rPr>
      </w:pPr>
    </w:p>
    <w:p w:rsidR="007457BB" w:rsidRPr="007457BB" w:rsidRDefault="007457BB" w:rsidP="007457BB">
      <w:pPr>
        <w:numPr>
          <w:ilvl w:val="0"/>
          <w:numId w:val="4"/>
        </w:numPr>
        <w:shd w:val="clear" w:color="auto" w:fill="FFFFFF"/>
        <w:bidi w:val="0"/>
        <w:spacing w:before="166" w:after="200" w:line="275" w:lineRule="atLeast"/>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DeLoach</w:t>
      </w:r>
      <w:proofErr w:type="spellEnd"/>
      <w:r w:rsidRPr="007457BB">
        <w:rPr>
          <w:rFonts w:asciiTheme="majorBidi" w:hAnsiTheme="majorBidi" w:cstheme="majorBidi"/>
          <w:sz w:val="28"/>
          <w:szCs w:val="28"/>
        </w:rPr>
        <w:t xml:space="preserve"> SS, Townsend RR. Vascular stiffness: its measurement and significance for epidemiologic and outcome studies. </w:t>
      </w:r>
      <w:proofErr w:type="spellStart"/>
      <w:r w:rsidRPr="007457BB">
        <w:rPr>
          <w:rFonts w:asciiTheme="majorBidi" w:hAnsiTheme="majorBidi" w:cstheme="majorBidi"/>
          <w:sz w:val="28"/>
          <w:szCs w:val="28"/>
        </w:rPr>
        <w:t>Clin</w:t>
      </w:r>
      <w:proofErr w:type="spellEnd"/>
      <w:r w:rsidRPr="007457BB">
        <w:rPr>
          <w:rFonts w:asciiTheme="majorBidi" w:hAnsiTheme="majorBidi" w:cstheme="majorBidi"/>
          <w:sz w:val="28"/>
          <w:szCs w:val="28"/>
        </w:rPr>
        <w:t xml:space="preserve"> J </w:t>
      </w:r>
      <w:proofErr w:type="spellStart"/>
      <w:r w:rsidRPr="007457BB">
        <w:rPr>
          <w:rFonts w:asciiTheme="majorBidi" w:hAnsiTheme="majorBidi" w:cstheme="majorBidi"/>
          <w:sz w:val="28"/>
          <w:szCs w:val="28"/>
        </w:rPr>
        <w:t>AmSoc</w:t>
      </w:r>
      <w:proofErr w:type="spellEnd"/>
      <w:r w:rsidRPr="007457BB">
        <w:rPr>
          <w:rFonts w:asciiTheme="majorBidi" w:hAnsiTheme="majorBidi" w:cstheme="majorBidi"/>
          <w:sz w:val="28"/>
          <w:szCs w:val="28"/>
        </w:rPr>
        <w:t xml:space="preserve"> </w:t>
      </w:r>
      <w:proofErr w:type="spellStart"/>
      <w:r w:rsidRPr="007457BB">
        <w:rPr>
          <w:rFonts w:asciiTheme="majorBidi" w:hAnsiTheme="majorBidi" w:cstheme="majorBidi"/>
          <w:sz w:val="28"/>
          <w:szCs w:val="28"/>
        </w:rPr>
        <w:t>Nephrol</w:t>
      </w:r>
      <w:proofErr w:type="spellEnd"/>
      <w:r w:rsidRPr="007457BB">
        <w:rPr>
          <w:rFonts w:asciiTheme="majorBidi" w:hAnsiTheme="majorBidi" w:cstheme="majorBidi"/>
          <w:sz w:val="28"/>
          <w:szCs w:val="28"/>
        </w:rPr>
        <w:t xml:space="preserve"> 2008; 3:184e92. Review article outlining the value and importance </w:t>
      </w:r>
      <w:proofErr w:type="spellStart"/>
      <w:r w:rsidRPr="007457BB">
        <w:rPr>
          <w:rFonts w:asciiTheme="majorBidi" w:hAnsiTheme="majorBidi" w:cstheme="majorBidi"/>
          <w:sz w:val="28"/>
          <w:szCs w:val="28"/>
        </w:rPr>
        <w:t>ofvascular</w:t>
      </w:r>
      <w:proofErr w:type="spellEnd"/>
      <w:r w:rsidRPr="007457BB">
        <w:rPr>
          <w:rFonts w:asciiTheme="majorBidi" w:hAnsiTheme="majorBidi" w:cstheme="majorBidi"/>
          <w:sz w:val="28"/>
          <w:szCs w:val="28"/>
        </w:rPr>
        <w:t xml:space="preserve"> stiffness in determination of cardiovascular risk in patients with renal disease.</w:t>
      </w:r>
    </w:p>
    <w:p w:rsidR="007457BB" w:rsidRPr="007457BB" w:rsidRDefault="007457BB" w:rsidP="007457BB">
      <w:pPr>
        <w:spacing w:after="200" w:line="276" w:lineRule="auto"/>
        <w:ind w:left="720"/>
        <w:contextualSpacing/>
        <w:rPr>
          <w:rFonts w:asciiTheme="majorBidi" w:hAnsiTheme="majorBidi" w:cstheme="majorBidi"/>
          <w:sz w:val="28"/>
          <w:szCs w:val="28"/>
        </w:rPr>
      </w:pPr>
    </w:p>
    <w:p w:rsidR="007457BB" w:rsidRPr="007457BB" w:rsidRDefault="007457BB" w:rsidP="007457BB">
      <w:pPr>
        <w:numPr>
          <w:ilvl w:val="0"/>
          <w:numId w:val="4"/>
        </w:numPr>
        <w:shd w:val="clear" w:color="auto" w:fill="FFFFFF"/>
        <w:bidi w:val="0"/>
        <w:spacing w:before="166" w:after="200" w:line="275" w:lineRule="atLeast"/>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Kovesdy</w:t>
      </w:r>
      <w:proofErr w:type="spellEnd"/>
      <w:r w:rsidRPr="007457BB">
        <w:rPr>
          <w:rFonts w:asciiTheme="majorBidi" w:hAnsiTheme="majorBidi" w:cstheme="majorBidi"/>
          <w:sz w:val="28"/>
          <w:szCs w:val="28"/>
        </w:rPr>
        <w:t xml:space="preserve"> C, Regidor D, </w:t>
      </w:r>
      <w:proofErr w:type="spellStart"/>
      <w:r w:rsidRPr="007457BB">
        <w:rPr>
          <w:rFonts w:asciiTheme="majorBidi" w:hAnsiTheme="majorBidi" w:cstheme="majorBidi"/>
          <w:sz w:val="28"/>
          <w:szCs w:val="28"/>
        </w:rPr>
        <w:t>Mehrotra</w:t>
      </w:r>
      <w:proofErr w:type="spellEnd"/>
      <w:r w:rsidRPr="007457BB">
        <w:rPr>
          <w:rFonts w:asciiTheme="majorBidi" w:hAnsiTheme="majorBidi" w:cstheme="majorBidi"/>
          <w:sz w:val="28"/>
          <w:szCs w:val="28"/>
        </w:rPr>
        <w:t xml:space="preserve"> R, et al. Serum and </w:t>
      </w:r>
      <w:proofErr w:type="spellStart"/>
      <w:r w:rsidRPr="007457BB">
        <w:rPr>
          <w:rFonts w:asciiTheme="majorBidi" w:hAnsiTheme="majorBidi" w:cstheme="majorBidi"/>
          <w:sz w:val="28"/>
          <w:szCs w:val="28"/>
        </w:rPr>
        <w:t>dialysatepotassium</w:t>
      </w:r>
      <w:proofErr w:type="spellEnd"/>
      <w:r w:rsidRPr="007457BB">
        <w:rPr>
          <w:rFonts w:asciiTheme="majorBidi" w:hAnsiTheme="majorBidi" w:cstheme="majorBidi"/>
          <w:sz w:val="28"/>
          <w:szCs w:val="28"/>
        </w:rPr>
        <w:t xml:space="preserve"> concentrations and survival in hemodialysis patients.</w:t>
      </w:r>
    </w:p>
    <w:p w:rsidR="007457BB" w:rsidRPr="007457BB" w:rsidRDefault="007457BB" w:rsidP="007457BB">
      <w:pPr>
        <w:spacing w:after="200" w:line="276" w:lineRule="auto"/>
        <w:ind w:left="720"/>
        <w:contextualSpacing/>
        <w:rPr>
          <w:rFonts w:asciiTheme="majorBidi" w:hAnsiTheme="majorBidi" w:cstheme="majorBidi"/>
          <w:sz w:val="28"/>
          <w:szCs w:val="28"/>
        </w:rPr>
      </w:pPr>
    </w:p>
    <w:p w:rsidR="007457BB" w:rsidRPr="007457BB" w:rsidRDefault="007457BB" w:rsidP="007457BB">
      <w:pPr>
        <w:numPr>
          <w:ilvl w:val="0"/>
          <w:numId w:val="4"/>
        </w:numPr>
        <w:autoSpaceDE w:val="0"/>
        <w:autoSpaceDN w:val="0"/>
        <w:bidi w:val="0"/>
        <w:adjustRightInd w:val="0"/>
        <w:spacing w:after="0" w:line="240" w:lineRule="auto"/>
        <w:contextualSpacing/>
        <w:jc w:val="both"/>
        <w:rPr>
          <w:rFonts w:asciiTheme="majorBidi" w:hAnsiTheme="majorBidi" w:cstheme="majorBidi"/>
          <w:sz w:val="28"/>
          <w:szCs w:val="28"/>
        </w:rPr>
      </w:pPr>
      <w:r w:rsidRPr="007457BB">
        <w:rPr>
          <w:rFonts w:asciiTheme="majorBidi" w:hAnsiTheme="majorBidi" w:cstheme="majorBidi"/>
          <w:sz w:val="28"/>
          <w:szCs w:val="28"/>
        </w:rPr>
        <w:t xml:space="preserve">Sens Florence1, Schott Anne-Marie2, </w:t>
      </w:r>
      <w:proofErr w:type="spellStart"/>
      <w:r w:rsidRPr="007457BB">
        <w:rPr>
          <w:rFonts w:asciiTheme="majorBidi" w:hAnsiTheme="majorBidi" w:cstheme="majorBidi"/>
          <w:sz w:val="28"/>
          <w:szCs w:val="28"/>
        </w:rPr>
        <w:t>Labeeuw</w:t>
      </w:r>
      <w:proofErr w:type="spellEnd"/>
      <w:r w:rsidRPr="007457BB">
        <w:rPr>
          <w:rFonts w:asciiTheme="majorBidi" w:hAnsiTheme="majorBidi" w:cstheme="majorBidi"/>
          <w:sz w:val="28"/>
          <w:szCs w:val="28"/>
        </w:rPr>
        <w:t xml:space="preserve"> Michel1, Colin Cyrille2and </w:t>
      </w:r>
      <w:proofErr w:type="spellStart"/>
      <w:r w:rsidRPr="007457BB">
        <w:rPr>
          <w:rFonts w:asciiTheme="majorBidi" w:hAnsiTheme="majorBidi" w:cstheme="majorBidi"/>
          <w:sz w:val="28"/>
          <w:szCs w:val="28"/>
        </w:rPr>
        <w:t>Villar</w:t>
      </w:r>
      <w:proofErr w:type="spellEnd"/>
      <w:r w:rsidRPr="007457BB">
        <w:rPr>
          <w:rFonts w:asciiTheme="majorBidi" w:hAnsiTheme="majorBidi" w:cstheme="majorBidi"/>
          <w:sz w:val="28"/>
          <w:szCs w:val="28"/>
        </w:rPr>
        <w:t xml:space="preserve"> Emmanuel1 1Hospices Civils de Lyon, Centre </w:t>
      </w:r>
      <w:proofErr w:type="spellStart"/>
      <w:r w:rsidRPr="007457BB">
        <w:rPr>
          <w:rFonts w:asciiTheme="majorBidi" w:hAnsiTheme="majorBidi" w:cstheme="majorBidi"/>
          <w:sz w:val="28"/>
          <w:szCs w:val="28"/>
        </w:rPr>
        <w:t>Hospitalier</w:t>
      </w:r>
      <w:proofErr w:type="spellEnd"/>
      <w:r w:rsidRPr="007457BB">
        <w:rPr>
          <w:rFonts w:asciiTheme="majorBidi" w:hAnsiTheme="majorBidi" w:cstheme="majorBidi"/>
          <w:sz w:val="28"/>
          <w:szCs w:val="28"/>
        </w:rPr>
        <w:t xml:space="preserve"> Lyon-Sud, Department of Nephrology and Renal Transplantation, Pierre </w:t>
      </w:r>
      <w:proofErr w:type="spellStart"/>
      <w:r w:rsidRPr="007457BB">
        <w:rPr>
          <w:rFonts w:asciiTheme="majorBidi" w:hAnsiTheme="majorBidi" w:cstheme="majorBidi"/>
          <w:sz w:val="28"/>
          <w:szCs w:val="28"/>
        </w:rPr>
        <w:t>Benite</w:t>
      </w:r>
      <w:proofErr w:type="spellEnd"/>
      <w:r w:rsidRPr="007457BB">
        <w:rPr>
          <w:rFonts w:asciiTheme="majorBidi" w:hAnsiTheme="majorBidi" w:cstheme="majorBidi"/>
          <w:sz w:val="28"/>
          <w:szCs w:val="28"/>
        </w:rPr>
        <w:t xml:space="preserve">, France, 2Hospices Civils de Lyon, Pole </w:t>
      </w:r>
      <w:proofErr w:type="spellStart"/>
      <w:r w:rsidRPr="007457BB">
        <w:rPr>
          <w:rFonts w:asciiTheme="majorBidi" w:hAnsiTheme="majorBidi" w:cstheme="majorBidi"/>
          <w:sz w:val="28"/>
          <w:szCs w:val="28"/>
        </w:rPr>
        <w:t>Imer</w:t>
      </w:r>
      <w:proofErr w:type="spellEnd"/>
      <w:r w:rsidRPr="007457BB">
        <w:rPr>
          <w:rFonts w:asciiTheme="majorBidi" w:hAnsiTheme="majorBidi" w:cstheme="majorBidi"/>
          <w:sz w:val="28"/>
          <w:szCs w:val="28"/>
        </w:rPr>
        <w:t xml:space="preserve">, </w:t>
      </w:r>
      <w:proofErr w:type="spellStart"/>
      <w:r w:rsidRPr="007457BB">
        <w:rPr>
          <w:rFonts w:asciiTheme="majorBidi" w:hAnsiTheme="majorBidi" w:cstheme="majorBidi"/>
          <w:sz w:val="28"/>
          <w:szCs w:val="28"/>
        </w:rPr>
        <w:t>Eam</w:t>
      </w:r>
      <w:proofErr w:type="spellEnd"/>
      <w:r w:rsidRPr="007457BB">
        <w:rPr>
          <w:rFonts w:asciiTheme="majorBidi" w:hAnsiTheme="majorBidi" w:cstheme="majorBidi"/>
          <w:sz w:val="28"/>
          <w:szCs w:val="28"/>
        </w:rPr>
        <w:t xml:space="preserve"> 4128, Lyon, France</w:t>
      </w:r>
    </w:p>
    <w:p w:rsidR="007457BB" w:rsidRPr="007457BB" w:rsidRDefault="007457BB" w:rsidP="007457BB">
      <w:pPr>
        <w:shd w:val="clear" w:color="auto" w:fill="FFFFFF"/>
        <w:bidi w:val="0"/>
        <w:spacing w:before="166" w:after="200" w:line="275" w:lineRule="atLeast"/>
        <w:ind w:left="644"/>
        <w:contextualSpacing/>
        <w:jc w:val="both"/>
        <w:rPr>
          <w:rFonts w:asciiTheme="majorBidi" w:hAnsiTheme="majorBidi" w:cstheme="majorBidi"/>
          <w:sz w:val="28"/>
          <w:szCs w:val="28"/>
        </w:rPr>
      </w:pPr>
    </w:p>
    <w:p w:rsidR="007457BB" w:rsidRPr="007457BB" w:rsidRDefault="007457BB" w:rsidP="007457BB">
      <w:pPr>
        <w:numPr>
          <w:ilvl w:val="0"/>
          <w:numId w:val="4"/>
        </w:numPr>
        <w:shd w:val="clear" w:color="auto" w:fill="FFFFFF"/>
        <w:bidi w:val="0"/>
        <w:spacing w:before="166" w:after="200" w:line="275" w:lineRule="atLeast"/>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Acar</w:t>
      </w:r>
      <w:proofErr w:type="spellEnd"/>
      <w:r w:rsidRPr="007457BB">
        <w:rPr>
          <w:rFonts w:asciiTheme="majorBidi" w:hAnsiTheme="majorBidi" w:cstheme="majorBidi"/>
          <w:sz w:val="28"/>
          <w:szCs w:val="28"/>
        </w:rPr>
        <w:t xml:space="preserve"> G, </w:t>
      </w:r>
      <w:proofErr w:type="spellStart"/>
      <w:r w:rsidRPr="007457BB">
        <w:rPr>
          <w:rFonts w:asciiTheme="majorBidi" w:hAnsiTheme="majorBidi" w:cstheme="majorBidi"/>
          <w:sz w:val="28"/>
          <w:szCs w:val="28"/>
        </w:rPr>
        <w:t>Akçay</w:t>
      </w:r>
      <w:proofErr w:type="spellEnd"/>
      <w:r w:rsidRPr="007457BB">
        <w:rPr>
          <w:rFonts w:asciiTheme="majorBidi" w:hAnsiTheme="majorBidi" w:cstheme="majorBidi"/>
          <w:sz w:val="28"/>
          <w:szCs w:val="28"/>
        </w:rPr>
        <w:t xml:space="preserve"> A, </w:t>
      </w:r>
      <w:proofErr w:type="spellStart"/>
      <w:r w:rsidRPr="007457BB">
        <w:rPr>
          <w:rFonts w:asciiTheme="majorBidi" w:hAnsiTheme="majorBidi" w:cstheme="majorBidi"/>
          <w:sz w:val="28"/>
          <w:szCs w:val="28"/>
        </w:rPr>
        <w:t>Dogan</w:t>
      </w:r>
      <w:proofErr w:type="spellEnd"/>
      <w:r w:rsidRPr="007457BB">
        <w:rPr>
          <w:rFonts w:asciiTheme="majorBidi" w:hAnsiTheme="majorBidi" w:cstheme="majorBidi"/>
          <w:sz w:val="28"/>
          <w:szCs w:val="28"/>
        </w:rPr>
        <w:t xml:space="preserve"> E, </w:t>
      </w:r>
      <w:proofErr w:type="spellStart"/>
      <w:r w:rsidRPr="007457BB">
        <w:rPr>
          <w:rFonts w:asciiTheme="majorBidi" w:hAnsiTheme="majorBidi" w:cstheme="majorBidi"/>
          <w:sz w:val="28"/>
          <w:szCs w:val="28"/>
        </w:rPr>
        <w:t>Işik</w:t>
      </w:r>
      <w:proofErr w:type="spellEnd"/>
      <w:r w:rsidRPr="007457BB">
        <w:rPr>
          <w:rFonts w:asciiTheme="majorBidi" w:hAnsiTheme="majorBidi" w:cstheme="majorBidi"/>
          <w:sz w:val="28"/>
          <w:szCs w:val="28"/>
        </w:rPr>
        <w:t xml:space="preserve"> IO, </w:t>
      </w:r>
      <w:proofErr w:type="spellStart"/>
      <w:r w:rsidRPr="007457BB">
        <w:rPr>
          <w:rFonts w:asciiTheme="majorBidi" w:hAnsiTheme="majorBidi" w:cstheme="majorBidi"/>
          <w:sz w:val="28"/>
          <w:szCs w:val="28"/>
        </w:rPr>
        <w:t>Sökmen</w:t>
      </w:r>
      <w:proofErr w:type="spellEnd"/>
      <w:r w:rsidRPr="007457BB">
        <w:rPr>
          <w:rFonts w:asciiTheme="majorBidi" w:hAnsiTheme="majorBidi" w:cstheme="majorBidi"/>
          <w:sz w:val="28"/>
          <w:szCs w:val="28"/>
        </w:rPr>
        <w:t xml:space="preserve"> A, </w:t>
      </w:r>
      <w:proofErr w:type="spellStart"/>
      <w:r w:rsidRPr="007457BB">
        <w:rPr>
          <w:rFonts w:asciiTheme="majorBidi" w:hAnsiTheme="majorBidi" w:cstheme="majorBidi"/>
          <w:sz w:val="28"/>
          <w:szCs w:val="28"/>
        </w:rPr>
        <w:t>Sökmen</w:t>
      </w:r>
      <w:proofErr w:type="spellEnd"/>
      <w:r w:rsidRPr="007457BB">
        <w:rPr>
          <w:rFonts w:asciiTheme="majorBidi" w:hAnsiTheme="majorBidi" w:cstheme="majorBidi"/>
          <w:sz w:val="28"/>
          <w:szCs w:val="28"/>
        </w:rPr>
        <w:t xml:space="preserve"> G, et al. The prevalence and predictors of atrial fibrillation in hemo</w:t>
      </w:r>
      <w:r w:rsidRPr="007457BB">
        <w:rPr>
          <w:rFonts w:asciiTheme="majorBidi" w:hAnsiTheme="majorBidi" w:cstheme="majorBidi"/>
          <w:sz w:val="28"/>
          <w:szCs w:val="28"/>
        </w:rPr>
        <w:softHyphen/>
        <w:t xml:space="preserve">dialysis patients. Turk </w:t>
      </w:r>
      <w:proofErr w:type="spellStart"/>
      <w:r w:rsidRPr="007457BB">
        <w:rPr>
          <w:rFonts w:asciiTheme="majorBidi" w:hAnsiTheme="majorBidi" w:cstheme="majorBidi"/>
          <w:sz w:val="28"/>
          <w:szCs w:val="28"/>
        </w:rPr>
        <w:t>Kardiyol</w:t>
      </w:r>
      <w:proofErr w:type="spellEnd"/>
      <w:r w:rsidRPr="007457BB">
        <w:rPr>
          <w:rFonts w:asciiTheme="majorBidi" w:hAnsiTheme="majorBidi" w:cstheme="majorBidi"/>
          <w:sz w:val="28"/>
          <w:szCs w:val="28"/>
        </w:rPr>
        <w:t xml:space="preserve"> Dern Ars</w:t>
      </w:r>
      <w:r w:rsidRPr="007457BB">
        <w:rPr>
          <w:rFonts w:asciiTheme="majorBidi" w:hAnsiTheme="majorBidi" w:cstheme="majorBidi"/>
          <w:i/>
          <w:iCs/>
          <w:sz w:val="28"/>
          <w:szCs w:val="28"/>
        </w:rPr>
        <w:t xml:space="preserve"> 2010</w:t>
      </w:r>
      <w:r w:rsidRPr="007457BB">
        <w:rPr>
          <w:rFonts w:asciiTheme="majorBidi" w:hAnsiTheme="majorBidi" w:cstheme="majorBidi"/>
          <w:sz w:val="28"/>
          <w:szCs w:val="28"/>
        </w:rPr>
        <w:t xml:space="preserve"> 38:8-13.</w:t>
      </w:r>
    </w:p>
    <w:p w:rsidR="007457BB" w:rsidRPr="007457BB" w:rsidRDefault="007457BB" w:rsidP="007457BB">
      <w:pPr>
        <w:spacing w:after="200" w:line="276" w:lineRule="auto"/>
        <w:ind w:left="720"/>
        <w:contextualSpacing/>
        <w:jc w:val="both"/>
        <w:rPr>
          <w:rFonts w:asciiTheme="majorBidi" w:hAnsiTheme="majorBidi" w:cstheme="majorBidi"/>
          <w:sz w:val="28"/>
          <w:szCs w:val="28"/>
        </w:rPr>
      </w:pPr>
    </w:p>
    <w:p w:rsidR="007457BB" w:rsidRPr="007457BB" w:rsidRDefault="007457BB" w:rsidP="007457BB">
      <w:pPr>
        <w:numPr>
          <w:ilvl w:val="0"/>
          <w:numId w:val="4"/>
        </w:numPr>
        <w:shd w:val="clear" w:color="auto" w:fill="FFFFFF"/>
        <w:bidi w:val="0"/>
        <w:spacing w:before="166" w:after="200" w:line="275" w:lineRule="atLeast"/>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Paoletti</w:t>
      </w:r>
      <w:proofErr w:type="spellEnd"/>
      <w:r w:rsidRPr="007457BB">
        <w:rPr>
          <w:rFonts w:asciiTheme="majorBidi" w:hAnsiTheme="majorBidi" w:cstheme="majorBidi"/>
          <w:sz w:val="28"/>
          <w:szCs w:val="28"/>
        </w:rPr>
        <w:t xml:space="preserve"> E, </w:t>
      </w:r>
      <w:proofErr w:type="spellStart"/>
      <w:r w:rsidRPr="007457BB">
        <w:rPr>
          <w:rFonts w:asciiTheme="majorBidi" w:hAnsiTheme="majorBidi" w:cstheme="majorBidi"/>
          <w:sz w:val="28"/>
          <w:szCs w:val="28"/>
        </w:rPr>
        <w:t>Specchia</w:t>
      </w:r>
      <w:proofErr w:type="spellEnd"/>
      <w:r w:rsidRPr="007457BB">
        <w:rPr>
          <w:rFonts w:asciiTheme="majorBidi" w:hAnsiTheme="majorBidi" w:cstheme="majorBidi"/>
          <w:sz w:val="28"/>
          <w:szCs w:val="28"/>
        </w:rPr>
        <w:t xml:space="preserve"> C, Di </w:t>
      </w:r>
      <w:proofErr w:type="spellStart"/>
      <w:r w:rsidRPr="007457BB">
        <w:rPr>
          <w:rFonts w:asciiTheme="majorBidi" w:hAnsiTheme="majorBidi" w:cstheme="majorBidi"/>
          <w:sz w:val="28"/>
          <w:szCs w:val="28"/>
        </w:rPr>
        <w:t>Maio</w:t>
      </w:r>
      <w:proofErr w:type="spellEnd"/>
      <w:r w:rsidRPr="007457BB">
        <w:rPr>
          <w:rFonts w:asciiTheme="majorBidi" w:hAnsiTheme="majorBidi" w:cstheme="majorBidi"/>
          <w:sz w:val="28"/>
          <w:szCs w:val="28"/>
        </w:rPr>
        <w:t xml:space="preserve"> G, </w:t>
      </w:r>
      <w:proofErr w:type="spellStart"/>
      <w:r w:rsidRPr="007457BB">
        <w:rPr>
          <w:rFonts w:asciiTheme="majorBidi" w:hAnsiTheme="majorBidi" w:cstheme="majorBidi"/>
          <w:sz w:val="28"/>
          <w:szCs w:val="28"/>
        </w:rPr>
        <w:t>Bellino</w:t>
      </w:r>
      <w:proofErr w:type="spellEnd"/>
      <w:r w:rsidRPr="007457BB">
        <w:rPr>
          <w:rFonts w:asciiTheme="majorBidi" w:hAnsiTheme="majorBidi" w:cstheme="majorBidi"/>
          <w:sz w:val="28"/>
          <w:szCs w:val="28"/>
        </w:rPr>
        <w:t xml:space="preserve"> D, </w:t>
      </w:r>
      <w:proofErr w:type="spellStart"/>
      <w:r w:rsidRPr="007457BB">
        <w:rPr>
          <w:rFonts w:asciiTheme="majorBidi" w:hAnsiTheme="majorBidi" w:cstheme="majorBidi"/>
          <w:sz w:val="28"/>
          <w:szCs w:val="28"/>
        </w:rPr>
        <w:t>Damasio</w:t>
      </w:r>
      <w:proofErr w:type="spellEnd"/>
      <w:r w:rsidRPr="007457BB">
        <w:rPr>
          <w:rFonts w:asciiTheme="majorBidi" w:hAnsiTheme="majorBidi" w:cstheme="majorBidi"/>
          <w:sz w:val="28"/>
          <w:szCs w:val="28"/>
        </w:rPr>
        <w:t xml:space="preserve"> B, et al. (2004) The worsening of left ventricular hypertrophy is the strongest predictor of sudden cardiac death in </w:t>
      </w:r>
      <w:proofErr w:type="spellStart"/>
      <w:r w:rsidRPr="007457BB">
        <w:rPr>
          <w:rFonts w:asciiTheme="majorBidi" w:hAnsiTheme="majorBidi" w:cstheme="majorBidi"/>
          <w:sz w:val="28"/>
          <w:szCs w:val="28"/>
        </w:rPr>
        <w:t>haemodialysis</w:t>
      </w:r>
      <w:proofErr w:type="spellEnd"/>
      <w:r w:rsidRPr="007457BB">
        <w:rPr>
          <w:rFonts w:asciiTheme="majorBidi" w:hAnsiTheme="majorBidi" w:cstheme="majorBidi"/>
          <w:sz w:val="28"/>
          <w:szCs w:val="28"/>
        </w:rPr>
        <w:t xml:space="preserve"> patients: a 10 </w:t>
      </w:r>
      <w:proofErr w:type="gramStart"/>
      <w:r w:rsidRPr="007457BB">
        <w:rPr>
          <w:rFonts w:asciiTheme="majorBidi" w:hAnsiTheme="majorBidi" w:cstheme="majorBidi"/>
          <w:sz w:val="28"/>
          <w:szCs w:val="28"/>
        </w:rPr>
        <w:t>years</w:t>
      </w:r>
      <w:proofErr w:type="gramEnd"/>
      <w:r w:rsidRPr="007457BB">
        <w:rPr>
          <w:rFonts w:asciiTheme="majorBidi" w:hAnsiTheme="majorBidi" w:cstheme="majorBidi"/>
          <w:sz w:val="28"/>
          <w:szCs w:val="28"/>
        </w:rPr>
        <w:t xml:space="preserve"> survey. </w:t>
      </w:r>
      <w:proofErr w:type="spellStart"/>
      <w:r w:rsidRPr="007457BB">
        <w:rPr>
          <w:rFonts w:asciiTheme="majorBidi" w:hAnsiTheme="majorBidi" w:cstheme="majorBidi"/>
          <w:sz w:val="28"/>
          <w:szCs w:val="28"/>
        </w:rPr>
        <w:t>Nephrol</w:t>
      </w:r>
      <w:proofErr w:type="spellEnd"/>
      <w:r w:rsidRPr="007457BB">
        <w:rPr>
          <w:rFonts w:asciiTheme="majorBidi" w:hAnsiTheme="majorBidi" w:cstheme="majorBidi"/>
          <w:sz w:val="28"/>
          <w:szCs w:val="28"/>
        </w:rPr>
        <w:t xml:space="preserve"> Dial Transplant 19: 1829–1834.</w:t>
      </w:r>
    </w:p>
    <w:p w:rsidR="007457BB" w:rsidRPr="007457BB" w:rsidRDefault="007457BB" w:rsidP="007457BB">
      <w:pPr>
        <w:spacing w:after="200" w:line="276" w:lineRule="auto"/>
        <w:ind w:left="720"/>
        <w:contextualSpacing/>
        <w:rPr>
          <w:rFonts w:asciiTheme="majorBidi" w:hAnsiTheme="majorBidi" w:cstheme="majorBidi"/>
          <w:sz w:val="28"/>
          <w:szCs w:val="28"/>
        </w:rPr>
      </w:pPr>
    </w:p>
    <w:p w:rsidR="007457BB" w:rsidRPr="007457BB" w:rsidRDefault="007457BB" w:rsidP="007457BB">
      <w:pPr>
        <w:numPr>
          <w:ilvl w:val="0"/>
          <w:numId w:val="4"/>
        </w:numPr>
        <w:shd w:val="clear" w:color="auto" w:fill="FFFFFF"/>
        <w:bidi w:val="0"/>
        <w:spacing w:before="100" w:beforeAutospacing="1" w:after="100" w:afterAutospacing="1" w:line="240" w:lineRule="auto"/>
        <w:contextualSpacing/>
        <w:jc w:val="both"/>
        <w:rPr>
          <w:rFonts w:asciiTheme="majorBidi" w:eastAsia="Times New Roman" w:hAnsiTheme="majorBidi" w:cstheme="majorBidi"/>
          <w:sz w:val="28"/>
          <w:szCs w:val="28"/>
        </w:rPr>
      </w:pPr>
      <w:r w:rsidRPr="007457BB">
        <w:rPr>
          <w:rFonts w:asciiTheme="majorBidi" w:eastAsia="Times New Roman" w:hAnsiTheme="majorBidi" w:cstheme="majorBidi"/>
          <w:sz w:val="28"/>
          <w:szCs w:val="28"/>
        </w:rPr>
        <w:lastRenderedPageBreak/>
        <w:t>Árpád Czifra, Alida Páll, Julianna Kulcsár, Kitti Barta, Attila Kertész, György Paragh, István Lőrincz, Zoltán Jenei, Anupam Agarwal,Abolfazl Zarjou, József Balla</w:t>
      </w:r>
      <w:hyperlink r:id="rId15" w:tooltip="Email author" w:history="1">
        <w:r w:rsidRPr="007457BB">
          <w:rPr>
            <w:rFonts w:asciiTheme="majorBidi" w:eastAsia="Times New Roman" w:hAnsiTheme="majorBidi" w:cstheme="majorBidi"/>
            <w:sz w:val="28"/>
            <w:szCs w:val="28"/>
          </w:rPr>
          <w:t>Email author</w:t>
        </w:r>
      </w:hyperlink>
      <w:r w:rsidRPr="007457BB">
        <w:rPr>
          <w:rFonts w:asciiTheme="majorBidi" w:eastAsia="Times New Roman" w:hAnsiTheme="majorBidi" w:cstheme="majorBidi"/>
          <w:sz w:val="28"/>
          <w:szCs w:val="28"/>
        </w:rPr>
        <w:t> and </w:t>
      </w:r>
      <w:proofErr w:type="spellStart"/>
      <w:r w:rsidRPr="007457BB">
        <w:rPr>
          <w:rFonts w:asciiTheme="majorBidi" w:eastAsia="Times New Roman" w:hAnsiTheme="majorBidi" w:cstheme="majorBidi"/>
          <w:sz w:val="28"/>
          <w:szCs w:val="28"/>
        </w:rPr>
        <w:t>Zoltán</w:t>
      </w:r>
      <w:proofErr w:type="spellEnd"/>
      <w:r w:rsidRPr="007457BB">
        <w:rPr>
          <w:rFonts w:asciiTheme="majorBidi" w:eastAsia="Times New Roman" w:hAnsiTheme="majorBidi" w:cstheme="majorBidi"/>
          <w:sz w:val="28"/>
          <w:szCs w:val="28"/>
        </w:rPr>
        <w:t> </w:t>
      </w:r>
      <w:proofErr w:type="spellStart"/>
      <w:r w:rsidRPr="007457BB">
        <w:rPr>
          <w:rFonts w:asciiTheme="majorBidi" w:eastAsia="Times New Roman" w:hAnsiTheme="majorBidi" w:cstheme="majorBidi"/>
          <w:sz w:val="28"/>
          <w:szCs w:val="28"/>
        </w:rPr>
        <w:t>Szabó</w:t>
      </w:r>
      <w:proofErr w:type="spellEnd"/>
      <w:r w:rsidRPr="007457BB">
        <w:rPr>
          <w:rFonts w:asciiTheme="majorBidi" w:eastAsia="Times New Roman" w:hAnsiTheme="majorBidi" w:cstheme="majorBidi"/>
          <w:sz w:val="28"/>
          <w:szCs w:val="28"/>
        </w:rPr>
        <w:t xml:space="preserve"> </w:t>
      </w:r>
      <w:r w:rsidRPr="007457BB">
        <w:rPr>
          <w:rFonts w:asciiTheme="majorBidi" w:eastAsia="Times New Roman" w:hAnsiTheme="majorBidi" w:cstheme="majorBidi"/>
          <w:i/>
          <w:iCs/>
          <w:sz w:val="28"/>
          <w:szCs w:val="28"/>
        </w:rPr>
        <w:t>BMC Nephrology</w:t>
      </w:r>
      <w:r w:rsidRPr="007457BB">
        <w:rPr>
          <w:rFonts w:asciiTheme="majorBidi" w:eastAsia="Times New Roman" w:hAnsiTheme="majorBidi" w:cstheme="majorBidi"/>
          <w:sz w:val="28"/>
          <w:szCs w:val="28"/>
        </w:rPr>
        <w:t>201314:76 DOI: 10.1186/1471-2369-14-76 ©  </w:t>
      </w:r>
      <w:proofErr w:type="spellStart"/>
      <w:r w:rsidRPr="007457BB">
        <w:rPr>
          <w:rFonts w:asciiTheme="majorBidi" w:eastAsia="Times New Roman" w:hAnsiTheme="majorBidi" w:cstheme="majorBidi"/>
          <w:sz w:val="28"/>
          <w:szCs w:val="28"/>
        </w:rPr>
        <w:t>Czifra</w:t>
      </w:r>
      <w:proofErr w:type="spellEnd"/>
      <w:r w:rsidRPr="007457BB">
        <w:rPr>
          <w:rFonts w:asciiTheme="majorBidi" w:eastAsia="Times New Roman" w:hAnsiTheme="majorBidi" w:cstheme="majorBidi"/>
          <w:sz w:val="28"/>
          <w:szCs w:val="28"/>
        </w:rPr>
        <w:t xml:space="preserve"> et al.; licensee </w:t>
      </w:r>
      <w:proofErr w:type="spellStart"/>
      <w:r w:rsidRPr="007457BB">
        <w:rPr>
          <w:rFonts w:asciiTheme="majorBidi" w:eastAsia="Times New Roman" w:hAnsiTheme="majorBidi" w:cstheme="majorBidi"/>
          <w:sz w:val="28"/>
          <w:szCs w:val="28"/>
        </w:rPr>
        <w:t>BioMed</w:t>
      </w:r>
      <w:proofErr w:type="spellEnd"/>
      <w:r w:rsidRPr="007457BB">
        <w:rPr>
          <w:rFonts w:asciiTheme="majorBidi" w:eastAsia="Times New Roman" w:hAnsiTheme="majorBidi" w:cstheme="majorBidi"/>
          <w:sz w:val="28"/>
          <w:szCs w:val="28"/>
        </w:rPr>
        <w:t xml:space="preserve"> Central Ltd. 2013 Received: 13 November 2012 Accepted: 20 March 2013 Published: 2 April 2013</w:t>
      </w:r>
    </w:p>
    <w:p w:rsidR="007457BB" w:rsidRPr="007457BB" w:rsidRDefault="007457BB" w:rsidP="007457BB">
      <w:pPr>
        <w:shd w:val="clear" w:color="auto" w:fill="FFFFFF"/>
        <w:bidi w:val="0"/>
        <w:spacing w:before="166" w:after="200" w:line="275" w:lineRule="atLeast"/>
        <w:ind w:left="644"/>
        <w:contextualSpacing/>
        <w:jc w:val="both"/>
        <w:rPr>
          <w:rFonts w:asciiTheme="majorBidi" w:hAnsiTheme="majorBidi" w:cstheme="majorBidi"/>
          <w:sz w:val="28"/>
          <w:szCs w:val="28"/>
        </w:rPr>
      </w:pPr>
    </w:p>
    <w:p w:rsidR="007457BB" w:rsidRPr="007457BB" w:rsidRDefault="007457BB" w:rsidP="007457BB">
      <w:pPr>
        <w:numPr>
          <w:ilvl w:val="0"/>
          <w:numId w:val="4"/>
        </w:numPr>
        <w:shd w:val="clear" w:color="auto" w:fill="FFFFFF"/>
        <w:autoSpaceDE w:val="0"/>
        <w:autoSpaceDN w:val="0"/>
        <w:bidi w:val="0"/>
        <w:adjustRightInd w:val="0"/>
        <w:spacing w:before="100" w:beforeAutospacing="1" w:after="0" w:line="240" w:lineRule="auto"/>
        <w:jc w:val="both"/>
        <w:rPr>
          <w:rFonts w:asciiTheme="majorBidi" w:eastAsiaTheme="minorHAnsi" w:hAnsiTheme="majorBidi" w:cstheme="majorBidi"/>
          <w:sz w:val="28"/>
          <w:szCs w:val="28"/>
        </w:rPr>
      </w:pPr>
      <w:r w:rsidRPr="007457BB">
        <w:rPr>
          <w:rFonts w:asciiTheme="majorBidi" w:eastAsiaTheme="minorHAnsi" w:hAnsiTheme="majorBidi" w:cstheme="majorBidi"/>
          <w:sz w:val="28"/>
          <w:szCs w:val="28"/>
        </w:rPr>
        <w:t xml:space="preserve">Jeffery E. </w:t>
      </w:r>
      <w:proofErr w:type="spellStart"/>
      <w:r w:rsidRPr="007457BB">
        <w:rPr>
          <w:rFonts w:asciiTheme="majorBidi" w:eastAsiaTheme="minorHAnsi" w:hAnsiTheme="majorBidi" w:cstheme="majorBidi"/>
          <w:sz w:val="28"/>
          <w:szCs w:val="28"/>
        </w:rPr>
        <w:t>Olgin</w:t>
      </w:r>
      <w:proofErr w:type="spellEnd"/>
      <w:r w:rsidRPr="007457BB">
        <w:rPr>
          <w:rFonts w:asciiTheme="majorBidi" w:eastAsiaTheme="minorHAnsi" w:hAnsiTheme="majorBidi" w:cstheme="majorBidi"/>
          <w:sz w:val="28"/>
          <w:szCs w:val="28"/>
        </w:rPr>
        <w:t xml:space="preserve">. Douglas P. </w:t>
      </w:r>
      <w:proofErr w:type="spellStart"/>
      <w:r w:rsidRPr="007457BB">
        <w:rPr>
          <w:rFonts w:asciiTheme="majorBidi" w:eastAsiaTheme="minorHAnsi" w:hAnsiTheme="majorBidi" w:cstheme="majorBidi"/>
          <w:sz w:val="28"/>
          <w:szCs w:val="28"/>
        </w:rPr>
        <w:t>Zipes</w:t>
      </w:r>
      <w:proofErr w:type="spellEnd"/>
      <w:r w:rsidRPr="007457BB">
        <w:rPr>
          <w:rFonts w:asciiTheme="majorBidi" w:eastAsiaTheme="minorHAnsi" w:hAnsiTheme="majorBidi" w:cstheme="majorBidi"/>
          <w:sz w:val="28"/>
          <w:szCs w:val="28"/>
        </w:rPr>
        <w:t xml:space="preserve">. Specific Arrhythmias: Diagnosis and Treatment. CHAPTER 32. In </w:t>
      </w:r>
      <w:proofErr w:type="spellStart"/>
      <w:r w:rsidRPr="007457BB">
        <w:rPr>
          <w:rFonts w:asciiTheme="majorBidi" w:eastAsiaTheme="minorHAnsi" w:hAnsiTheme="majorBidi" w:cstheme="majorBidi"/>
          <w:sz w:val="28"/>
          <w:szCs w:val="28"/>
        </w:rPr>
        <w:t>Braunwald</w:t>
      </w:r>
      <w:proofErr w:type="spellEnd"/>
      <w:r w:rsidRPr="007457BB">
        <w:rPr>
          <w:rFonts w:asciiTheme="majorBidi" w:eastAsiaTheme="minorHAnsi" w:hAnsiTheme="majorBidi" w:cstheme="majorBidi"/>
          <w:sz w:val="28"/>
          <w:szCs w:val="28"/>
        </w:rPr>
        <w:t xml:space="preserve"> heart disease 7th Edition Elsevier Saunders 2005.</w:t>
      </w:r>
    </w:p>
    <w:p w:rsidR="007457BB" w:rsidRPr="007457BB" w:rsidRDefault="007457BB" w:rsidP="007457BB">
      <w:pPr>
        <w:shd w:val="clear" w:color="auto" w:fill="FFFFFF"/>
        <w:autoSpaceDE w:val="0"/>
        <w:autoSpaceDN w:val="0"/>
        <w:bidi w:val="0"/>
        <w:adjustRightInd w:val="0"/>
        <w:spacing w:before="100" w:beforeAutospacing="1" w:after="0" w:line="240" w:lineRule="auto"/>
        <w:jc w:val="both"/>
        <w:rPr>
          <w:rFonts w:asciiTheme="majorBidi" w:eastAsiaTheme="minorHAnsi" w:hAnsiTheme="majorBidi" w:cstheme="majorBidi"/>
          <w:sz w:val="28"/>
          <w:szCs w:val="28"/>
        </w:rPr>
      </w:pPr>
    </w:p>
    <w:p w:rsidR="007457BB" w:rsidRPr="007457BB" w:rsidRDefault="007457BB" w:rsidP="007457BB">
      <w:pPr>
        <w:numPr>
          <w:ilvl w:val="0"/>
          <w:numId w:val="4"/>
        </w:numPr>
        <w:shd w:val="clear" w:color="auto" w:fill="FFFFFF"/>
        <w:tabs>
          <w:tab w:val="left" w:pos="1530"/>
        </w:tabs>
        <w:bidi w:val="0"/>
        <w:spacing w:before="166" w:after="200" w:line="275" w:lineRule="atLeast"/>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Atar</w:t>
      </w:r>
      <w:proofErr w:type="spellEnd"/>
      <w:r w:rsidRPr="007457BB">
        <w:rPr>
          <w:rFonts w:asciiTheme="majorBidi" w:hAnsiTheme="majorBidi" w:cstheme="majorBidi"/>
          <w:sz w:val="28"/>
          <w:szCs w:val="28"/>
        </w:rPr>
        <w:t xml:space="preserve"> I, </w:t>
      </w:r>
      <w:proofErr w:type="spellStart"/>
      <w:r w:rsidRPr="007457BB">
        <w:rPr>
          <w:rFonts w:asciiTheme="majorBidi" w:hAnsiTheme="majorBidi" w:cstheme="majorBidi"/>
          <w:sz w:val="28"/>
          <w:szCs w:val="28"/>
        </w:rPr>
        <w:t>Konas</w:t>
      </w:r>
      <w:proofErr w:type="spellEnd"/>
      <w:r w:rsidRPr="007457BB">
        <w:rPr>
          <w:rFonts w:asciiTheme="majorBidi" w:hAnsiTheme="majorBidi" w:cstheme="majorBidi"/>
          <w:sz w:val="28"/>
          <w:szCs w:val="28"/>
        </w:rPr>
        <w:t xml:space="preserve"> D, </w:t>
      </w:r>
      <w:proofErr w:type="spellStart"/>
      <w:r w:rsidRPr="007457BB">
        <w:rPr>
          <w:rFonts w:asciiTheme="majorBidi" w:hAnsiTheme="majorBidi" w:cstheme="majorBidi"/>
          <w:sz w:val="28"/>
          <w:szCs w:val="28"/>
        </w:rPr>
        <w:t>Açikel</w:t>
      </w:r>
      <w:proofErr w:type="spellEnd"/>
      <w:r w:rsidRPr="007457BB">
        <w:rPr>
          <w:rFonts w:asciiTheme="majorBidi" w:hAnsiTheme="majorBidi" w:cstheme="majorBidi"/>
          <w:sz w:val="28"/>
          <w:szCs w:val="28"/>
        </w:rPr>
        <w:t xml:space="preserve"> S, </w:t>
      </w:r>
      <w:proofErr w:type="spellStart"/>
      <w:r w:rsidRPr="007457BB">
        <w:rPr>
          <w:rFonts w:asciiTheme="majorBidi" w:hAnsiTheme="majorBidi" w:cstheme="majorBidi"/>
          <w:sz w:val="28"/>
          <w:szCs w:val="28"/>
        </w:rPr>
        <w:t>Külah</w:t>
      </w:r>
      <w:proofErr w:type="spellEnd"/>
      <w:r w:rsidRPr="007457BB">
        <w:rPr>
          <w:rFonts w:asciiTheme="majorBidi" w:hAnsiTheme="majorBidi" w:cstheme="majorBidi"/>
          <w:sz w:val="28"/>
          <w:szCs w:val="28"/>
        </w:rPr>
        <w:t xml:space="preserve"> E, </w:t>
      </w:r>
      <w:proofErr w:type="spellStart"/>
      <w:r w:rsidRPr="007457BB">
        <w:rPr>
          <w:rFonts w:asciiTheme="majorBidi" w:hAnsiTheme="majorBidi" w:cstheme="majorBidi"/>
          <w:sz w:val="28"/>
          <w:szCs w:val="28"/>
        </w:rPr>
        <w:t>Atar</w:t>
      </w:r>
      <w:proofErr w:type="spellEnd"/>
      <w:r w:rsidRPr="007457BB">
        <w:rPr>
          <w:rFonts w:asciiTheme="majorBidi" w:hAnsiTheme="majorBidi" w:cstheme="majorBidi"/>
          <w:sz w:val="28"/>
          <w:szCs w:val="28"/>
        </w:rPr>
        <w:t xml:space="preserve"> A, </w:t>
      </w:r>
      <w:proofErr w:type="spellStart"/>
      <w:r w:rsidRPr="007457BB">
        <w:rPr>
          <w:rFonts w:asciiTheme="majorBidi" w:hAnsiTheme="majorBidi" w:cstheme="majorBidi"/>
          <w:sz w:val="28"/>
          <w:szCs w:val="28"/>
        </w:rPr>
        <w:t>Bozbaş</w:t>
      </w:r>
      <w:proofErr w:type="spellEnd"/>
      <w:r w:rsidRPr="007457BB">
        <w:rPr>
          <w:rFonts w:asciiTheme="majorBidi" w:hAnsiTheme="majorBidi" w:cstheme="majorBidi"/>
          <w:sz w:val="28"/>
          <w:szCs w:val="28"/>
        </w:rPr>
        <w:t xml:space="preserve"> H, et al. Frequency of atrial fibrillation and factors related to its develo</w:t>
      </w:r>
      <w:r w:rsidRPr="007457BB">
        <w:rPr>
          <w:rFonts w:asciiTheme="majorBidi" w:hAnsiTheme="majorBidi" w:cstheme="majorBidi"/>
          <w:sz w:val="28"/>
          <w:szCs w:val="28"/>
        </w:rPr>
        <w:softHyphen/>
        <w:t xml:space="preserve">pment in dialysis patients. </w:t>
      </w:r>
      <w:proofErr w:type="spellStart"/>
      <w:r w:rsidRPr="007457BB">
        <w:rPr>
          <w:rFonts w:asciiTheme="majorBidi" w:hAnsiTheme="majorBidi" w:cstheme="majorBidi"/>
          <w:sz w:val="28"/>
          <w:szCs w:val="28"/>
        </w:rPr>
        <w:t>Int</w:t>
      </w:r>
      <w:proofErr w:type="spellEnd"/>
      <w:r w:rsidRPr="007457BB">
        <w:rPr>
          <w:rFonts w:asciiTheme="majorBidi" w:hAnsiTheme="majorBidi" w:cstheme="majorBidi"/>
          <w:sz w:val="28"/>
          <w:szCs w:val="28"/>
        </w:rPr>
        <w:t xml:space="preserve"> J </w:t>
      </w:r>
      <w:proofErr w:type="spellStart"/>
      <w:r w:rsidRPr="007457BB">
        <w:rPr>
          <w:rFonts w:asciiTheme="majorBidi" w:hAnsiTheme="majorBidi" w:cstheme="majorBidi"/>
          <w:sz w:val="28"/>
          <w:szCs w:val="28"/>
        </w:rPr>
        <w:t>Cardiol</w:t>
      </w:r>
      <w:proofErr w:type="spellEnd"/>
      <w:r w:rsidRPr="007457BB">
        <w:rPr>
          <w:rFonts w:asciiTheme="majorBidi" w:hAnsiTheme="majorBidi" w:cstheme="majorBidi"/>
          <w:sz w:val="28"/>
          <w:szCs w:val="28"/>
        </w:rPr>
        <w:t xml:space="preserve"> 2006; 106:47-51.</w:t>
      </w:r>
    </w:p>
    <w:p w:rsidR="007457BB" w:rsidRPr="007457BB" w:rsidRDefault="007457BB" w:rsidP="007457BB">
      <w:pPr>
        <w:spacing w:after="200" w:line="276" w:lineRule="auto"/>
        <w:ind w:left="720"/>
        <w:contextualSpacing/>
        <w:rPr>
          <w:rFonts w:asciiTheme="majorBidi" w:hAnsiTheme="majorBidi" w:cstheme="majorBidi"/>
          <w:sz w:val="28"/>
          <w:szCs w:val="28"/>
        </w:rPr>
      </w:pPr>
    </w:p>
    <w:p w:rsidR="007457BB" w:rsidRPr="007457BB" w:rsidRDefault="007457BB" w:rsidP="007457BB">
      <w:pPr>
        <w:numPr>
          <w:ilvl w:val="0"/>
          <w:numId w:val="4"/>
        </w:numPr>
        <w:shd w:val="clear" w:color="auto" w:fill="FFFFFF"/>
        <w:bidi w:val="0"/>
        <w:spacing w:before="166" w:after="200" w:line="275" w:lineRule="atLeast"/>
        <w:contextualSpacing/>
        <w:jc w:val="both"/>
        <w:rPr>
          <w:rFonts w:asciiTheme="majorBidi" w:hAnsiTheme="majorBidi" w:cstheme="majorBidi"/>
          <w:sz w:val="28"/>
          <w:szCs w:val="28"/>
        </w:rPr>
      </w:pPr>
      <w:r w:rsidRPr="007457BB">
        <w:rPr>
          <w:rFonts w:asciiTheme="majorBidi" w:hAnsiTheme="majorBidi" w:cstheme="majorBidi"/>
          <w:sz w:val="28"/>
          <w:szCs w:val="28"/>
        </w:rPr>
        <w:t xml:space="preserve">Vazquez E, Sanchez-Perales C, Lozano C, et al. Comparison of prognostic value of atrial fibrillation versus sinus rhythm in </w:t>
      </w:r>
      <w:proofErr w:type="spellStart"/>
      <w:r w:rsidRPr="007457BB">
        <w:rPr>
          <w:rFonts w:asciiTheme="majorBidi" w:hAnsiTheme="majorBidi" w:cstheme="majorBidi"/>
          <w:sz w:val="28"/>
          <w:szCs w:val="28"/>
        </w:rPr>
        <w:t>patientson</w:t>
      </w:r>
      <w:proofErr w:type="spellEnd"/>
      <w:r w:rsidRPr="007457BB">
        <w:rPr>
          <w:rFonts w:asciiTheme="majorBidi" w:hAnsiTheme="majorBidi" w:cstheme="majorBidi"/>
          <w:sz w:val="28"/>
          <w:szCs w:val="28"/>
        </w:rPr>
        <w:t xml:space="preserve"> long-term hemodialysis. Am J </w:t>
      </w:r>
      <w:proofErr w:type="spellStart"/>
      <w:r w:rsidRPr="007457BB">
        <w:rPr>
          <w:rFonts w:asciiTheme="majorBidi" w:hAnsiTheme="majorBidi" w:cstheme="majorBidi"/>
          <w:sz w:val="28"/>
          <w:szCs w:val="28"/>
        </w:rPr>
        <w:t>Cardiol</w:t>
      </w:r>
      <w:proofErr w:type="spellEnd"/>
      <w:r w:rsidRPr="007457BB">
        <w:rPr>
          <w:rFonts w:asciiTheme="majorBidi" w:hAnsiTheme="majorBidi" w:cstheme="majorBidi"/>
          <w:sz w:val="28"/>
          <w:szCs w:val="28"/>
        </w:rPr>
        <w:t xml:space="preserve"> 2003; 92:868e71.</w:t>
      </w:r>
    </w:p>
    <w:p w:rsidR="007457BB" w:rsidRPr="007457BB" w:rsidRDefault="007457BB" w:rsidP="007457BB">
      <w:pPr>
        <w:shd w:val="clear" w:color="auto" w:fill="FFFFFF"/>
        <w:tabs>
          <w:tab w:val="left" w:pos="1530"/>
        </w:tabs>
        <w:bidi w:val="0"/>
        <w:spacing w:before="166" w:after="160" w:line="275" w:lineRule="atLeast"/>
        <w:jc w:val="both"/>
        <w:rPr>
          <w:rFonts w:asciiTheme="majorBidi" w:eastAsiaTheme="minorHAnsi" w:hAnsiTheme="majorBidi" w:cstheme="majorBidi"/>
          <w:sz w:val="28"/>
          <w:szCs w:val="28"/>
        </w:rPr>
      </w:pPr>
    </w:p>
    <w:p w:rsidR="007457BB" w:rsidRPr="007457BB" w:rsidRDefault="007457BB" w:rsidP="007457BB">
      <w:pPr>
        <w:numPr>
          <w:ilvl w:val="0"/>
          <w:numId w:val="4"/>
        </w:numPr>
        <w:shd w:val="clear" w:color="auto" w:fill="FFFFFF"/>
        <w:bidi w:val="0"/>
        <w:spacing w:before="166" w:after="200" w:line="275" w:lineRule="atLeast"/>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shd w:val="clear" w:color="auto" w:fill="FFFFFF"/>
        </w:rPr>
        <w:t>Horio</w:t>
      </w:r>
      <w:proofErr w:type="spellEnd"/>
      <w:r w:rsidRPr="007457BB">
        <w:rPr>
          <w:rFonts w:asciiTheme="majorBidi" w:hAnsiTheme="majorBidi" w:cstheme="majorBidi"/>
          <w:sz w:val="28"/>
          <w:szCs w:val="28"/>
          <w:shd w:val="clear" w:color="auto" w:fill="FFFFFF"/>
        </w:rPr>
        <w:t xml:space="preserve"> T, </w:t>
      </w:r>
      <w:proofErr w:type="spellStart"/>
      <w:r w:rsidRPr="007457BB">
        <w:rPr>
          <w:rFonts w:asciiTheme="majorBidi" w:hAnsiTheme="majorBidi" w:cstheme="majorBidi"/>
          <w:sz w:val="28"/>
          <w:szCs w:val="28"/>
          <w:shd w:val="clear" w:color="auto" w:fill="FFFFFF"/>
        </w:rPr>
        <w:t>Iwashima</w:t>
      </w:r>
      <w:proofErr w:type="spellEnd"/>
      <w:r w:rsidRPr="007457BB">
        <w:rPr>
          <w:rFonts w:asciiTheme="majorBidi" w:hAnsiTheme="majorBidi" w:cstheme="majorBidi"/>
          <w:sz w:val="28"/>
          <w:szCs w:val="28"/>
          <w:shd w:val="clear" w:color="auto" w:fill="FFFFFF"/>
        </w:rPr>
        <w:t xml:space="preserve"> Y, </w:t>
      </w:r>
      <w:proofErr w:type="spellStart"/>
      <w:r w:rsidRPr="007457BB">
        <w:rPr>
          <w:rFonts w:asciiTheme="majorBidi" w:hAnsiTheme="majorBidi" w:cstheme="majorBidi"/>
          <w:sz w:val="28"/>
          <w:szCs w:val="28"/>
          <w:shd w:val="clear" w:color="auto" w:fill="FFFFFF"/>
        </w:rPr>
        <w:t>Kamide</w:t>
      </w:r>
      <w:proofErr w:type="spellEnd"/>
      <w:r w:rsidRPr="007457BB">
        <w:rPr>
          <w:rFonts w:asciiTheme="majorBidi" w:hAnsiTheme="majorBidi" w:cstheme="majorBidi"/>
          <w:sz w:val="28"/>
          <w:szCs w:val="28"/>
          <w:shd w:val="clear" w:color="auto" w:fill="FFFFFF"/>
        </w:rPr>
        <w:t xml:space="preserve"> K, et al. Chronic kidney disease as an independent risk factor for new-onset atrial fibrillation in hypertensive patients. </w:t>
      </w:r>
      <w:r w:rsidRPr="007457BB">
        <w:rPr>
          <w:rFonts w:asciiTheme="majorBidi" w:hAnsiTheme="majorBidi" w:cstheme="majorBidi"/>
          <w:sz w:val="28"/>
          <w:szCs w:val="28"/>
          <w:bdr w:val="none" w:sz="0" w:space="0" w:color="auto" w:frame="1"/>
          <w:shd w:val="clear" w:color="auto" w:fill="FFFFFF"/>
        </w:rPr>
        <w:t xml:space="preserve">J </w:t>
      </w:r>
      <w:proofErr w:type="spellStart"/>
      <w:r w:rsidRPr="007457BB">
        <w:rPr>
          <w:rFonts w:asciiTheme="majorBidi" w:hAnsiTheme="majorBidi" w:cstheme="majorBidi"/>
          <w:sz w:val="28"/>
          <w:szCs w:val="28"/>
          <w:bdr w:val="none" w:sz="0" w:space="0" w:color="auto" w:frame="1"/>
          <w:shd w:val="clear" w:color="auto" w:fill="FFFFFF"/>
        </w:rPr>
        <w:t>Hypertens</w:t>
      </w:r>
      <w:proofErr w:type="spellEnd"/>
      <w:r w:rsidRPr="007457BB">
        <w:rPr>
          <w:rFonts w:asciiTheme="majorBidi" w:hAnsiTheme="majorBidi" w:cstheme="majorBidi"/>
          <w:sz w:val="28"/>
          <w:szCs w:val="28"/>
          <w:bdr w:val="none" w:sz="0" w:space="0" w:color="auto" w:frame="1"/>
          <w:shd w:val="clear" w:color="auto" w:fill="FFFFFF"/>
        </w:rPr>
        <w:t>. </w:t>
      </w:r>
      <w:proofErr w:type="gramStart"/>
      <w:r w:rsidRPr="007457BB">
        <w:rPr>
          <w:rFonts w:asciiTheme="majorBidi" w:hAnsiTheme="majorBidi" w:cstheme="majorBidi"/>
          <w:sz w:val="28"/>
          <w:szCs w:val="28"/>
          <w:bdr w:val="none" w:sz="0" w:space="0" w:color="auto" w:frame="1"/>
          <w:shd w:val="clear" w:color="auto" w:fill="FFFFFF"/>
        </w:rPr>
        <w:t>2010;28:1738</w:t>
      </w:r>
      <w:proofErr w:type="gramEnd"/>
      <w:r w:rsidRPr="007457BB">
        <w:rPr>
          <w:rFonts w:asciiTheme="majorBidi" w:hAnsiTheme="majorBidi" w:cstheme="majorBidi"/>
          <w:sz w:val="28"/>
          <w:szCs w:val="28"/>
          <w:bdr w:val="none" w:sz="0" w:space="0" w:color="auto" w:frame="1"/>
          <w:shd w:val="clear" w:color="auto" w:fill="FFFFFF"/>
        </w:rPr>
        <w:t>–1744</w:t>
      </w:r>
    </w:p>
    <w:p w:rsidR="007457BB" w:rsidRPr="007457BB" w:rsidRDefault="007457BB" w:rsidP="007457BB">
      <w:pPr>
        <w:spacing w:after="200" w:line="276" w:lineRule="auto"/>
        <w:ind w:left="720"/>
        <w:contextualSpacing/>
        <w:rPr>
          <w:rFonts w:asciiTheme="majorBidi" w:hAnsiTheme="majorBidi" w:cstheme="majorBidi"/>
          <w:sz w:val="28"/>
          <w:szCs w:val="28"/>
        </w:rPr>
      </w:pPr>
    </w:p>
    <w:p w:rsidR="007457BB" w:rsidRPr="007457BB" w:rsidRDefault="007457BB" w:rsidP="007457BB">
      <w:pPr>
        <w:numPr>
          <w:ilvl w:val="0"/>
          <w:numId w:val="4"/>
        </w:numPr>
        <w:autoSpaceDE w:val="0"/>
        <w:autoSpaceDN w:val="0"/>
        <w:bidi w:val="0"/>
        <w:adjustRightInd w:val="0"/>
        <w:spacing w:after="0" w:line="240" w:lineRule="auto"/>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Salgueira</w:t>
      </w:r>
      <w:proofErr w:type="spellEnd"/>
      <w:r w:rsidRPr="007457BB">
        <w:rPr>
          <w:rFonts w:asciiTheme="majorBidi" w:hAnsiTheme="majorBidi" w:cstheme="majorBidi"/>
          <w:sz w:val="28"/>
          <w:szCs w:val="28"/>
        </w:rPr>
        <w:t xml:space="preserve"> M, Milan JA, Moreno Alba R, Amor J, </w:t>
      </w:r>
      <w:proofErr w:type="spellStart"/>
      <w:r w:rsidRPr="007457BB">
        <w:rPr>
          <w:rFonts w:asciiTheme="majorBidi" w:hAnsiTheme="majorBidi" w:cstheme="majorBidi"/>
          <w:sz w:val="28"/>
          <w:szCs w:val="28"/>
        </w:rPr>
        <w:t>Aresté</w:t>
      </w:r>
      <w:proofErr w:type="spellEnd"/>
      <w:r w:rsidRPr="007457BB">
        <w:rPr>
          <w:rFonts w:asciiTheme="majorBidi" w:hAnsiTheme="majorBidi" w:cstheme="majorBidi"/>
          <w:sz w:val="28"/>
          <w:szCs w:val="28"/>
        </w:rPr>
        <w:t xml:space="preserve"> </w:t>
      </w:r>
      <w:proofErr w:type="spellStart"/>
      <w:proofErr w:type="gramStart"/>
      <w:r w:rsidRPr="007457BB">
        <w:rPr>
          <w:rFonts w:asciiTheme="majorBidi" w:hAnsiTheme="majorBidi" w:cstheme="majorBidi"/>
          <w:sz w:val="28"/>
          <w:szCs w:val="28"/>
        </w:rPr>
        <w:t>N,Jiménez</w:t>
      </w:r>
      <w:proofErr w:type="spellEnd"/>
      <w:proofErr w:type="gramEnd"/>
      <w:r w:rsidRPr="007457BB">
        <w:rPr>
          <w:rFonts w:asciiTheme="majorBidi" w:hAnsiTheme="majorBidi" w:cstheme="majorBidi"/>
          <w:sz w:val="28"/>
          <w:szCs w:val="28"/>
        </w:rPr>
        <w:t xml:space="preserve"> E, Palma A. Cardiac failure and diastolic dysfunction </w:t>
      </w:r>
      <w:proofErr w:type="spellStart"/>
      <w:r w:rsidRPr="007457BB">
        <w:rPr>
          <w:rFonts w:asciiTheme="majorBidi" w:hAnsiTheme="majorBidi" w:cstheme="majorBidi"/>
          <w:sz w:val="28"/>
          <w:szCs w:val="28"/>
        </w:rPr>
        <w:t>inhemodialysis</w:t>
      </w:r>
      <w:proofErr w:type="spellEnd"/>
      <w:r w:rsidRPr="007457BB">
        <w:rPr>
          <w:rFonts w:asciiTheme="majorBidi" w:hAnsiTheme="majorBidi" w:cstheme="majorBidi"/>
          <w:sz w:val="28"/>
          <w:szCs w:val="28"/>
        </w:rPr>
        <w:t xml:space="preserve"> patients: associated factors. </w:t>
      </w:r>
      <w:proofErr w:type="spellStart"/>
      <w:r w:rsidRPr="007457BB">
        <w:rPr>
          <w:rFonts w:asciiTheme="majorBidi" w:hAnsiTheme="majorBidi" w:cstheme="majorBidi"/>
          <w:sz w:val="28"/>
          <w:szCs w:val="28"/>
        </w:rPr>
        <w:t>Nefrologia</w:t>
      </w:r>
      <w:proofErr w:type="spellEnd"/>
      <w:r w:rsidRPr="007457BB">
        <w:rPr>
          <w:rFonts w:asciiTheme="majorBidi" w:hAnsiTheme="majorBidi" w:cstheme="majorBidi"/>
          <w:sz w:val="28"/>
          <w:szCs w:val="28"/>
        </w:rPr>
        <w:t xml:space="preserve">. 2005; 25(6):668-77. </w:t>
      </w:r>
      <w:proofErr w:type="spellStart"/>
      <w:r w:rsidRPr="007457BB">
        <w:rPr>
          <w:rFonts w:asciiTheme="majorBidi" w:hAnsiTheme="majorBidi" w:cstheme="majorBidi"/>
          <w:sz w:val="28"/>
          <w:szCs w:val="28"/>
        </w:rPr>
        <w:t>Parfrey</w:t>
      </w:r>
      <w:proofErr w:type="spellEnd"/>
      <w:r w:rsidRPr="007457BB">
        <w:rPr>
          <w:rFonts w:asciiTheme="majorBidi" w:hAnsiTheme="majorBidi" w:cstheme="majorBidi"/>
          <w:sz w:val="28"/>
          <w:szCs w:val="28"/>
        </w:rPr>
        <w:t xml:space="preserve"> PS. Cardiac and cerebrovascular disease in chronic</w:t>
      </w:r>
      <w:r w:rsidRPr="007457BB">
        <w:rPr>
          <w:rFonts w:asciiTheme="majorBidi" w:hAnsiTheme="majorBidi" w:cstheme="majorBidi"/>
          <w:sz w:val="28"/>
          <w:szCs w:val="28"/>
          <w:rtl/>
          <w:lang w:bidi="ar-EG"/>
        </w:rPr>
        <w:t xml:space="preserve"> </w:t>
      </w:r>
      <w:r w:rsidRPr="007457BB">
        <w:rPr>
          <w:rFonts w:asciiTheme="majorBidi" w:hAnsiTheme="majorBidi" w:cstheme="majorBidi"/>
          <w:sz w:val="28"/>
          <w:szCs w:val="28"/>
        </w:rPr>
        <w:t xml:space="preserve">uremia. Am J Kidney Dis. 1993; 21(1):77-80. </w:t>
      </w:r>
      <w:proofErr w:type="spellStart"/>
      <w:r w:rsidRPr="007457BB">
        <w:rPr>
          <w:rFonts w:asciiTheme="majorBidi" w:hAnsiTheme="majorBidi" w:cstheme="majorBidi"/>
          <w:sz w:val="28"/>
          <w:szCs w:val="28"/>
        </w:rPr>
        <w:t>Mohi</w:t>
      </w:r>
      <w:proofErr w:type="spellEnd"/>
      <w:r w:rsidRPr="007457BB">
        <w:rPr>
          <w:rFonts w:asciiTheme="majorBidi" w:hAnsiTheme="majorBidi" w:cstheme="majorBidi"/>
          <w:sz w:val="28"/>
          <w:szCs w:val="28"/>
        </w:rPr>
        <w:t>-</w:t>
      </w:r>
      <w:proofErr w:type="spellStart"/>
      <w:r w:rsidRPr="007457BB">
        <w:rPr>
          <w:rFonts w:asciiTheme="majorBidi" w:hAnsiTheme="majorBidi" w:cstheme="majorBidi"/>
          <w:sz w:val="28"/>
          <w:szCs w:val="28"/>
        </w:rPr>
        <w:t>ud</w:t>
      </w:r>
      <w:proofErr w:type="spellEnd"/>
      <w:r w:rsidRPr="007457BB">
        <w:rPr>
          <w:rFonts w:asciiTheme="majorBidi" w:hAnsiTheme="majorBidi" w:cstheme="majorBidi"/>
          <w:sz w:val="28"/>
          <w:szCs w:val="28"/>
        </w:rPr>
        <w:t xml:space="preserve">-din K, Bali HK, Banerjee S, </w:t>
      </w:r>
      <w:proofErr w:type="spellStart"/>
      <w:r w:rsidRPr="007457BB">
        <w:rPr>
          <w:rFonts w:asciiTheme="majorBidi" w:hAnsiTheme="majorBidi" w:cstheme="majorBidi"/>
          <w:sz w:val="28"/>
          <w:szCs w:val="28"/>
        </w:rPr>
        <w:t>Sakhuja</w:t>
      </w:r>
      <w:proofErr w:type="spellEnd"/>
      <w:r w:rsidRPr="007457BB">
        <w:rPr>
          <w:rFonts w:asciiTheme="majorBidi" w:hAnsiTheme="majorBidi" w:cstheme="majorBidi"/>
          <w:sz w:val="28"/>
          <w:szCs w:val="28"/>
        </w:rPr>
        <w:t xml:space="preserve"> V, </w:t>
      </w:r>
      <w:proofErr w:type="spellStart"/>
      <w:r w:rsidRPr="007457BB">
        <w:rPr>
          <w:rFonts w:asciiTheme="majorBidi" w:hAnsiTheme="majorBidi" w:cstheme="majorBidi"/>
          <w:sz w:val="28"/>
          <w:szCs w:val="28"/>
        </w:rPr>
        <w:t>Jha</w:t>
      </w:r>
      <w:proofErr w:type="spellEnd"/>
      <w:r w:rsidRPr="007457BB">
        <w:rPr>
          <w:rFonts w:asciiTheme="majorBidi" w:hAnsiTheme="majorBidi" w:cstheme="majorBidi"/>
          <w:sz w:val="28"/>
          <w:szCs w:val="28"/>
        </w:rPr>
        <w:t xml:space="preserve"> V. Silent myocardial ischemia and high-grade ventricular arrhythmias in patients on maintenance hemodialysis. Ren Fail. 2005;27(2):171-5</w:t>
      </w:r>
    </w:p>
    <w:p w:rsidR="007457BB" w:rsidRPr="007457BB" w:rsidRDefault="007457BB" w:rsidP="007457BB">
      <w:pPr>
        <w:spacing w:after="200" w:line="276" w:lineRule="auto"/>
        <w:ind w:left="720"/>
        <w:contextualSpacing/>
        <w:rPr>
          <w:rFonts w:asciiTheme="majorBidi" w:hAnsiTheme="majorBidi" w:cstheme="majorBidi"/>
          <w:sz w:val="28"/>
          <w:szCs w:val="28"/>
        </w:rPr>
      </w:pPr>
    </w:p>
    <w:p w:rsidR="007457BB" w:rsidRDefault="007457BB" w:rsidP="007457BB">
      <w:pPr>
        <w:numPr>
          <w:ilvl w:val="0"/>
          <w:numId w:val="4"/>
        </w:numPr>
        <w:autoSpaceDE w:val="0"/>
        <w:autoSpaceDN w:val="0"/>
        <w:bidi w:val="0"/>
        <w:adjustRightInd w:val="0"/>
        <w:spacing w:after="0" w:line="240" w:lineRule="auto"/>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Mohi</w:t>
      </w:r>
      <w:proofErr w:type="spellEnd"/>
      <w:r w:rsidRPr="007457BB">
        <w:rPr>
          <w:rFonts w:asciiTheme="majorBidi" w:hAnsiTheme="majorBidi" w:cstheme="majorBidi"/>
          <w:sz w:val="28"/>
          <w:szCs w:val="28"/>
        </w:rPr>
        <w:t>-</w:t>
      </w:r>
      <w:proofErr w:type="spellStart"/>
      <w:r w:rsidRPr="007457BB">
        <w:rPr>
          <w:rFonts w:asciiTheme="majorBidi" w:hAnsiTheme="majorBidi" w:cstheme="majorBidi"/>
          <w:sz w:val="28"/>
          <w:szCs w:val="28"/>
        </w:rPr>
        <w:t>ud</w:t>
      </w:r>
      <w:proofErr w:type="spellEnd"/>
      <w:r w:rsidRPr="007457BB">
        <w:rPr>
          <w:rFonts w:asciiTheme="majorBidi" w:hAnsiTheme="majorBidi" w:cstheme="majorBidi"/>
          <w:sz w:val="28"/>
          <w:szCs w:val="28"/>
        </w:rPr>
        <w:t xml:space="preserve">-din K, Bali HK, Banerjee S, </w:t>
      </w:r>
      <w:proofErr w:type="spellStart"/>
      <w:r w:rsidRPr="007457BB">
        <w:rPr>
          <w:rFonts w:asciiTheme="majorBidi" w:hAnsiTheme="majorBidi" w:cstheme="majorBidi"/>
          <w:sz w:val="28"/>
          <w:szCs w:val="28"/>
        </w:rPr>
        <w:t>Sakhuja</w:t>
      </w:r>
      <w:proofErr w:type="spellEnd"/>
      <w:r w:rsidRPr="007457BB">
        <w:rPr>
          <w:rFonts w:asciiTheme="majorBidi" w:hAnsiTheme="majorBidi" w:cstheme="majorBidi"/>
          <w:sz w:val="28"/>
          <w:szCs w:val="28"/>
        </w:rPr>
        <w:t xml:space="preserve"> V, </w:t>
      </w:r>
      <w:proofErr w:type="spellStart"/>
      <w:r w:rsidRPr="007457BB">
        <w:rPr>
          <w:rFonts w:asciiTheme="majorBidi" w:hAnsiTheme="majorBidi" w:cstheme="majorBidi"/>
          <w:sz w:val="28"/>
          <w:szCs w:val="28"/>
        </w:rPr>
        <w:t>Jha</w:t>
      </w:r>
      <w:proofErr w:type="spellEnd"/>
      <w:r w:rsidRPr="007457BB">
        <w:rPr>
          <w:rFonts w:asciiTheme="majorBidi" w:hAnsiTheme="majorBidi" w:cstheme="majorBidi"/>
          <w:sz w:val="28"/>
          <w:szCs w:val="28"/>
        </w:rPr>
        <w:t xml:space="preserve"> V. Silent myocardial ischemia and high-grade ventricular arrhythmias in patients on maintenance hemodialysis. Ren Fail. 2005; 27(2):171-5</w:t>
      </w:r>
    </w:p>
    <w:p w:rsidR="007457BB" w:rsidRPr="007457BB" w:rsidRDefault="007457BB" w:rsidP="007457BB">
      <w:pPr>
        <w:autoSpaceDE w:val="0"/>
        <w:autoSpaceDN w:val="0"/>
        <w:bidi w:val="0"/>
        <w:adjustRightInd w:val="0"/>
        <w:spacing w:after="0" w:line="240" w:lineRule="auto"/>
        <w:contextualSpacing/>
        <w:jc w:val="both"/>
        <w:rPr>
          <w:rFonts w:asciiTheme="majorBidi" w:hAnsiTheme="majorBidi" w:cstheme="majorBidi"/>
          <w:sz w:val="28"/>
          <w:szCs w:val="28"/>
        </w:rPr>
      </w:pPr>
    </w:p>
    <w:p w:rsidR="007457BB" w:rsidRPr="007457BB" w:rsidRDefault="007457BB" w:rsidP="007457BB">
      <w:pPr>
        <w:autoSpaceDE w:val="0"/>
        <w:autoSpaceDN w:val="0"/>
        <w:bidi w:val="0"/>
        <w:adjustRightInd w:val="0"/>
        <w:spacing w:after="0" w:line="240" w:lineRule="auto"/>
        <w:jc w:val="both"/>
        <w:rPr>
          <w:rFonts w:asciiTheme="majorBidi" w:eastAsiaTheme="minorHAnsi" w:hAnsiTheme="majorBidi" w:cstheme="majorBidi"/>
          <w:sz w:val="28"/>
          <w:szCs w:val="28"/>
        </w:rPr>
      </w:pPr>
    </w:p>
    <w:p w:rsidR="007457BB" w:rsidRPr="007457BB" w:rsidRDefault="007457BB" w:rsidP="007457BB">
      <w:pPr>
        <w:numPr>
          <w:ilvl w:val="0"/>
          <w:numId w:val="4"/>
        </w:numPr>
        <w:autoSpaceDE w:val="0"/>
        <w:autoSpaceDN w:val="0"/>
        <w:bidi w:val="0"/>
        <w:adjustRightInd w:val="0"/>
        <w:spacing w:after="0" w:line="240" w:lineRule="auto"/>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Kyriakidis</w:t>
      </w:r>
      <w:proofErr w:type="spellEnd"/>
      <w:r w:rsidRPr="007457BB">
        <w:rPr>
          <w:rFonts w:asciiTheme="majorBidi" w:hAnsiTheme="majorBidi" w:cstheme="majorBidi"/>
          <w:sz w:val="28"/>
          <w:szCs w:val="28"/>
        </w:rPr>
        <w:t xml:space="preserve"> M, </w:t>
      </w:r>
      <w:proofErr w:type="spellStart"/>
      <w:r w:rsidRPr="007457BB">
        <w:rPr>
          <w:rFonts w:asciiTheme="majorBidi" w:hAnsiTheme="majorBidi" w:cstheme="majorBidi"/>
          <w:sz w:val="28"/>
          <w:szCs w:val="28"/>
        </w:rPr>
        <w:t>Voudiclaris</w:t>
      </w:r>
      <w:proofErr w:type="spellEnd"/>
      <w:r w:rsidRPr="007457BB">
        <w:rPr>
          <w:rFonts w:asciiTheme="majorBidi" w:hAnsiTheme="majorBidi" w:cstheme="majorBidi"/>
          <w:sz w:val="28"/>
          <w:szCs w:val="28"/>
        </w:rPr>
        <w:t xml:space="preserve"> S, </w:t>
      </w:r>
      <w:proofErr w:type="spellStart"/>
      <w:r w:rsidRPr="007457BB">
        <w:rPr>
          <w:rFonts w:asciiTheme="majorBidi" w:hAnsiTheme="majorBidi" w:cstheme="majorBidi"/>
          <w:sz w:val="28"/>
          <w:szCs w:val="28"/>
        </w:rPr>
        <w:t>Kremastinos</w:t>
      </w:r>
      <w:proofErr w:type="spellEnd"/>
      <w:r w:rsidRPr="007457BB">
        <w:rPr>
          <w:rFonts w:asciiTheme="majorBidi" w:hAnsiTheme="majorBidi" w:cstheme="majorBidi"/>
          <w:sz w:val="28"/>
          <w:szCs w:val="28"/>
        </w:rPr>
        <w:t xml:space="preserve"> D, Robinson-</w:t>
      </w:r>
      <w:proofErr w:type="spellStart"/>
      <w:r w:rsidRPr="007457BB">
        <w:rPr>
          <w:rFonts w:asciiTheme="majorBidi" w:hAnsiTheme="majorBidi" w:cstheme="majorBidi"/>
          <w:sz w:val="28"/>
          <w:szCs w:val="28"/>
        </w:rPr>
        <w:t>Kyriakidis</w:t>
      </w:r>
      <w:proofErr w:type="spellEnd"/>
      <w:r w:rsidRPr="007457BB">
        <w:rPr>
          <w:rFonts w:asciiTheme="majorBidi" w:hAnsiTheme="majorBidi" w:cstheme="majorBidi"/>
          <w:sz w:val="28"/>
          <w:szCs w:val="28"/>
        </w:rPr>
        <w:t xml:space="preserve"> C, </w:t>
      </w:r>
      <w:proofErr w:type="spellStart"/>
      <w:r w:rsidRPr="007457BB">
        <w:rPr>
          <w:rFonts w:asciiTheme="majorBidi" w:hAnsiTheme="majorBidi" w:cstheme="majorBidi"/>
          <w:sz w:val="28"/>
          <w:szCs w:val="28"/>
        </w:rPr>
        <w:t>Vyssoulis</w:t>
      </w:r>
      <w:proofErr w:type="spellEnd"/>
      <w:r w:rsidRPr="007457BB">
        <w:rPr>
          <w:rFonts w:asciiTheme="majorBidi" w:hAnsiTheme="majorBidi" w:cstheme="majorBidi"/>
          <w:sz w:val="28"/>
          <w:szCs w:val="28"/>
        </w:rPr>
        <w:t xml:space="preserve"> G, </w:t>
      </w:r>
      <w:proofErr w:type="spellStart"/>
      <w:r w:rsidRPr="007457BB">
        <w:rPr>
          <w:rFonts w:asciiTheme="majorBidi" w:hAnsiTheme="majorBidi" w:cstheme="majorBidi"/>
          <w:sz w:val="28"/>
          <w:szCs w:val="28"/>
        </w:rPr>
        <w:t>Zervakis</w:t>
      </w:r>
      <w:proofErr w:type="spellEnd"/>
      <w:r w:rsidRPr="007457BB">
        <w:rPr>
          <w:rFonts w:asciiTheme="majorBidi" w:hAnsiTheme="majorBidi" w:cstheme="majorBidi"/>
          <w:sz w:val="28"/>
          <w:szCs w:val="28"/>
        </w:rPr>
        <w:t xml:space="preserve"> D, </w:t>
      </w:r>
      <w:proofErr w:type="spellStart"/>
      <w:r w:rsidRPr="007457BB">
        <w:rPr>
          <w:rFonts w:asciiTheme="majorBidi" w:hAnsiTheme="majorBidi" w:cstheme="majorBidi"/>
          <w:sz w:val="28"/>
          <w:szCs w:val="28"/>
        </w:rPr>
        <w:t>Toutouzas</w:t>
      </w:r>
      <w:proofErr w:type="spellEnd"/>
      <w:r w:rsidRPr="007457BB">
        <w:rPr>
          <w:rFonts w:asciiTheme="majorBidi" w:hAnsiTheme="majorBidi" w:cstheme="majorBidi"/>
          <w:sz w:val="28"/>
          <w:szCs w:val="28"/>
        </w:rPr>
        <w:t xml:space="preserve"> P, </w:t>
      </w:r>
      <w:proofErr w:type="spellStart"/>
      <w:r w:rsidRPr="007457BB">
        <w:rPr>
          <w:rFonts w:asciiTheme="majorBidi" w:hAnsiTheme="majorBidi" w:cstheme="majorBidi"/>
          <w:sz w:val="28"/>
          <w:szCs w:val="28"/>
        </w:rPr>
        <w:t>Komninos</w:t>
      </w:r>
      <w:proofErr w:type="spellEnd"/>
      <w:r w:rsidRPr="007457BB">
        <w:rPr>
          <w:rFonts w:asciiTheme="majorBidi" w:hAnsiTheme="majorBidi" w:cstheme="majorBidi"/>
          <w:sz w:val="28"/>
          <w:szCs w:val="28"/>
        </w:rPr>
        <w:t xml:space="preserve"> </w:t>
      </w:r>
      <w:proofErr w:type="spellStart"/>
      <w:proofErr w:type="gramStart"/>
      <w:r w:rsidRPr="007457BB">
        <w:rPr>
          <w:rFonts w:asciiTheme="majorBidi" w:hAnsiTheme="majorBidi" w:cstheme="majorBidi"/>
          <w:sz w:val="28"/>
          <w:szCs w:val="28"/>
        </w:rPr>
        <w:t>Z,Avgoustakis</w:t>
      </w:r>
      <w:proofErr w:type="spellEnd"/>
      <w:proofErr w:type="gramEnd"/>
      <w:r w:rsidRPr="007457BB">
        <w:rPr>
          <w:rFonts w:asciiTheme="majorBidi" w:hAnsiTheme="majorBidi" w:cstheme="majorBidi"/>
          <w:sz w:val="28"/>
          <w:szCs w:val="28"/>
        </w:rPr>
        <w:t xml:space="preserve"> D. Cardiac </w:t>
      </w:r>
      <w:r w:rsidRPr="007457BB">
        <w:rPr>
          <w:rFonts w:asciiTheme="majorBidi" w:hAnsiTheme="majorBidi" w:cstheme="majorBidi"/>
          <w:sz w:val="28"/>
          <w:szCs w:val="28"/>
        </w:rPr>
        <w:lastRenderedPageBreak/>
        <w:t xml:space="preserve">arrhythmias in chronic renal failure? Holter monitoring during dialysis and everyday activity at </w:t>
      </w:r>
      <w:proofErr w:type="spellStart"/>
      <w:proofErr w:type="gramStart"/>
      <w:r w:rsidRPr="007457BB">
        <w:rPr>
          <w:rFonts w:asciiTheme="majorBidi" w:hAnsiTheme="majorBidi" w:cstheme="majorBidi"/>
          <w:sz w:val="28"/>
          <w:szCs w:val="28"/>
        </w:rPr>
        <w:t>home.Nephron</w:t>
      </w:r>
      <w:proofErr w:type="spellEnd"/>
      <w:proofErr w:type="gramEnd"/>
      <w:r w:rsidRPr="007457BB">
        <w:rPr>
          <w:rFonts w:asciiTheme="majorBidi" w:hAnsiTheme="majorBidi" w:cstheme="majorBidi"/>
          <w:sz w:val="28"/>
          <w:szCs w:val="28"/>
        </w:rPr>
        <w:t>. 1984; 38(1):26-9.</w:t>
      </w:r>
    </w:p>
    <w:p w:rsidR="007457BB" w:rsidRPr="007457BB" w:rsidRDefault="007457BB" w:rsidP="007457BB">
      <w:pPr>
        <w:spacing w:after="200" w:line="276" w:lineRule="auto"/>
        <w:ind w:left="720"/>
        <w:contextualSpacing/>
        <w:jc w:val="both"/>
        <w:rPr>
          <w:rFonts w:asciiTheme="majorBidi" w:hAnsiTheme="majorBidi" w:cstheme="majorBidi"/>
          <w:sz w:val="28"/>
          <w:szCs w:val="28"/>
        </w:rPr>
      </w:pPr>
    </w:p>
    <w:p w:rsidR="007457BB" w:rsidRPr="007457BB" w:rsidRDefault="007457BB" w:rsidP="007457BB">
      <w:pPr>
        <w:numPr>
          <w:ilvl w:val="0"/>
          <w:numId w:val="4"/>
        </w:numPr>
        <w:autoSpaceDE w:val="0"/>
        <w:autoSpaceDN w:val="0"/>
        <w:bidi w:val="0"/>
        <w:adjustRightInd w:val="0"/>
        <w:spacing w:after="0" w:line="240" w:lineRule="auto"/>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Erem</w:t>
      </w:r>
      <w:proofErr w:type="spellEnd"/>
      <w:r w:rsidRPr="007457BB">
        <w:rPr>
          <w:rFonts w:asciiTheme="majorBidi" w:hAnsiTheme="majorBidi" w:cstheme="majorBidi"/>
          <w:sz w:val="28"/>
          <w:szCs w:val="28"/>
        </w:rPr>
        <w:t xml:space="preserve"> C, </w:t>
      </w:r>
      <w:proofErr w:type="spellStart"/>
      <w:r w:rsidRPr="007457BB">
        <w:rPr>
          <w:rFonts w:asciiTheme="majorBidi" w:hAnsiTheme="majorBidi" w:cstheme="majorBidi"/>
          <w:sz w:val="28"/>
          <w:szCs w:val="28"/>
        </w:rPr>
        <w:t>Kulan</w:t>
      </w:r>
      <w:proofErr w:type="spellEnd"/>
      <w:r w:rsidRPr="007457BB">
        <w:rPr>
          <w:rFonts w:asciiTheme="majorBidi" w:hAnsiTheme="majorBidi" w:cstheme="majorBidi"/>
          <w:sz w:val="28"/>
          <w:szCs w:val="28"/>
        </w:rPr>
        <w:t xml:space="preserve"> K, </w:t>
      </w:r>
      <w:proofErr w:type="spellStart"/>
      <w:r w:rsidRPr="007457BB">
        <w:rPr>
          <w:rFonts w:asciiTheme="majorBidi" w:hAnsiTheme="majorBidi" w:cstheme="majorBidi"/>
          <w:sz w:val="28"/>
          <w:szCs w:val="28"/>
        </w:rPr>
        <w:t>Tuncer</w:t>
      </w:r>
      <w:proofErr w:type="spellEnd"/>
      <w:r w:rsidRPr="007457BB">
        <w:rPr>
          <w:rFonts w:asciiTheme="majorBidi" w:hAnsiTheme="majorBidi" w:cstheme="majorBidi"/>
          <w:sz w:val="28"/>
          <w:szCs w:val="28"/>
        </w:rPr>
        <w:t xml:space="preserve"> C, et al. Cardiac arrhythmias in patients on maintenance hemodialysis. Acta </w:t>
      </w:r>
      <w:proofErr w:type="spellStart"/>
      <w:r w:rsidRPr="007457BB">
        <w:rPr>
          <w:rFonts w:asciiTheme="majorBidi" w:hAnsiTheme="majorBidi" w:cstheme="majorBidi"/>
          <w:sz w:val="28"/>
          <w:szCs w:val="28"/>
        </w:rPr>
        <w:t>Cardiol</w:t>
      </w:r>
      <w:proofErr w:type="spellEnd"/>
      <w:r w:rsidRPr="007457BB">
        <w:rPr>
          <w:rFonts w:asciiTheme="majorBidi" w:hAnsiTheme="majorBidi" w:cstheme="majorBidi"/>
          <w:sz w:val="28"/>
          <w:szCs w:val="28"/>
        </w:rPr>
        <w:t xml:space="preserve"> 1997; 52(1):25-36.</w:t>
      </w:r>
    </w:p>
    <w:p w:rsidR="007457BB" w:rsidRPr="007457BB" w:rsidRDefault="007457BB" w:rsidP="007457BB">
      <w:pPr>
        <w:autoSpaceDE w:val="0"/>
        <w:autoSpaceDN w:val="0"/>
        <w:bidi w:val="0"/>
        <w:adjustRightInd w:val="0"/>
        <w:spacing w:after="0" w:line="240" w:lineRule="auto"/>
        <w:ind w:left="644"/>
        <w:contextualSpacing/>
        <w:jc w:val="both"/>
        <w:rPr>
          <w:rFonts w:asciiTheme="majorBidi" w:hAnsiTheme="majorBidi" w:cstheme="majorBidi"/>
          <w:sz w:val="28"/>
          <w:szCs w:val="28"/>
        </w:rPr>
      </w:pPr>
    </w:p>
    <w:p w:rsidR="007457BB" w:rsidRPr="007457BB" w:rsidRDefault="007457BB" w:rsidP="007457BB">
      <w:pPr>
        <w:numPr>
          <w:ilvl w:val="0"/>
          <w:numId w:val="4"/>
        </w:numPr>
        <w:autoSpaceDE w:val="0"/>
        <w:autoSpaceDN w:val="0"/>
        <w:bidi w:val="0"/>
        <w:adjustRightInd w:val="0"/>
        <w:spacing w:after="0" w:line="240" w:lineRule="auto"/>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Switalski</w:t>
      </w:r>
      <w:proofErr w:type="spellEnd"/>
      <w:r w:rsidRPr="007457BB">
        <w:rPr>
          <w:rFonts w:asciiTheme="majorBidi" w:hAnsiTheme="majorBidi" w:cstheme="majorBidi"/>
          <w:sz w:val="28"/>
          <w:szCs w:val="28"/>
        </w:rPr>
        <w:t xml:space="preserve"> M, </w:t>
      </w:r>
      <w:proofErr w:type="spellStart"/>
      <w:r w:rsidRPr="007457BB">
        <w:rPr>
          <w:rFonts w:asciiTheme="majorBidi" w:hAnsiTheme="majorBidi" w:cstheme="majorBidi"/>
          <w:sz w:val="28"/>
          <w:szCs w:val="28"/>
        </w:rPr>
        <w:t>Kepka</w:t>
      </w:r>
      <w:proofErr w:type="spellEnd"/>
      <w:r w:rsidRPr="007457BB">
        <w:rPr>
          <w:rFonts w:asciiTheme="majorBidi" w:hAnsiTheme="majorBidi" w:cstheme="majorBidi"/>
          <w:sz w:val="28"/>
          <w:szCs w:val="28"/>
        </w:rPr>
        <w:t xml:space="preserve"> A, </w:t>
      </w:r>
      <w:proofErr w:type="spellStart"/>
      <w:r w:rsidRPr="007457BB">
        <w:rPr>
          <w:rFonts w:asciiTheme="majorBidi" w:hAnsiTheme="majorBidi" w:cstheme="majorBidi"/>
          <w:sz w:val="28"/>
          <w:szCs w:val="28"/>
        </w:rPr>
        <w:t>Galewicz</w:t>
      </w:r>
      <w:proofErr w:type="spellEnd"/>
      <w:r w:rsidRPr="007457BB">
        <w:rPr>
          <w:rFonts w:asciiTheme="majorBidi" w:hAnsiTheme="majorBidi" w:cstheme="majorBidi"/>
          <w:sz w:val="28"/>
          <w:szCs w:val="28"/>
        </w:rPr>
        <w:t xml:space="preserve"> M, </w:t>
      </w:r>
      <w:proofErr w:type="spellStart"/>
      <w:r w:rsidRPr="007457BB">
        <w:rPr>
          <w:rFonts w:asciiTheme="majorBidi" w:hAnsiTheme="majorBidi" w:cstheme="majorBidi"/>
          <w:sz w:val="28"/>
          <w:szCs w:val="28"/>
        </w:rPr>
        <w:t>Figatowski</w:t>
      </w:r>
      <w:proofErr w:type="spellEnd"/>
      <w:r w:rsidRPr="007457BB">
        <w:rPr>
          <w:rFonts w:asciiTheme="majorBidi" w:hAnsiTheme="majorBidi" w:cstheme="majorBidi"/>
          <w:sz w:val="28"/>
          <w:szCs w:val="28"/>
        </w:rPr>
        <w:t xml:space="preserve"> W, </w:t>
      </w:r>
      <w:proofErr w:type="spellStart"/>
      <w:r w:rsidRPr="007457BB">
        <w:rPr>
          <w:rFonts w:asciiTheme="majorBidi" w:hAnsiTheme="majorBidi" w:cstheme="majorBidi"/>
          <w:sz w:val="28"/>
          <w:szCs w:val="28"/>
        </w:rPr>
        <w:t>Maliński</w:t>
      </w:r>
      <w:proofErr w:type="spellEnd"/>
      <w:r w:rsidRPr="007457BB">
        <w:rPr>
          <w:rFonts w:asciiTheme="majorBidi" w:hAnsiTheme="majorBidi" w:cstheme="majorBidi"/>
          <w:sz w:val="28"/>
          <w:szCs w:val="28"/>
        </w:rPr>
        <w:t xml:space="preserve"> </w:t>
      </w:r>
      <w:proofErr w:type="spellStart"/>
      <w:proofErr w:type="gramStart"/>
      <w:r w:rsidRPr="007457BB">
        <w:rPr>
          <w:rFonts w:asciiTheme="majorBidi" w:hAnsiTheme="majorBidi" w:cstheme="majorBidi"/>
          <w:sz w:val="28"/>
          <w:szCs w:val="28"/>
        </w:rPr>
        <w:t>A.Ventricular</w:t>
      </w:r>
      <w:proofErr w:type="spellEnd"/>
      <w:proofErr w:type="gramEnd"/>
      <w:r w:rsidRPr="007457BB">
        <w:rPr>
          <w:rFonts w:asciiTheme="majorBidi" w:hAnsiTheme="majorBidi" w:cstheme="majorBidi"/>
          <w:sz w:val="28"/>
          <w:szCs w:val="28"/>
        </w:rPr>
        <w:t xml:space="preserve"> arrhythmia in patients with chronic renal failure treated with hemodialysis, Pol Arch Med </w:t>
      </w:r>
      <w:proofErr w:type="spellStart"/>
      <w:r w:rsidRPr="007457BB">
        <w:rPr>
          <w:rFonts w:asciiTheme="majorBidi" w:hAnsiTheme="majorBidi" w:cstheme="majorBidi"/>
          <w:sz w:val="28"/>
          <w:szCs w:val="28"/>
        </w:rPr>
        <w:t>Wewn</w:t>
      </w:r>
      <w:proofErr w:type="spellEnd"/>
      <w:r w:rsidRPr="007457BB">
        <w:rPr>
          <w:rFonts w:asciiTheme="majorBidi" w:hAnsiTheme="majorBidi" w:cstheme="majorBidi"/>
          <w:sz w:val="28"/>
          <w:szCs w:val="28"/>
        </w:rPr>
        <w:t>. 2000; 104(4):7038.</w:t>
      </w:r>
    </w:p>
    <w:p w:rsidR="007457BB" w:rsidRPr="007457BB" w:rsidRDefault="007457BB" w:rsidP="007457BB">
      <w:pPr>
        <w:autoSpaceDE w:val="0"/>
        <w:autoSpaceDN w:val="0"/>
        <w:bidi w:val="0"/>
        <w:adjustRightInd w:val="0"/>
        <w:spacing w:after="0" w:line="240" w:lineRule="auto"/>
        <w:jc w:val="both"/>
        <w:rPr>
          <w:rFonts w:asciiTheme="majorBidi" w:eastAsiaTheme="minorHAnsi" w:hAnsiTheme="majorBidi" w:cstheme="majorBidi"/>
          <w:sz w:val="28"/>
          <w:szCs w:val="28"/>
        </w:rPr>
      </w:pPr>
    </w:p>
    <w:p w:rsidR="007457BB" w:rsidRPr="007457BB" w:rsidRDefault="007457BB" w:rsidP="007457BB">
      <w:pPr>
        <w:numPr>
          <w:ilvl w:val="0"/>
          <w:numId w:val="4"/>
        </w:numPr>
        <w:autoSpaceDE w:val="0"/>
        <w:autoSpaceDN w:val="0"/>
        <w:bidi w:val="0"/>
        <w:adjustRightInd w:val="0"/>
        <w:spacing w:after="0" w:line="240" w:lineRule="auto"/>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Wizemann</w:t>
      </w:r>
      <w:proofErr w:type="spellEnd"/>
      <w:r w:rsidRPr="007457BB">
        <w:rPr>
          <w:rFonts w:asciiTheme="majorBidi" w:hAnsiTheme="majorBidi" w:cstheme="majorBidi"/>
          <w:sz w:val="28"/>
          <w:szCs w:val="28"/>
        </w:rPr>
        <w:t xml:space="preserve"> V, Kramer W, </w:t>
      </w:r>
      <w:proofErr w:type="spellStart"/>
      <w:r w:rsidRPr="007457BB">
        <w:rPr>
          <w:rFonts w:asciiTheme="majorBidi" w:hAnsiTheme="majorBidi" w:cstheme="majorBidi"/>
          <w:sz w:val="28"/>
          <w:szCs w:val="28"/>
        </w:rPr>
        <w:t>Funke</w:t>
      </w:r>
      <w:proofErr w:type="spellEnd"/>
      <w:r w:rsidRPr="007457BB">
        <w:rPr>
          <w:rFonts w:asciiTheme="majorBidi" w:hAnsiTheme="majorBidi" w:cstheme="majorBidi"/>
          <w:sz w:val="28"/>
          <w:szCs w:val="28"/>
        </w:rPr>
        <w:t xml:space="preserve"> T, et al. Dialysis-induced cardiac arrhythmias: fact or fiction? Importance of preexisting cardiac disease in the induction of arrhythmias during renal replacement therapy. Nephron 1985; 39(4):356-60.</w:t>
      </w:r>
    </w:p>
    <w:p w:rsidR="007457BB" w:rsidRPr="007457BB" w:rsidRDefault="007457BB" w:rsidP="007457BB">
      <w:pPr>
        <w:numPr>
          <w:ilvl w:val="0"/>
          <w:numId w:val="4"/>
        </w:numPr>
        <w:autoSpaceDE w:val="0"/>
        <w:autoSpaceDN w:val="0"/>
        <w:bidi w:val="0"/>
        <w:adjustRightInd w:val="0"/>
        <w:spacing w:after="0" w:line="240" w:lineRule="auto"/>
        <w:contextualSpacing/>
        <w:jc w:val="both"/>
        <w:rPr>
          <w:rFonts w:asciiTheme="majorBidi" w:hAnsiTheme="majorBidi" w:cstheme="majorBidi"/>
          <w:sz w:val="28"/>
          <w:szCs w:val="28"/>
        </w:rPr>
      </w:pPr>
      <w:r w:rsidRPr="007457BB">
        <w:rPr>
          <w:rFonts w:asciiTheme="majorBidi" w:hAnsiTheme="majorBidi" w:cstheme="majorBidi"/>
          <w:sz w:val="28"/>
          <w:szCs w:val="28"/>
        </w:rPr>
        <w:t xml:space="preserve">Santoro A, Basile C. Cardiac arrhythmias in patients with renal insufficiency treated with periodic hemodialysis. G Ital </w:t>
      </w:r>
      <w:proofErr w:type="spellStart"/>
      <w:r w:rsidRPr="007457BB">
        <w:rPr>
          <w:rFonts w:asciiTheme="majorBidi" w:hAnsiTheme="majorBidi" w:cstheme="majorBidi"/>
          <w:sz w:val="28"/>
          <w:szCs w:val="28"/>
        </w:rPr>
        <w:t>Nefrol</w:t>
      </w:r>
      <w:proofErr w:type="spellEnd"/>
      <w:r w:rsidRPr="007457BB">
        <w:rPr>
          <w:rFonts w:asciiTheme="majorBidi" w:hAnsiTheme="majorBidi" w:cstheme="majorBidi"/>
          <w:sz w:val="28"/>
          <w:szCs w:val="28"/>
        </w:rPr>
        <w:t xml:space="preserve"> 2006; 23(6):552-9.</w:t>
      </w:r>
    </w:p>
    <w:p w:rsidR="007457BB" w:rsidRPr="007457BB" w:rsidRDefault="007457BB" w:rsidP="007457BB">
      <w:pPr>
        <w:autoSpaceDE w:val="0"/>
        <w:autoSpaceDN w:val="0"/>
        <w:bidi w:val="0"/>
        <w:adjustRightInd w:val="0"/>
        <w:spacing w:after="0" w:line="240" w:lineRule="auto"/>
        <w:jc w:val="both"/>
        <w:rPr>
          <w:rFonts w:asciiTheme="majorBidi" w:eastAsiaTheme="minorHAnsi" w:hAnsiTheme="majorBidi" w:cstheme="majorBidi"/>
          <w:sz w:val="28"/>
          <w:szCs w:val="28"/>
        </w:rPr>
      </w:pPr>
    </w:p>
    <w:p w:rsidR="007457BB" w:rsidRPr="007457BB" w:rsidRDefault="007457BB" w:rsidP="007457BB">
      <w:pPr>
        <w:autoSpaceDE w:val="0"/>
        <w:autoSpaceDN w:val="0"/>
        <w:bidi w:val="0"/>
        <w:adjustRightInd w:val="0"/>
        <w:spacing w:after="0" w:line="240" w:lineRule="auto"/>
        <w:jc w:val="both"/>
        <w:rPr>
          <w:rFonts w:asciiTheme="majorBidi" w:eastAsiaTheme="minorHAnsi" w:hAnsiTheme="majorBidi" w:cstheme="majorBidi"/>
          <w:sz w:val="28"/>
          <w:szCs w:val="28"/>
        </w:rPr>
      </w:pPr>
    </w:p>
    <w:p w:rsidR="007457BB" w:rsidRPr="007457BB" w:rsidRDefault="007457BB" w:rsidP="007457BB">
      <w:pPr>
        <w:numPr>
          <w:ilvl w:val="0"/>
          <w:numId w:val="4"/>
        </w:numPr>
        <w:autoSpaceDE w:val="0"/>
        <w:autoSpaceDN w:val="0"/>
        <w:bidi w:val="0"/>
        <w:adjustRightInd w:val="0"/>
        <w:spacing w:after="0" w:line="240" w:lineRule="auto"/>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Yetkin</w:t>
      </w:r>
      <w:proofErr w:type="spellEnd"/>
      <w:r w:rsidRPr="007457BB">
        <w:rPr>
          <w:rFonts w:asciiTheme="majorBidi" w:hAnsiTheme="majorBidi" w:cstheme="majorBidi"/>
          <w:sz w:val="28"/>
          <w:szCs w:val="28"/>
        </w:rPr>
        <w:t xml:space="preserve"> E, </w:t>
      </w:r>
      <w:proofErr w:type="spellStart"/>
      <w:r w:rsidRPr="007457BB">
        <w:rPr>
          <w:rFonts w:asciiTheme="majorBidi" w:hAnsiTheme="majorBidi" w:cstheme="majorBidi"/>
          <w:sz w:val="28"/>
          <w:szCs w:val="28"/>
        </w:rPr>
        <w:t>Ileri</w:t>
      </w:r>
      <w:proofErr w:type="spellEnd"/>
      <w:r w:rsidRPr="007457BB">
        <w:rPr>
          <w:rFonts w:asciiTheme="majorBidi" w:hAnsiTheme="majorBidi" w:cstheme="majorBidi"/>
          <w:sz w:val="28"/>
          <w:szCs w:val="28"/>
        </w:rPr>
        <w:t xml:space="preserve"> M, </w:t>
      </w:r>
      <w:proofErr w:type="spellStart"/>
      <w:r w:rsidRPr="007457BB">
        <w:rPr>
          <w:rFonts w:asciiTheme="majorBidi" w:hAnsiTheme="majorBidi" w:cstheme="majorBidi"/>
          <w:sz w:val="28"/>
          <w:szCs w:val="28"/>
        </w:rPr>
        <w:t>Tandoğan</w:t>
      </w:r>
      <w:proofErr w:type="spellEnd"/>
      <w:r w:rsidRPr="007457BB">
        <w:rPr>
          <w:rFonts w:asciiTheme="majorBidi" w:hAnsiTheme="majorBidi" w:cstheme="majorBidi"/>
          <w:sz w:val="28"/>
          <w:szCs w:val="28"/>
        </w:rPr>
        <w:t xml:space="preserve"> I, et al. Increased QT interval dispersion after hemodialysis: role of </w:t>
      </w:r>
      <w:proofErr w:type="spellStart"/>
      <w:r w:rsidRPr="007457BB">
        <w:rPr>
          <w:rFonts w:asciiTheme="majorBidi" w:hAnsiTheme="majorBidi" w:cstheme="majorBidi"/>
          <w:sz w:val="28"/>
          <w:szCs w:val="28"/>
        </w:rPr>
        <w:t>peridialytic</w:t>
      </w:r>
      <w:proofErr w:type="spellEnd"/>
      <w:r w:rsidRPr="007457BB">
        <w:rPr>
          <w:rFonts w:asciiTheme="majorBidi" w:hAnsiTheme="majorBidi" w:cstheme="majorBidi"/>
          <w:sz w:val="28"/>
          <w:szCs w:val="28"/>
        </w:rPr>
        <w:t xml:space="preserve"> electrolyte </w:t>
      </w:r>
      <w:proofErr w:type="spellStart"/>
      <w:proofErr w:type="gramStart"/>
      <w:r w:rsidRPr="007457BB">
        <w:rPr>
          <w:rFonts w:asciiTheme="majorBidi" w:hAnsiTheme="majorBidi" w:cstheme="majorBidi"/>
          <w:sz w:val="28"/>
          <w:szCs w:val="28"/>
        </w:rPr>
        <w:t>gradients.Angiology</w:t>
      </w:r>
      <w:proofErr w:type="spellEnd"/>
      <w:proofErr w:type="gramEnd"/>
      <w:r w:rsidRPr="007457BB">
        <w:rPr>
          <w:rFonts w:asciiTheme="majorBidi" w:hAnsiTheme="majorBidi" w:cstheme="majorBidi"/>
          <w:sz w:val="28"/>
          <w:szCs w:val="28"/>
        </w:rPr>
        <w:t xml:space="preserve"> 2000; 51(6):499-504.</w:t>
      </w:r>
    </w:p>
    <w:p w:rsidR="007457BB" w:rsidRPr="007457BB" w:rsidRDefault="007457BB" w:rsidP="007457BB">
      <w:pPr>
        <w:autoSpaceDE w:val="0"/>
        <w:autoSpaceDN w:val="0"/>
        <w:bidi w:val="0"/>
        <w:adjustRightInd w:val="0"/>
        <w:spacing w:after="0" w:line="240" w:lineRule="auto"/>
        <w:ind w:left="644"/>
        <w:contextualSpacing/>
        <w:jc w:val="both"/>
        <w:rPr>
          <w:rFonts w:asciiTheme="majorBidi" w:hAnsiTheme="majorBidi" w:cstheme="majorBidi"/>
          <w:sz w:val="28"/>
          <w:szCs w:val="28"/>
        </w:rPr>
      </w:pPr>
    </w:p>
    <w:p w:rsidR="007457BB" w:rsidRPr="007457BB" w:rsidRDefault="007457BB" w:rsidP="007457BB">
      <w:pPr>
        <w:numPr>
          <w:ilvl w:val="0"/>
          <w:numId w:val="4"/>
        </w:numPr>
        <w:shd w:val="clear" w:color="auto" w:fill="FFFFFF"/>
        <w:bidi w:val="0"/>
        <w:spacing w:before="100" w:beforeAutospacing="1" w:after="24" w:line="252" w:lineRule="atLeast"/>
        <w:jc w:val="both"/>
        <w:rPr>
          <w:rFonts w:asciiTheme="majorBidi" w:eastAsia="Times New Roman" w:hAnsiTheme="majorBidi" w:cstheme="majorBidi"/>
          <w:sz w:val="28"/>
          <w:szCs w:val="28"/>
        </w:rPr>
      </w:pPr>
      <w:r w:rsidRPr="007457BB">
        <w:rPr>
          <w:rFonts w:asciiTheme="majorBidi" w:eastAsiaTheme="minorHAnsi" w:hAnsiTheme="majorBidi" w:cstheme="majorBidi"/>
          <w:sz w:val="28"/>
          <w:szCs w:val="28"/>
        </w:rPr>
        <w:t xml:space="preserve">Felix </w:t>
      </w:r>
      <w:proofErr w:type="spellStart"/>
      <w:r w:rsidRPr="007457BB">
        <w:rPr>
          <w:rFonts w:asciiTheme="majorBidi" w:eastAsiaTheme="minorHAnsi" w:hAnsiTheme="majorBidi" w:cstheme="majorBidi"/>
          <w:sz w:val="28"/>
          <w:szCs w:val="28"/>
        </w:rPr>
        <w:t>Ciovicescu</w:t>
      </w:r>
      <w:proofErr w:type="spellEnd"/>
      <w:r w:rsidRPr="007457BB">
        <w:rPr>
          <w:rFonts w:asciiTheme="majorBidi" w:eastAsiaTheme="minorHAnsi" w:hAnsiTheme="majorBidi" w:cstheme="majorBidi"/>
          <w:sz w:val="28"/>
          <w:szCs w:val="28"/>
        </w:rPr>
        <w:t xml:space="preserve">, 2Ștefan C. </w:t>
      </w:r>
      <w:proofErr w:type="spellStart"/>
      <w:r w:rsidRPr="007457BB">
        <w:rPr>
          <w:rFonts w:asciiTheme="majorBidi" w:eastAsiaTheme="minorHAnsi" w:hAnsiTheme="majorBidi" w:cstheme="majorBidi"/>
          <w:sz w:val="28"/>
          <w:szCs w:val="28"/>
        </w:rPr>
        <w:t>Vesa</w:t>
      </w:r>
      <w:proofErr w:type="spellEnd"/>
      <w:r w:rsidRPr="007457BB">
        <w:rPr>
          <w:rFonts w:asciiTheme="majorBidi" w:eastAsiaTheme="minorHAnsi" w:hAnsiTheme="majorBidi" w:cstheme="majorBidi"/>
          <w:sz w:val="28"/>
          <w:szCs w:val="28"/>
        </w:rPr>
        <w:t xml:space="preserve">, 1Dan </w:t>
      </w:r>
      <w:proofErr w:type="spellStart"/>
      <w:r w:rsidRPr="007457BB">
        <w:rPr>
          <w:rFonts w:asciiTheme="majorBidi" w:eastAsiaTheme="minorHAnsi" w:hAnsiTheme="majorBidi" w:cstheme="majorBidi"/>
          <w:sz w:val="28"/>
          <w:szCs w:val="28"/>
        </w:rPr>
        <w:t>Rădulescu</w:t>
      </w:r>
      <w:proofErr w:type="spellEnd"/>
      <w:r w:rsidRPr="007457BB">
        <w:rPr>
          <w:rFonts w:asciiTheme="majorBidi" w:eastAsiaTheme="minorHAnsi" w:hAnsiTheme="majorBidi" w:cstheme="majorBidi"/>
          <w:sz w:val="28"/>
          <w:szCs w:val="28"/>
        </w:rPr>
        <w:t xml:space="preserve">, 1Sorin </w:t>
      </w:r>
      <w:proofErr w:type="spellStart"/>
      <w:r w:rsidRPr="007457BB">
        <w:rPr>
          <w:rFonts w:asciiTheme="majorBidi" w:eastAsiaTheme="minorHAnsi" w:hAnsiTheme="majorBidi" w:cstheme="majorBidi"/>
          <w:sz w:val="28"/>
          <w:szCs w:val="28"/>
        </w:rPr>
        <w:t>Crișan</w:t>
      </w:r>
      <w:proofErr w:type="spellEnd"/>
      <w:r w:rsidRPr="007457BB">
        <w:rPr>
          <w:rFonts w:asciiTheme="majorBidi" w:eastAsiaTheme="minorHAnsi" w:hAnsiTheme="majorBidi" w:cstheme="majorBidi"/>
          <w:sz w:val="28"/>
          <w:szCs w:val="28"/>
        </w:rPr>
        <w:t xml:space="preserve">, 1Caius </w:t>
      </w:r>
      <w:proofErr w:type="spellStart"/>
      <w:r w:rsidRPr="007457BB">
        <w:rPr>
          <w:rFonts w:asciiTheme="majorBidi" w:eastAsiaTheme="minorHAnsi" w:hAnsiTheme="majorBidi" w:cstheme="majorBidi"/>
          <w:sz w:val="28"/>
          <w:szCs w:val="28"/>
        </w:rPr>
        <w:t>Duncea</w:t>
      </w:r>
      <w:proofErr w:type="spellEnd"/>
      <w:r w:rsidRPr="007457BB">
        <w:rPr>
          <w:rFonts w:asciiTheme="majorBidi" w:eastAsiaTheme="minorHAnsi" w:hAnsiTheme="majorBidi" w:cstheme="majorBidi"/>
          <w:sz w:val="28"/>
          <w:szCs w:val="28"/>
        </w:rPr>
        <w:t xml:space="preserve"> </w:t>
      </w:r>
      <w:proofErr w:type="spellStart"/>
      <w:r w:rsidRPr="007457BB">
        <w:rPr>
          <w:rFonts w:asciiTheme="majorBidi" w:eastAsiaTheme="minorHAnsi" w:hAnsiTheme="majorBidi" w:cstheme="majorBidi"/>
          <w:sz w:val="28"/>
          <w:szCs w:val="28"/>
        </w:rPr>
        <w:t>Haemodialysis</w:t>
      </w:r>
      <w:proofErr w:type="spellEnd"/>
      <w:r w:rsidRPr="007457BB">
        <w:rPr>
          <w:rFonts w:asciiTheme="majorBidi" w:eastAsiaTheme="minorHAnsi" w:hAnsiTheme="majorBidi" w:cstheme="majorBidi"/>
          <w:sz w:val="28"/>
          <w:szCs w:val="28"/>
        </w:rPr>
        <w:t xml:space="preserve">-induced electrolyte variation (serum calcium, magnesium and bicarbonate) and </w:t>
      </w:r>
      <w:proofErr w:type="spellStart"/>
      <w:r w:rsidRPr="007457BB">
        <w:rPr>
          <w:rFonts w:asciiTheme="majorBidi" w:eastAsiaTheme="minorHAnsi" w:hAnsiTheme="majorBidi" w:cstheme="majorBidi"/>
          <w:sz w:val="28"/>
          <w:szCs w:val="28"/>
        </w:rPr>
        <w:t>intradialyticheart</w:t>
      </w:r>
      <w:proofErr w:type="spellEnd"/>
      <w:r w:rsidRPr="007457BB">
        <w:rPr>
          <w:rFonts w:asciiTheme="majorBidi" w:eastAsiaTheme="minorHAnsi" w:hAnsiTheme="majorBidi" w:cstheme="majorBidi"/>
          <w:sz w:val="28"/>
          <w:szCs w:val="28"/>
        </w:rPr>
        <w:t xml:space="preserve"> rhythm disorders. HVM </w:t>
      </w:r>
      <w:proofErr w:type="spellStart"/>
      <w:r w:rsidRPr="007457BB">
        <w:rPr>
          <w:rFonts w:asciiTheme="majorBidi" w:eastAsiaTheme="minorHAnsi" w:hAnsiTheme="majorBidi" w:cstheme="majorBidi"/>
          <w:sz w:val="28"/>
          <w:szCs w:val="28"/>
        </w:rPr>
        <w:t>Bioflux</w:t>
      </w:r>
      <w:proofErr w:type="spellEnd"/>
      <w:r w:rsidRPr="007457BB">
        <w:rPr>
          <w:rFonts w:asciiTheme="majorBidi" w:eastAsiaTheme="minorHAnsi" w:hAnsiTheme="majorBidi" w:cstheme="majorBidi"/>
          <w:sz w:val="28"/>
          <w:szCs w:val="28"/>
        </w:rPr>
        <w:t xml:space="preserve"> 2014; 6(1):11-14.</w:t>
      </w:r>
    </w:p>
    <w:p w:rsidR="007457BB" w:rsidRPr="007457BB" w:rsidRDefault="007457BB" w:rsidP="007457BB">
      <w:pPr>
        <w:shd w:val="clear" w:color="auto" w:fill="FFFFFF"/>
        <w:bidi w:val="0"/>
        <w:spacing w:before="100" w:beforeAutospacing="1" w:after="24" w:line="252" w:lineRule="atLeast"/>
        <w:ind w:left="644"/>
        <w:jc w:val="both"/>
        <w:rPr>
          <w:rFonts w:asciiTheme="majorBidi" w:eastAsia="Times New Roman" w:hAnsiTheme="majorBidi" w:cstheme="majorBidi"/>
          <w:sz w:val="28"/>
          <w:szCs w:val="28"/>
        </w:rPr>
      </w:pPr>
    </w:p>
    <w:p w:rsidR="007457BB" w:rsidRPr="007457BB" w:rsidRDefault="00217E80" w:rsidP="007457BB">
      <w:pPr>
        <w:numPr>
          <w:ilvl w:val="0"/>
          <w:numId w:val="4"/>
        </w:numPr>
        <w:bidi w:val="0"/>
        <w:spacing w:after="0" w:line="240" w:lineRule="atLeast"/>
        <w:contextualSpacing/>
        <w:jc w:val="both"/>
        <w:rPr>
          <w:rFonts w:asciiTheme="majorBidi" w:eastAsia="Times New Roman" w:hAnsiTheme="majorBidi" w:cstheme="majorBidi"/>
          <w:sz w:val="28"/>
          <w:szCs w:val="28"/>
          <w:lang w:eastAsia="en-GB"/>
        </w:rPr>
      </w:pPr>
      <w:hyperlink r:id="rId16" w:history="1">
        <w:proofErr w:type="spellStart"/>
        <w:r w:rsidR="007457BB" w:rsidRPr="007457BB">
          <w:rPr>
            <w:rFonts w:asciiTheme="majorBidi" w:eastAsia="Times New Roman" w:hAnsiTheme="majorBidi" w:cstheme="majorBidi"/>
            <w:sz w:val="28"/>
            <w:szCs w:val="28"/>
            <w:u w:val="single"/>
            <w:lang w:eastAsia="en-GB"/>
          </w:rPr>
          <w:t>Huseyin</w:t>
        </w:r>
        <w:proofErr w:type="spellEnd"/>
        <w:r w:rsidR="007457BB" w:rsidRPr="007457BB">
          <w:rPr>
            <w:rFonts w:asciiTheme="majorBidi" w:eastAsia="Times New Roman" w:hAnsiTheme="majorBidi" w:cstheme="majorBidi"/>
            <w:sz w:val="28"/>
            <w:szCs w:val="28"/>
            <w:u w:val="single"/>
            <w:lang w:eastAsia="en-GB"/>
          </w:rPr>
          <w:t xml:space="preserve"> </w:t>
        </w:r>
        <w:proofErr w:type="spellStart"/>
        <w:r w:rsidR="007457BB" w:rsidRPr="007457BB">
          <w:rPr>
            <w:rFonts w:asciiTheme="majorBidi" w:eastAsia="Times New Roman" w:hAnsiTheme="majorBidi" w:cstheme="majorBidi"/>
            <w:sz w:val="28"/>
            <w:szCs w:val="28"/>
            <w:u w:val="single"/>
            <w:lang w:eastAsia="en-GB"/>
          </w:rPr>
          <w:t>Bozbas</w:t>
        </w:r>
      </w:hyperlink>
      <w:r w:rsidR="007457BB" w:rsidRPr="007457BB">
        <w:rPr>
          <w:rFonts w:asciiTheme="majorBidi" w:eastAsia="Times New Roman" w:hAnsiTheme="majorBidi" w:cstheme="majorBidi"/>
          <w:sz w:val="28"/>
          <w:szCs w:val="28"/>
          <w:vertAlign w:val="superscript"/>
          <w:lang w:eastAsia="en-GB"/>
        </w:rPr>
        <w:t>a</w:t>
      </w:r>
      <w:proofErr w:type="spellEnd"/>
      <w:r w:rsidR="007457BB" w:rsidRPr="007457BB">
        <w:rPr>
          <w:rFonts w:asciiTheme="majorBidi" w:eastAsia="Times New Roman" w:hAnsiTheme="majorBidi" w:cstheme="majorBidi"/>
          <w:sz w:val="28"/>
          <w:szCs w:val="28"/>
          <w:vertAlign w:val="superscript"/>
          <w:lang w:eastAsia="en-GB"/>
        </w:rPr>
        <w:t>*</w:t>
      </w:r>
      <w:r w:rsidR="007457BB" w:rsidRPr="007457BB">
        <w:rPr>
          <w:rFonts w:asciiTheme="majorBidi" w:eastAsia="Times New Roman" w:hAnsiTheme="majorBidi" w:cstheme="majorBidi"/>
          <w:sz w:val="28"/>
          <w:szCs w:val="28"/>
          <w:lang w:eastAsia="en-GB"/>
        </w:rPr>
        <w:t>, </w:t>
      </w:r>
      <w:proofErr w:type="spellStart"/>
      <w:r>
        <w:fldChar w:fldCharType="begin"/>
      </w:r>
      <w:r>
        <w:instrText xml:space="preserve"> HYPERLINK "http://www.tandfonline.com/author/Atar%2C+Ilyas" </w:instrText>
      </w:r>
      <w:r>
        <w:fldChar w:fldCharType="separate"/>
      </w:r>
      <w:r w:rsidR="007457BB" w:rsidRPr="007457BB">
        <w:rPr>
          <w:rFonts w:asciiTheme="majorBidi" w:eastAsia="Times New Roman" w:hAnsiTheme="majorBidi" w:cstheme="majorBidi"/>
          <w:sz w:val="28"/>
          <w:szCs w:val="28"/>
          <w:u w:val="single"/>
          <w:lang w:eastAsia="en-GB"/>
        </w:rPr>
        <w:t>Ilyas</w:t>
      </w:r>
      <w:proofErr w:type="spellEnd"/>
      <w:r w:rsidR="007457BB" w:rsidRPr="007457BB">
        <w:rPr>
          <w:rFonts w:asciiTheme="majorBidi" w:eastAsia="Times New Roman" w:hAnsiTheme="majorBidi" w:cstheme="majorBidi"/>
          <w:sz w:val="28"/>
          <w:szCs w:val="28"/>
          <w:u w:val="single"/>
          <w:lang w:eastAsia="en-GB"/>
        </w:rPr>
        <w:t xml:space="preserve"> </w:t>
      </w:r>
      <w:proofErr w:type="spellStart"/>
      <w:r w:rsidR="007457BB" w:rsidRPr="007457BB">
        <w:rPr>
          <w:rFonts w:asciiTheme="majorBidi" w:eastAsia="Times New Roman" w:hAnsiTheme="majorBidi" w:cstheme="majorBidi"/>
          <w:sz w:val="28"/>
          <w:szCs w:val="28"/>
          <w:u w:val="single"/>
          <w:lang w:eastAsia="en-GB"/>
        </w:rPr>
        <w:t>Atar</w:t>
      </w:r>
      <w:r>
        <w:rPr>
          <w:rFonts w:asciiTheme="majorBidi" w:eastAsia="Times New Roman" w:hAnsiTheme="majorBidi" w:cstheme="majorBidi"/>
          <w:sz w:val="28"/>
          <w:szCs w:val="28"/>
          <w:u w:val="single"/>
          <w:lang w:eastAsia="en-GB"/>
        </w:rPr>
        <w:fldChar w:fldCharType="end"/>
      </w:r>
      <w:r w:rsidR="007457BB" w:rsidRPr="007457BB">
        <w:rPr>
          <w:rFonts w:asciiTheme="majorBidi" w:eastAsia="Times New Roman" w:hAnsiTheme="majorBidi" w:cstheme="majorBidi"/>
          <w:sz w:val="28"/>
          <w:szCs w:val="28"/>
          <w:vertAlign w:val="superscript"/>
          <w:lang w:eastAsia="en-GB"/>
        </w:rPr>
        <w:t>a</w:t>
      </w:r>
      <w:proofErr w:type="spellEnd"/>
      <w:r w:rsidR="007457BB" w:rsidRPr="007457BB">
        <w:rPr>
          <w:rFonts w:asciiTheme="majorBidi" w:eastAsia="Times New Roman" w:hAnsiTheme="majorBidi" w:cstheme="majorBidi"/>
          <w:sz w:val="28"/>
          <w:szCs w:val="28"/>
          <w:lang w:eastAsia="en-GB"/>
        </w:rPr>
        <w:t>, </w:t>
      </w:r>
      <w:hyperlink r:id="rId17" w:history="1">
        <w:r w:rsidR="007457BB" w:rsidRPr="007457BB">
          <w:rPr>
            <w:rFonts w:asciiTheme="majorBidi" w:eastAsia="Times New Roman" w:hAnsiTheme="majorBidi" w:cstheme="majorBidi"/>
            <w:sz w:val="28"/>
            <w:szCs w:val="28"/>
            <w:u w:val="single"/>
            <w:lang w:eastAsia="en-GB"/>
          </w:rPr>
          <w:t xml:space="preserve">Aylin </w:t>
        </w:r>
        <w:proofErr w:type="spellStart"/>
        <w:r w:rsidR="007457BB" w:rsidRPr="007457BB">
          <w:rPr>
            <w:rFonts w:asciiTheme="majorBidi" w:eastAsia="Times New Roman" w:hAnsiTheme="majorBidi" w:cstheme="majorBidi"/>
            <w:sz w:val="28"/>
            <w:szCs w:val="28"/>
            <w:u w:val="single"/>
            <w:lang w:eastAsia="en-GB"/>
          </w:rPr>
          <w:t>Yildirir</w:t>
        </w:r>
      </w:hyperlink>
      <w:r w:rsidR="007457BB" w:rsidRPr="007457BB">
        <w:rPr>
          <w:rFonts w:asciiTheme="majorBidi" w:eastAsia="Times New Roman" w:hAnsiTheme="majorBidi" w:cstheme="majorBidi"/>
          <w:sz w:val="28"/>
          <w:szCs w:val="28"/>
          <w:vertAlign w:val="superscript"/>
          <w:lang w:eastAsia="en-GB"/>
        </w:rPr>
        <w:t>a</w:t>
      </w:r>
      <w:proofErr w:type="spellEnd"/>
      <w:r w:rsidR="007457BB" w:rsidRPr="007457BB">
        <w:rPr>
          <w:rFonts w:asciiTheme="majorBidi" w:eastAsia="Times New Roman" w:hAnsiTheme="majorBidi" w:cstheme="majorBidi"/>
          <w:sz w:val="28"/>
          <w:szCs w:val="28"/>
          <w:lang w:eastAsia="en-GB"/>
        </w:rPr>
        <w:t>, </w:t>
      </w:r>
      <w:proofErr w:type="spellStart"/>
      <w:r>
        <w:fldChar w:fldCharType="begin"/>
      </w:r>
      <w:r>
        <w:instrText xml:space="preserve"> HYPERLINK "http://www.tandfonline.com/author/Ozgul%2C+Aliseydi" </w:instrText>
      </w:r>
      <w:r>
        <w:fldChar w:fldCharType="separate"/>
      </w:r>
      <w:r w:rsidR="007457BB" w:rsidRPr="007457BB">
        <w:rPr>
          <w:rFonts w:asciiTheme="majorBidi" w:eastAsia="Times New Roman" w:hAnsiTheme="majorBidi" w:cstheme="majorBidi"/>
          <w:sz w:val="28"/>
          <w:szCs w:val="28"/>
          <w:u w:val="single"/>
          <w:lang w:eastAsia="en-GB"/>
        </w:rPr>
        <w:t>Aliseydi</w:t>
      </w:r>
      <w:proofErr w:type="spellEnd"/>
      <w:r w:rsidR="007457BB" w:rsidRPr="007457BB">
        <w:rPr>
          <w:rFonts w:asciiTheme="majorBidi" w:eastAsia="Times New Roman" w:hAnsiTheme="majorBidi" w:cstheme="majorBidi"/>
          <w:sz w:val="28"/>
          <w:szCs w:val="28"/>
          <w:u w:val="single"/>
          <w:lang w:eastAsia="en-GB"/>
        </w:rPr>
        <w:t xml:space="preserve"> </w:t>
      </w:r>
      <w:proofErr w:type="spellStart"/>
      <w:r w:rsidR="007457BB" w:rsidRPr="007457BB">
        <w:rPr>
          <w:rFonts w:asciiTheme="majorBidi" w:eastAsia="Times New Roman" w:hAnsiTheme="majorBidi" w:cstheme="majorBidi"/>
          <w:sz w:val="28"/>
          <w:szCs w:val="28"/>
          <w:u w:val="single"/>
          <w:lang w:eastAsia="en-GB"/>
        </w:rPr>
        <w:t>Ozgul</w:t>
      </w:r>
      <w:r>
        <w:rPr>
          <w:rFonts w:asciiTheme="majorBidi" w:eastAsia="Times New Roman" w:hAnsiTheme="majorBidi" w:cstheme="majorBidi"/>
          <w:sz w:val="28"/>
          <w:szCs w:val="28"/>
          <w:u w:val="single"/>
          <w:lang w:eastAsia="en-GB"/>
        </w:rPr>
        <w:fldChar w:fldCharType="end"/>
      </w:r>
      <w:r w:rsidR="007457BB" w:rsidRPr="007457BB">
        <w:rPr>
          <w:rFonts w:asciiTheme="majorBidi" w:eastAsia="Times New Roman" w:hAnsiTheme="majorBidi" w:cstheme="majorBidi"/>
          <w:sz w:val="28"/>
          <w:szCs w:val="28"/>
          <w:vertAlign w:val="superscript"/>
          <w:lang w:eastAsia="en-GB"/>
        </w:rPr>
        <w:t>a</w:t>
      </w:r>
      <w:r w:rsidR="007457BB" w:rsidRPr="007457BB">
        <w:rPr>
          <w:rFonts w:asciiTheme="majorBidi" w:eastAsia="Times New Roman" w:hAnsiTheme="majorBidi" w:cstheme="majorBidi"/>
          <w:sz w:val="28"/>
          <w:szCs w:val="28"/>
          <w:lang w:eastAsia="en-GB"/>
        </w:rPr>
        <w:t>,</w:t>
      </w:r>
      <w:hyperlink r:id="rId18" w:history="1">
        <w:r w:rsidR="007457BB" w:rsidRPr="007457BB">
          <w:rPr>
            <w:rFonts w:asciiTheme="majorBidi" w:eastAsia="Times New Roman" w:hAnsiTheme="majorBidi" w:cstheme="majorBidi"/>
            <w:sz w:val="28"/>
            <w:szCs w:val="28"/>
            <w:u w:val="single"/>
            <w:lang w:eastAsia="en-GB"/>
          </w:rPr>
          <w:t>Murathan</w:t>
        </w:r>
        <w:proofErr w:type="spellEnd"/>
        <w:r w:rsidR="007457BB" w:rsidRPr="007457BB">
          <w:rPr>
            <w:rFonts w:asciiTheme="majorBidi" w:eastAsia="Times New Roman" w:hAnsiTheme="majorBidi" w:cstheme="majorBidi"/>
            <w:sz w:val="28"/>
            <w:szCs w:val="28"/>
            <w:u w:val="single"/>
            <w:lang w:eastAsia="en-GB"/>
          </w:rPr>
          <w:t xml:space="preserve"> </w:t>
        </w:r>
        <w:proofErr w:type="spellStart"/>
        <w:r w:rsidR="007457BB" w:rsidRPr="007457BB">
          <w:rPr>
            <w:rFonts w:asciiTheme="majorBidi" w:eastAsia="Times New Roman" w:hAnsiTheme="majorBidi" w:cstheme="majorBidi"/>
            <w:sz w:val="28"/>
            <w:szCs w:val="28"/>
            <w:u w:val="single"/>
            <w:lang w:eastAsia="en-GB"/>
          </w:rPr>
          <w:t>Uyar</w:t>
        </w:r>
      </w:hyperlink>
      <w:r w:rsidR="007457BB" w:rsidRPr="007457BB">
        <w:rPr>
          <w:rFonts w:asciiTheme="majorBidi" w:eastAsia="Times New Roman" w:hAnsiTheme="majorBidi" w:cstheme="majorBidi"/>
          <w:sz w:val="28"/>
          <w:szCs w:val="28"/>
          <w:vertAlign w:val="superscript"/>
          <w:lang w:eastAsia="en-GB"/>
        </w:rPr>
        <w:t>b</w:t>
      </w:r>
      <w:proofErr w:type="spellEnd"/>
      <w:r w:rsidR="007457BB" w:rsidRPr="007457BB">
        <w:rPr>
          <w:rFonts w:asciiTheme="majorBidi" w:eastAsia="Times New Roman" w:hAnsiTheme="majorBidi" w:cstheme="majorBidi"/>
          <w:sz w:val="28"/>
          <w:szCs w:val="28"/>
          <w:lang w:eastAsia="en-GB"/>
        </w:rPr>
        <w:t>, </w:t>
      </w:r>
      <w:proofErr w:type="spellStart"/>
      <w:r>
        <w:fldChar w:fldCharType="begin"/>
      </w:r>
      <w:r>
        <w:instrText xml:space="preserve"> HYPERLINK "http://www.tandfonline.com/author/Ozdemir%2C+Nurhan" </w:instrText>
      </w:r>
      <w:r>
        <w:fldChar w:fldCharType="separate"/>
      </w:r>
      <w:r w:rsidR="007457BB" w:rsidRPr="007457BB">
        <w:rPr>
          <w:rFonts w:asciiTheme="majorBidi" w:eastAsia="Times New Roman" w:hAnsiTheme="majorBidi" w:cstheme="majorBidi"/>
          <w:sz w:val="28"/>
          <w:szCs w:val="28"/>
          <w:u w:val="single"/>
          <w:lang w:eastAsia="en-GB"/>
        </w:rPr>
        <w:t>Nurhan</w:t>
      </w:r>
      <w:proofErr w:type="spellEnd"/>
      <w:r w:rsidR="007457BB" w:rsidRPr="007457BB">
        <w:rPr>
          <w:rFonts w:asciiTheme="majorBidi" w:eastAsia="Times New Roman" w:hAnsiTheme="majorBidi" w:cstheme="majorBidi"/>
          <w:sz w:val="28"/>
          <w:szCs w:val="28"/>
          <w:u w:val="single"/>
          <w:lang w:eastAsia="en-GB"/>
        </w:rPr>
        <w:t xml:space="preserve"> </w:t>
      </w:r>
      <w:proofErr w:type="spellStart"/>
      <w:r w:rsidR="007457BB" w:rsidRPr="007457BB">
        <w:rPr>
          <w:rFonts w:asciiTheme="majorBidi" w:eastAsia="Times New Roman" w:hAnsiTheme="majorBidi" w:cstheme="majorBidi"/>
          <w:sz w:val="28"/>
          <w:szCs w:val="28"/>
          <w:u w:val="single"/>
          <w:lang w:eastAsia="en-GB"/>
        </w:rPr>
        <w:t>Ozdemir</w:t>
      </w:r>
      <w:r>
        <w:rPr>
          <w:rFonts w:asciiTheme="majorBidi" w:eastAsia="Times New Roman" w:hAnsiTheme="majorBidi" w:cstheme="majorBidi"/>
          <w:sz w:val="28"/>
          <w:szCs w:val="28"/>
          <w:u w:val="single"/>
          <w:lang w:eastAsia="en-GB"/>
        </w:rPr>
        <w:fldChar w:fldCharType="end"/>
      </w:r>
      <w:r w:rsidR="007457BB" w:rsidRPr="007457BB">
        <w:rPr>
          <w:rFonts w:asciiTheme="majorBidi" w:eastAsia="Times New Roman" w:hAnsiTheme="majorBidi" w:cstheme="majorBidi"/>
          <w:sz w:val="28"/>
          <w:szCs w:val="28"/>
          <w:vertAlign w:val="superscript"/>
          <w:lang w:eastAsia="en-GB"/>
        </w:rPr>
        <w:t>b</w:t>
      </w:r>
      <w:proofErr w:type="spellEnd"/>
      <w:r w:rsidR="007457BB" w:rsidRPr="007457BB">
        <w:rPr>
          <w:rFonts w:asciiTheme="majorBidi" w:eastAsia="Times New Roman" w:hAnsiTheme="majorBidi" w:cstheme="majorBidi"/>
          <w:sz w:val="28"/>
          <w:szCs w:val="28"/>
          <w:lang w:eastAsia="en-GB"/>
        </w:rPr>
        <w:t>, </w:t>
      </w:r>
      <w:proofErr w:type="spellStart"/>
      <w:r>
        <w:fldChar w:fldCharType="begin"/>
      </w:r>
      <w:r>
        <w:instrText xml:space="preserve"> HYPERLINK "http://www.tandfonline.com/author/Muderrisoglu%2C+Haldun" </w:instrText>
      </w:r>
      <w:r>
        <w:fldChar w:fldCharType="separate"/>
      </w:r>
      <w:r w:rsidR="007457BB" w:rsidRPr="007457BB">
        <w:rPr>
          <w:rFonts w:asciiTheme="majorBidi" w:eastAsia="Times New Roman" w:hAnsiTheme="majorBidi" w:cstheme="majorBidi"/>
          <w:sz w:val="28"/>
          <w:szCs w:val="28"/>
          <w:u w:val="single"/>
          <w:lang w:eastAsia="en-GB"/>
        </w:rPr>
        <w:t>Haldun</w:t>
      </w:r>
      <w:proofErr w:type="spellEnd"/>
      <w:r w:rsidR="007457BB" w:rsidRPr="007457BB">
        <w:rPr>
          <w:rFonts w:asciiTheme="majorBidi" w:eastAsia="Times New Roman" w:hAnsiTheme="majorBidi" w:cstheme="majorBidi"/>
          <w:sz w:val="28"/>
          <w:szCs w:val="28"/>
          <w:u w:val="single"/>
          <w:lang w:eastAsia="en-GB"/>
        </w:rPr>
        <w:t xml:space="preserve"> </w:t>
      </w:r>
      <w:proofErr w:type="spellStart"/>
      <w:r w:rsidR="007457BB" w:rsidRPr="007457BB">
        <w:rPr>
          <w:rFonts w:asciiTheme="majorBidi" w:eastAsia="Times New Roman" w:hAnsiTheme="majorBidi" w:cstheme="majorBidi"/>
          <w:sz w:val="28"/>
          <w:szCs w:val="28"/>
          <w:u w:val="single"/>
          <w:lang w:eastAsia="en-GB"/>
        </w:rPr>
        <w:t>Muderrisoglu</w:t>
      </w:r>
      <w:r>
        <w:rPr>
          <w:rFonts w:asciiTheme="majorBidi" w:eastAsia="Times New Roman" w:hAnsiTheme="majorBidi" w:cstheme="majorBidi"/>
          <w:sz w:val="28"/>
          <w:szCs w:val="28"/>
          <w:u w:val="single"/>
          <w:lang w:eastAsia="en-GB"/>
        </w:rPr>
        <w:fldChar w:fldCharType="end"/>
      </w:r>
      <w:r w:rsidR="007457BB" w:rsidRPr="007457BB">
        <w:rPr>
          <w:rFonts w:asciiTheme="majorBidi" w:eastAsia="Times New Roman" w:hAnsiTheme="majorBidi" w:cstheme="majorBidi"/>
          <w:sz w:val="28"/>
          <w:szCs w:val="28"/>
          <w:vertAlign w:val="superscript"/>
          <w:lang w:eastAsia="en-GB"/>
        </w:rPr>
        <w:t>a</w:t>
      </w:r>
      <w:proofErr w:type="spellEnd"/>
      <w:r w:rsidR="007457BB" w:rsidRPr="007457BB">
        <w:rPr>
          <w:rFonts w:asciiTheme="majorBidi" w:eastAsia="Times New Roman" w:hAnsiTheme="majorBidi" w:cstheme="majorBidi"/>
          <w:sz w:val="28"/>
          <w:szCs w:val="28"/>
          <w:lang w:eastAsia="en-GB"/>
        </w:rPr>
        <w:t> &amp;</w:t>
      </w:r>
      <w:hyperlink r:id="rId19" w:history="1">
        <w:r w:rsidR="007457BB" w:rsidRPr="007457BB">
          <w:rPr>
            <w:rFonts w:asciiTheme="majorBidi" w:eastAsia="Times New Roman" w:hAnsiTheme="majorBidi" w:cstheme="majorBidi"/>
            <w:sz w:val="28"/>
            <w:szCs w:val="28"/>
            <w:u w:val="single"/>
            <w:lang w:eastAsia="en-GB"/>
          </w:rPr>
          <w:t xml:space="preserve">Bulent </w:t>
        </w:r>
        <w:proofErr w:type="spellStart"/>
        <w:r w:rsidR="007457BB" w:rsidRPr="007457BB">
          <w:rPr>
            <w:rFonts w:asciiTheme="majorBidi" w:eastAsia="Times New Roman" w:hAnsiTheme="majorBidi" w:cstheme="majorBidi"/>
            <w:sz w:val="28"/>
            <w:szCs w:val="28"/>
            <w:u w:val="single"/>
            <w:lang w:eastAsia="en-GB"/>
          </w:rPr>
          <w:t>Ozin</w:t>
        </w:r>
      </w:hyperlink>
      <w:r w:rsidR="007457BB" w:rsidRPr="007457BB">
        <w:rPr>
          <w:rFonts w:asciiTheme="majorBidi" w:eastAsia="Times New Roman" w:hAnsiTheme="majorBidi" w:cstheme="majorBidi"/>
          <w:sz w:val="28"/>
          <w:szCs w:val="28"/>
          <w:vertAlign w:val="superscript"/>
          <w:lang w:eastAsia="en-GB"/>
        </w:rPr>
        <w:t>a</w:t>
      </w:r>
      <w:proofErr w:type="spellEnd"/>
      <w:r w:rsidR="007457BB" w:rsidRPr="007457BB">
        <w:rPr>
          <w:rFonts w:asciiTheme="majorBidi" w:eastAsia="Times New Roman" w:hAnsiTheme="majorBidi" w:cstheme="majorBidi"/>
          <w:sz w:val="28"/>
          <w:szCs w:val="28"/>
          <w:lang w:eastAsia="en-GB"/>
        </w:rPr>
        <w:t xml:space="preserve"> pages 331-339</w:t>
      </w:r>
      <w:r w:rsidR="007457BB" w:rsidRPr="007457BB">
        <w:rPr>
          <w:rFonts w:asciiTheme="majorBidi" w:eastAsia="Times New Roman" w:hAnsiTheme="majorBidi" w:cstheme="majorBidi"/>
          <w:kern w:val="36"/>
          <w:sz w:val="28"/>
          <w:szCs w:val="28"/>
          <w:lang w:eastAsia="en-GB"/>
        </w:rPr>
        <w:t xml:space="preserve"> Prevalence and Predictors of Arrhythmia in End Stage Renal Disease Patients on Hemodialysis</w:t>
      </w:r>
      <w:r w:rsidR="007457BB" w:rsidRPr="007457BB">
        <w:rPr>
          <w:rFonts w:asciiTheme="majorBidi" w:eastAsia="Times New Roman" w:hAnsiTheme="majorBidi" w:cstheme="majorBidi"/>
          <w:sz w:val="28"/>
          <w:szCs w:val="28"/>
          <w:lang w:eastAsia="en-GB"/>
        </w:rPr>
        <w:t xml:space="preserve"> Published online: 07 Jul 2009</w:t>
      </w:r>
    </w:p>
    <w:p w:rsidR="007457BB" w:rsidRPr="007457BB" w:rsidRDefault="007457BB" w:rsidP="007457BB">
      <w:pPr>
        <w:spacing w:after="200" w:line="276" w:lineRule="auto"/>
        <w:ind w:left="720"/>
        <w:contextualSpacing/>
        <w:rPr>
          <w:rFonts w:asciiTheme="majorBidi" w:eastAsia="Times New Roman" w:hAnsiTheme="majorBidi" w:cstheme="majorBidi"/>
          <w:sz w:val="28"/>
          <w:szCs w:val="28"/>
          <w:lang w:eastAsia="en-GB"/>
        </w:rPr>
      </w:pPr>
    </w:p>
    <w:p w:rsidR="007457BB" w:rsidRPr="007457BB" w:rsidRDefault="007457BB" w:rsidP="007457BB">
      <w:pPr>
        <w:bidi w:val="0"/>
        <w:spacing w:after="0" w:line="240" w:lineRule="atLeast"/>
        <w:ind w:left="644"/>
        <w:contextualSpacing/>
        <w:jc w:val="both"/>
        <w:rPr>
          <w:rFonts w:asciiTheme="majorBidi" w:eastAsia="Times New Roman" w:hAnsiTheme="majorBidi" w:cstheme="majorBidi"/>
          <w:sz w:val="28"/>
          <w:szCs w:val="28"/>
          <w:lang w:eastAsia="en-GB"/>
        </w:rPr>
      </w:pPr>
    </w:p>
    <w:p w:rsidR="007457BB" w:rsidRPr="007457BB" w:rsidRDefault="00217E80" w:rsidP="007457BB">
      <w:pPr>
        <w:numPr>
          <w:ilvl w:val="0"/>
          <w:numId w:val="4"/>
        </w:numPr>
        <w:shd w:val="clear" w:color="auto" w:fill="FFFFFF"/>
        <w:bidi w:val="0"/>
        <w:spacing w:after="225" w:line="482" w:lineRule="atLeast"/>
        <w:contextualSpacing/>
        <w:jc w:val="both"/>
        <w:outlineLvl w:val="0"/>
        <w:rPr>
          <w:rFonts w:asciiTheme="majorBidi" w:eastAsia="Times New Roman" w:hAnsiTheme="majorBidi" w:cstheme="majorBidi"/>
          <w:kern w:val="36"/>
          <w:sz w:val="28"/>
          <w:szCs w:val="28"/>
          <w:lang w:eastAsia="en-GB"/>
        </w:rPr>
      </w:pPr>
      <w:hyperlink r:id="rId20" w:history="1">
        <w:r w:rsidR="007457BB" w:rsidRPr="007457BB">
          <w:rPr>
            <w:rFonts w:asciiTheme="majorBidi" w:eastAsia="Times New Roman" w:hAnsiTheme="majorBidi" w:cstheme="majorBidi"/>
            <w:sz w:val="28"/>
            <w:szCs w:val="28"/>
            <w:lang w:eastAsia="en-GB"/>
          </w:rPr>
          <w:t xml:space="preserve">Oz M </w:t>
        </w:r>
        <w:proofErr w:type="spellStart"/>
        <w:r w:rsidR="007457BB" w:rsidRPr="007457BB">
          <w:rPr>
            <w:rFonts w:asciiTheme="majorBidi" w:eastAsia="Times New Roman" w:hAnsiTheme="majorBidi" w:cstheme="majorBidi"/>
            <w:sz w:val="28"/>
            <w:szCs w:val="28"/>
            <w:lang w:eastAsia="en-GB"/>
          </w:rPr>
          <w:t>Shapira</w:t>
        </w:r>
        <w:proofErr w:type="spellEnd"/>
      </w:hyperlink>
      <w:r w:rsidR="007457BB" w:rsidRPr="007457BB">
        <w:rPr>
          <w:rFonts w:asciiTheme="majorBidi" w:eastAsia="Times New Roman" w:hAnsiTheme="majorBidi" w:cstheme="majorBidi"/>
          <w:sz w:val="28"/>
          <w:szCs w:val="28"/>
          <w:lang w:eastAsia="en-GB"/>
        </w:rPr>
        <w:t xml:space="preserve"> </w:t>
      </w:r>
      <w:r w:rsidR="007457BB" w:rsidRPr="007457BB">
        <w:rPr>
          <w:rFonts w:asciiTheme="majorBidi" w:eastAsia="Times New Roman" w:hAnsiTheme="majorBidi" w:cstheme="majorBidi"/>
          <w:kern w:val="36"/>
          <w:sz w:val="28"/>
          <w:szCs w:val="28"/>
          <w:lang w:eastAsia="en-GB"/>
        </w:rPr>
        <w:t xml:space="preserve">ECG changes and cardiac arrhythmias in chronic renal failure patients on hemodialysis </w:t>
      </w:r>
      <w:r w:rsidR="007457BB" w:rsidRPr="007457BB">
        <w:rPr>
          <w:rFonts w:asciiTheme="majorBidi" w:eastAsia="Times New Roman" w:hAnsiTheme="majorBidi" w:cstheme="majorBidi"/>
          <w:caps/>
          <w:sz w:val="28"/>
          <w:szCs w:val="28"/>
          <w:lang w:eastAsia="en-GB"/>
        </w:rPr>
        <w:t>ARTICLE</w:t>
      </w:r>
      <w:r w:rsidR="007457BB" w:rsidRPr="007457BB">
        <w:rPr>
          <w:rFonts w:asciiTheme="majorBidi" w:eastAsia="Times New Roman" w:hAnsiTheme="majorBidi" w:cstheme="majorBidi"/>
          <w:sz w:val="28"/>
          <w:szCs w:val="28"/>
          <w:lang w:eastAsia="en-GB"/>
        </w:rPr>
        <w:t> </w:t>
      </w:r>
      <w:r w:rsidR="007457BB" w:rsidRPr="007457BB">
        <w:rPr>
          <w:rFonts w:asciiTheme="majorBidi" w:eastAsia="Times New Roman" w:hAnsiTheme="majorBidi" w:cstheme="majorBidi"/>
          <w:i/>
          <w:iCs/>
          <w:sz w:val="28"/>
          <w:szCs w:val="28"/>
          <w:lang w:eastAsia="en-GB"/>
        </w:rPr>
        <w:t>in</w:t>
      </w:r>
      <w:r w:rsidR="007457BB" w:rsidRPr="007457BB">
        <w:rPr>
          <w:rFonts w:asciiTheme="majorBidi" w:eastAsia="Times New Roman" w:hAnsiTheme="majorBidi" w:cstheme="majorBidi"/>
          <w:sz w:val="28"/>
          <w:szCs w:val="28"/>
          <w:lang w:eastAsia="en-GB"/>
        </w:rPr>
        <w:t> </w:t>
      </w:r>
      <w:hyperlink r:id="rId21" w:history="1">
        <w:r w:rsidR="007457BB" w:rsidRPr="007457BB">
          <w:rPr>
            <w:rFonts w:asciiTheme="majorBidi" w:eastAsia="Times New Roman" w:hAnsiTheme="majorBidi" w:cstheme="majorBidi"/>
            <w:caps/>
            <w:sz w:val="28"/>
            <w:szCs w:val="28"/>
            <w:lang w:eastAsia="en-GB"/>
          </w:rPr>
          <w:t xml:space="preserve">JOURNAL OF </w:t>
        </w:r>
        <w:r w:rsidR="007457BB" w:rsidRPr="007457BB">
          <w:rPr>
            <w:rFonts w:asciiTheme="majorBidi" w:eastAsia="Times New Roman" w:hAnsiTheme="majorBidi" w:cstheme="majorBidi"/>
            <w:caps/>
            <w:sz w:val="28"/>
            <w:szCs w:val="28"/>
            <w:lang w:eastAsia="en-GB"/>
          </w:rPr>
          <w:lastRenderedPageBreak/>
          <w:t>ELECTROCARDIOLOGY</w:t>
        </w:r>
      </w:hyperlink>
      <w:r w:rsidR="007457BB" w:rsidRPr="007457BB">
        <w:rPr>
          <w:rFonts w:asciiTheme="majorBidi" w:eastAsia="Times New Roman" w:hAnsiTheme="majorBidi" w:cstheme="majorBidi"/>
          <w:caps/>
          <w:sz w:val="28"/>
          <w:szCs w:val="28"/>
          <w:lang w:eastAsia="en-GB"/>
        </w:rPr>
        <w:t> 25(4):273-9 · NOVEMBER 1992</w:t>
      </w:r>
      <w:r w:rsidR="007457BB" w:rsidRPr="007457BB">
        <w:rPr>
          <w:rFonts w:asciiTheme="majorBidi" w:eastAsia="Times New Roman" w:hAnsiTheme="majorBidi" w:cstheme="majorBidi"/>
          <w:sz w:val="28"/>
          <w:szCs w:val="28"/>
          <w:lang w:eastAsia="en-GB"/>
        </w:rPr>
        <w:t> </w:t>
      </w:r>
      <w:r w:rsidR="007457BB" w:rsidRPr="007457BB">
        <w:rPr>
          <w:rFonts w:asciiTheme="majorBidi" w:eastAsia="Times New Roman" w:hAnsiTheme="majorBidi" w:cstheme="majorBidi"/>
          <w:i/>
          <w:iCs/>
          <w:sz w:val="28"/>
          <w:szCs w:val="28"/>
          <w:lang w:eastAsia="en-GB"/>
        </w:rPr>
        <w:t>with</w:t>
      </w:r>
      <w:r w:rsidR="007457BB" w:rsidRPr="007457BB">
        <w:rPr>
          <w:rFonts w:asciiTheme="majorBidi" w:eastAsia="Times New Roman" w:hAnsiTheme="majorBidi" w:cstheme="majorBidi"/>
          <w:sz w:val="28"/>
          <w:szCs w:val="28"/>
          <w:lang w:eastAsia="en-GB"/>
        </w:rPr>
        <w:t> </w:t>
      </w:r>
      <w:r w:rsidR="007457BB" w:rsidRPr="007457BB">
        <w:rPr>
          <w:rFonts w:asciiTheme="majorBidi" w:eastAsia="Times New Roman" w:hAnsiTheme="majorBidi" w:cstheme="majorBidi"/>
          <w:caps/>
          <w:sz w:val="28"/>
          <w:szCs w:val="28"/>
          <w:lang w:eastAsia="en-GB"/>
        </w:rPr>
        <w:t>297 READS</w:t>
      </w:r>
      <w:r w:rsidR="007457BB" w:rsidRPr="007457BB">
        <w:rPr>
          <w:rFonts w:asciiTheme="majorBidi" w:eastAsia="Times New Roman" w:hAnsiTheme="majorBidi" w:cstheme="majorBidi"/>
          <w:kern w:val="36"/>
          <w:sz w:val="28"/>
          <w:szCs w:val="28"/>
          <w:lang w:eastAsia="en-GB"/>
        </w:rPr>
        <w:t xml:space="preserve"> </w:t>
      </w:r>
      <w:r w:rsidR="007457BB" w:rsidRPr="007457BB">
        <w:rPr>
          <w:rFonts w:asciiTheme="majorBidi" w:eastAsia="Times New Roman" w:hAnsiTheme="majorBidi" w:cstheme="majorBidi"/>
          <w:sz w:val="28"/>
          <w:szCs w:val="28"/>
          <w:lang w:eastAsia="en-GB"/>
        </w:rPr>
        <w:t xml:space="preserve">Impact Factor: 1.36 · DOI: 10.1016/0022-0736(92)90032-U </w:t>
      </w:r>
    </w:p>
    <w:p w:rsidR="007457BB" w:rsidRPr="007457BB" w:rsidRDefault="007457BB" w:rsidP="007457BB">
      <w:pPr>
        <w:shd w:val="clear" w:color="auto" w:fill="FFFFFF"/>
        <w:bidi w:val="0"/>
        <w:spacing w:after="225" w:line="482" w:lineRule="atLeast"/>
        <w:jc w:val="both"/>
        <w:outlineLvl w:val="0"/>
        <w:rPr>
          <w:rFonts w:asciiTheme="majorBidi" w:eastAsia="Times New Roman" w:hAnsiTheme="majorBidi" w:cstheme="majorBidi"/>
          <w:kern w:val="36"/>
          <w:sz w:val="28"/>
          <w:szCs w:val="28"/>
          <w:lang w:eastAsia="en-GB"/>
        </w:rPr>
      </w:pPr>
    </w:p>
    <w:p w:rsidR="007457BB" w:rsidRPr="007457BB" w:rsidRDefault="00217E80" w:rsidP="007457BB">
      <w:pPr>
        <w:numPr>
          <w:ilvl w:val="0"/>
          <w:numId w:val="4"/>
        </w:numPr>
        <w:shd w:val="clear" w:color="auto" w:fill="FFFFFF"/>
        <w:bidi w:val="0"/>
        <w:spacing w:after="0" w:line="304" w:lineRule="atLeast"/>
        <w:contextualSpacing/>
        <w:jc w:val="both"/>
        <w:textAlignment w:val="baseline"/>
        <w:rPr>
          <w:rFonts w:asciiTheme="majorBidi" w:eastAsia="Times New Roman" w:hAnsiTheme="majorBidi" w:cstheme="majorBidi"/>
          <w:sz w:val="28"/>
          <w:szCs w:val="28"/>
          <w:lang w:eastAsia="en-GB"/>
        </w:rPr>
      </w:pPr>
      <w:hyperlink r:id="rId22" w:history="1">
        <w:r w:rsidR="007457BB" w:rsidRPr="007457BB">
          <w:rPr>
            <w:rFonts w:asciiTheme="majorBidi" w:eastAsia="Times New Roman" w:hAnsiTheme="majorBidi" w:cstheme="majorBidi"/>
            <w:sz w:val="28"/>
            <w:szCs w:val="28"/>
            <w:u w:val="single"/>
            <w:lang w:eastAsia="en-GB"/>
          </w:rPr>
          <w:t>Ramirez G</w:t>
        </w:r>
      </w:hyperlink>
      <w:r w:rsidR="007457BB" w:rsidRPr="007457BB">
        <w:rPr>
          <w:rFonts w:asciiTheme="majorBidi" w:eastAsia="Times New Roman" w:hAnsiTheme="majorBidi" w:cstheme="majorBidi"/>
          <w:sz w:val="28"/>
          <w:szCs w:val="28"/>
          <w:lang w:eastAsia="en-GB"/>
        </w:rPr>
        <w:t> </w:t>
      </w:r>
      <w:r w:rsidR="007457BB" w:rsidRPr="007457BB">
        <w:rPr>
          <w:rFonts w:asciiTheme="majorBidi" w:eastAsia="Times New Roman" w:hAnsiTheme="majorBidi" w:cstheme="majorBidi"/>
          <w:sz w:val="28"/>
          <w:szCs w:val="28"/>
          <w:bdr w:val="none" w:sz="0" w:space="0" w:color="auto" w:frame="1"/>
          <w:lang w:eastAsia="en-GB"/>
        </w:rPr>
        <w:t>,</w:t>
      </w:r>
      <w:r w:rsidR="007457BB" w:rsidRPr="007457BB">
        <w:rPr>
          <w:rFonts w:asciiTheme="majorBidi" w:eastAsia="Times New Roman" w:hAnsiTheme="majorBidi" w:cstheme="majorBidi"/>
          <w:sz w:val="28"/>
          <w:szCs w:val="28"/>
          <w:lang w:eastAsia="en-GB"/>
        </w:rPr>
        <w:t> </w:t>
      </w:r>
      <w:proofErr w:type="spellStart"/>
      <w:r>
        <w:fldChar w:fldCharType="begin"/>
      </w:r>
      <w:r>
        <w:instrText xml:space="preserve"> HYPERLINK "http://europepmc.org/search;jsessionid=neUNo8WT5P69euAKrYXN.0?page=1&amp;query=AUTH:%22Brueggemeyer+CD%22" </w:instrText>
      </w:r>
      <w:r>
        <w:fldChar w:fldCharType="separate"/>
      </w:r>
      <w:r w:rsidR="007457BB" w:rsidRPr="007457BB">
        <w:rPr>
          <w:rFonts w:asciiTheme="majorBidi" w:eastAsia="Times New Roman" w:hAnsiTheme="majorBidi" w:cstheme="majorBidi"/>
          <w:sz w:val="28"/>
          <w:szCs w:val="28"/>
          <w:u w:val="single"/>
          <w:lang w:eastAsia="en-GB"/>
        </w:rPr>
        <w:t>Brueggemeyer</w:t>
      </w:r>
      <w:proofErr w:type="spellEnd"/>
      <w:r w:rsidR="007457BB" w:rsidRPr="007457BB">
        <w:rPr>
          <w:rFonts w:asciiTheme="majorBidi" w:eastAsia="Times New Roman" w:hAnsiTheme="majorBidi" w:cstheme="majorBidi"/>
          <w:sz w:val="28"/>
          <w:szCs w:val="28"/>
          <w:u w:val="single"/>
          <w:lang w:eastAsia="en-GB"/>
        </w:rPr>
        <w:t xml:space="preserve"> CD</w:t>
      </w:r>
      <w:r>
        <w:rPr>
          <w:rFonts w:asciiTheme="majorBidi" w:eastAsia="Times New Roman" w:hAnsiTheme="majorBidi" w:cstheme="majorBidi"/>
          <w:sz w:val="28"/>
          <w:szCs w:val="28"/>
          <w:u w:val="single"/>
          <w:lang w:eastAsia="en-GB"/>
        </w:rPr>
        <w:fldChar w:fldCharType="end"/>
      </w:r>
      <w:r w:rsidR="007457BB" w:rsidRPr="007457BB">
        <w:rPr>
          <w:rFonts w:asciiTheme="majorBidi" w:eastAsia="Times New Roman" w:hAnsiTheme="majorBidi" w:cstheme="majorBidi"/>
          <w:sz w:val="28"/>
          <w:szCs w:val="28"/>
          <w:lang w:eastAsia="en-GB"/>
        </w:rPr>
        <w:t> </w:t>
      </w:r>
      <w:r w:rsidR="007457BB" w:rsidRPr="007457BB">
        <w:rPr>
          <w:rFonts w:asciiTheme="majorBidi" w:eastAsia="Times New Roman" w:hAnsiTheme="majorBidi" w:cstheme="majorBidi"/>
          <w:sz w:val="28"/>
          <w:szCs w:val="28"/>
          <w:bdr w:val="none" w:sz="0" w:space="0" w:color="auto" w:frame="1"/>
          <w:lang w:eastAsia="en-GB"/>
        </w:rPr>
        <w:t>,</w:t>
      </w:r>
      <w:r w:rsidR="007457BB" w:rsidRPr="007457BB">
        <w:rPr>
          <w:rFonts w:asciiTheme="majorBidi" w:eastAsia="Times New Roman" w:hAnsiTheme="majorBidi" w:cstheme="majorBidi"/>
          <w:sz w:val="28"/>
          <w:szCs w:val="28"/>
          <w:lang w:eastAsia="en-GB"/>
        </w:rPr>
        <w:t> </w:t>
      </w:r>
      <w:hyperlink r:id="rId23" w:history="1">
        <w:r w:rsidR="007457BB" w:rsidRPr="007457BB">
          <w:rPr>
            <w:rFonts w:asciiTheme="majorBidi" w:eastAsia="Times New Roman" w:hAnsiTheme="majorBidi" w:cstheme="majorBidi"/>
            <w:sz w:val="28"/>
            <w:szCs w:val="28"/>
            <w:u w:val="single"/>
            <w:lang w:eastAsia="en-GB"/>
          </w:rPr>
          <w:t>Newton JL</w:t>
        </w:r>
      </w:hyperlink>
      <w:r w:rsidR="007457BB" w:rsidRPr="007457BB">
        <w:rPr>
          <w:rFonts w:asciiTheme="majorBidi" w:eastAsia="Times New Roman" w:hAnsiTheme="majorBidi" w:cstheme="majorBidi"/>
          <w:sz w:val="28"/>
          <w:szCs w:val="28"/>
          <w:lang w:eastAsia="en-GB"/>
        </w:rPr>
        <w:t xml:space="preserve"> </w:t>
      </w:r>
      <w:hyperlink r:id="rId24" w:history="1">
        <w:r w:rsidR="007457BB" w:rsidRPr="007457BB">
          <w:rPr>
            <w:rFonts w:asciiTheme="majorBidi" w:eastAsia="Times New Roman" w:hAnsiTheme="majorBidi" w:cstheme="majorBidi"/>
            <w:sz w:val="28"/>
            <w:szCs w:val="28"/>
            <w:u w:val="single"/>
            <w:lang w:eastAsia="en-GB"/>
          </w:rPr>
          <w:t>Nephron</w:t>
        </w:r>
      </w:hyperlink>
      <w:r w:rsidR="007457BB" w:rsidRPr="007457BB">
        <w:rPr>
          <w:rFonts w:asciiTheme="majorBidi" w:eastAsia="Times New Roman" w:hAnsiTheme="majorBidi" w:cstheme="majorBidi"/>
          <w:sz w:val="28"/>
          <w:szCs w:val="28"/>
          <w:lang w:eastAsia="en-GB"/>
        </w:rPr>
        <w:t> [1984, 36(4):212-218]</w:t>
      </w:r>
    </w:p>
    <w:p w:rsidR="007457BB" w:rsidRPr="007457BB" w:rsidRDefault="007457BB" w:rsidP="007457BB">
      <w:pPr>
        <w:shd w:val="clear" w:color="auto" w:fill="FFFFFF"/>
        <w:bidi w:val="0"/>
        <w:spacing w:before="166" w:after="160" w:line="275" w:lineRule="atLeast"/>
        <w:jc w:val="both"/>
        <w:rPr>
          <w:rFonts w:asciiTheme="majorBidi" w:eastAsiaTheme="minorHAnsi" w:hAnsiTheme="majorBidi" w:cstheme="majorBidi"/>
          <w:sz w:val="28"/>
          <w:szCs w:val="28"/>
        </w:rPr>
      </w:pPr>
    </w:p>
    <w:p w:rsidR="007457BB" w:rsidRPr="007457BB" w:rsidRDefault="00217E80" w:rsidP="007457BB">
      <w:pPr>
        <w:numPr>
          <w:ilvl w:val="0"/>
          <w:numId w:val="4"/>
        </w:numPr>
        <w:bidi w:val="0"/>
        <w:spacing w:before="100" w:beforeAutospacing="1" w:after="100" w:afterAutospacing="1" w:line="240" w:lineRule="auto"/>
        <w:jc w:val="both"/>
        <w:rPr>
          <w:rFonts w:asciiTheme="majorBidi" w:eastAsia="Times New Roman" w:hAnsiTheme="majorBidi" w:cstheme="majorBidi"/>
          <w:sz w:val="28"/>
          <w:szCs w:val="28"/>
          <w:lang w:eastAsia="en-GB"/>
        </w:rPr>
      </w:pPr>
      <w:hyperlink r:id="rId25" w:history="1">
        <w:r w:rsidR="007457BB" w:rsidRPr="007457BB">
          <w:rPr>
            <w:rFonts w:asciiTheme="majorBidi" w:eastAsia="Times New Roman" w:hAnsiTheme="majorBidi" w:cstheme="majorBidi"/>
            <w:sz w:val="28"/>
            <w:szCs w:val="28"/>
            <w:u w:val="single"/>
            <w:lang w:eastAsia="en-GB"/>
          </w:rPr>
          <w:t>Kyung Won Park</w:t>
        </w:r>
      </w:hyperlink>
      <w:hyperlink r:id="rId26" w:anchor="aff0005" w:tooltip="Affiliation: 1" w:history="1">
        <w:r w:rsidR="007457BB" w:rsidRPr="007457BB">
          <w:rPr>
            <w:rFonts w:asciiTheme="majorBidi" w:eastAsia="Times New Roman" w:hAnsiTheme="majorBidi" w:cstheme="majorBidi"/>
            <w:sz w:val="28"/>
            <w:szCs w:val="28"/>
            <w:u w:val="single"/>
            <w:vertAlign w:val="superscript"/>
            <w:lang w:eastAsia="en-GB"/>
          </w:rPr>
          <w:t>1</w:t>
        </w:r>
      </w:hyperlink>
      <w:r w:rsidR="007457BB" w:rsidRPr="007457BB">
        <w:rPr>
          <w:rFonts w:asciiTheme="majorBidi" w:eastAsia="Times New Roman" w:hAnsiTheme="majorBidi" w:cstheme="majorBidi"/>
          <w:sz w:val="28"/>
          <w:szCs w:val="28"/>
          <w:lang w:eastAsia="en-GB"/>
        </w:rPr>
        <w:t xml:space="preserve">, </w:t>
      </w:r>
      <w:hyperlink r:id="rId27" w:history="1">
        <w:r w:rsidR="007457BB" w:rsidRPr="007457BB">
          <w:rPr>
            <w:rFonts w:asciiTheme="majorBidi" w:eastAsia="Times New Roman" w:hAnsiTheme="majorBidi" w:cstheme="majorBidi"/>
            <w:sz w:val="28"/>
            <w:szCs w:val="28"/>
            <w:u w:val="single"/>
            <w:lang w:eastAsia="en-GB"/>
          </w:rPr>
          <w:t xml:space="preserve">Sang </w:t>
        </w:r>
        <w:proofErr w:type="spellStart"/>
        <w:r w:rsidR="007457BB" w:rsidRPr="007457BB">
          <w:rPr>
            <w:rFonts w:asciiTheme="majorBidi" w:eastAsia="Times New Roman" w:hAnsiTheme="majorBidi" w:cstheme="majorBidi"/>
            <w:sz w:val="28"/>
            <w:szCs w:val="28"/>
            <w:u w:val="single"/>
            <w:lang w:eastAsia="en-GB"/>
          </w:rPr>
          <w:t>Kyun</w:t>
        </w:r>
        <w:proofErr w:type="spellEnd"/>
        <w:r w:rsidR="007457BB" w:rsidRPr="007457BB">
          <w:rPr>
            <w:rFonts w:asciiTheme="majorBidi" w:eastAsia="Times New Roman" w:hAnsiTheme="majorBidi" w:cstheme="majorBidi"/>
            <w:sz w:val="28"/>
            <w:szCs w:val="28"/>
            <w:u w:val="single"/>
            <w:lang w:eastAsia="en-GB"/>
          </w:rPr>
          <w:t xml:space="preserve"> Bae</w:t>
        </w:r>
      </w:hyperlink>
      <w:hyperlink r:id="rId28" w:anchor="aff0005" w:tooltip="Affiliation: 1" w:history="1">
        <w:r w:rsidR="007457BB" w:rsidRPr="007457BB">
          <w:rPr>
            <w:rFonts w:asciiTheme="majorBidi" w:eastAsia="Times New Roman" w:hAnsiTheme="majorBidi" w:cstheme="majorBidi"/>
            <w:sz w:val="28"/>
            <w:szCs w:val="28"/>
            <w:u w:val="single"/>
            <w:vertAlign w:val="superscript"/>
            <w:lang w:eastAsia="en-GB"/>
          </w:rPr>
          <w:t>1</w:t>
        </w:r>
      </w:hyperlink>
      <w:r w:rsidR="007457BB" w:rsidRPr="007457BB">
        <w:rPr>
          <w:rFonts w:asciiTheme="majorBidi" w:eastAsia="Times New Roman" w:hAnsiTheme="majorBidi" w:cstheme="majorBidi"/>
          <w:sz w:val="28"/>
          <w:szCs w:val="28"/>
          <w:lang w:eastAsia="en-GB"/>
        </w:rPr>
        <w:t xml:space="preserve">, </w:t>
      </w:r>
      <w:hyperlink r:id="rId29" w:history="1">
        <w:proofErr w:type="spellStart"/>
        <w:r w:rsidR="007457BB" w:rsidRPr="007457BB">
          <w:rPr>
            <w:rFonts w:asciiTheme="majorBidi" w:eastAsia="Times New Roman" w:hAnsiTheme="majorBidi" w:cstheme="majorBidi"/>
            <w:sz w:val="28"/>
            <w:szCs w:val="28"/>
            <w:u w:val="single"/>
            <w:lang w:eastAsia="en-GB"/>
          </w:rPr>
          <w:t>Buhyun</w:t>
        </w:r>
        <w:proofErr w:type="spellEnd"/>
        <w:r w:rsidR="007457BB" w:rsidRPr="007457BB">
          <w:rPr>
            <w:rFonts w:asciiTheme="majorBidi" w:eastAsia="Times New Roman" w:hAnsiTheme="majorBidi" w:cstheme="majorBidi"/>
            <w:sz w:val="28"/>
            <w:szCs w:val="28"/>
            <w:u w:val="single"/>
            <w:lang w:eastAsia="en-GB"/>
          </w:rPr>
          <w:t xml:space="preserve"> Lee</w:t>
        </w:r>
      </w:hyperlink>
      <w:hyperlink r:id="rId30" w:anchor="aff0005" w:tooltip="Affiliation: 1" w:history="1">
        <w:r w:rsidR="007457BB" w:rsidRPr="007457BB">
          <w:rPr>
            <w:rFonts w:asciiTheme="majorBidi" w:eastAsia="Times New Roman" w:hAnsiTheme="majorBidi" w:cstheme="majorBidi"/>
            <w:sz w:val="28"/>
            <w:szCs w:val="28"/>
            <w:u w:val="single"/>
            <w:vertAlign w:val="superscript"/>
            <w:lang w:eastAsia="en-GB"/>
          </w:rPr>
          <w:t>1</w:t>
        </w:r>
      </w:hyperlink>
      <w:r w:rsidR="007457BB" w:rsidRPr="007457BB">
        <w:rPr>
          <w:rFonts w:asciiTheme="majorBidi" w:eastAsia="Times New Roman" w:hAnsiTheme="majorBidi" w:cstheme="majorBidi"/>
          <w:sz w:val="28"/>
          <w:szCs w:val="28"/>
          <w:lang w:eastAsia="en-GB"/>
        </w:rPr>
        <w:t xml:space="preserve">, </w:t>
      </w:r>
      <w:hyperlink r:id="rId31" w:history="1">
        <w:proofErr w:type="spellStart"/>
        <w:r w:rsidR="007457BB" w:rsidRPr="007457BB">
          <w:rPr>
            <w:rFonts w:asciiTheme="majorBidi" w:eastAsia="Times New Roman" w:hAnsiTheme="majorBidi" w:cstheme="majorBidi"/>
            <w:sz w:val="28"/>
            <w:szCs w:val="28"/>
            <w:u w:val="single"/>
            <w:lang w:eastAsia="en-GB"/>
          </w:rPr>
          <w:t>Jeong</w:t>
        </w:r>
        <w:proofErr w:type="spellEnd"/>
        <w:r w:rsidR="007457BB" w:rsidRPr="007457BB">
          <w:rPr>
            <w:rFonts w:asciiTheme="majorBidi" w:eastAsia="Times New Roman" w:hAnsiTheme="majorBidi" w:cstheme="majorBidi"/>
            <w:sz w:val="28"/>
            <w:szCs w:val="28"/>
            <w:u w:val="single"/>
            <w:lang w:eastAsia="en-GB"/>
          </w:rPr>
          <w:t xml:space="preserve"> Hun Baek</w:t>
        </w:r>
      </w:hyperlink>
      <w:hyperlink r:id="rId32" w:anchor="aff0005" w:tooltip="Affiliation: 1" w:history="1">
        <w:r w:rsidR="007457BB" w:rsidRPr="007457BB">
          <w:rPr>
            <w:rFonts w:asciiTheme="majorBidi" w:eastAsia="Times New Roman" w:hAnsiTheme="majorBidi" w:cstheme="majorBidi"/>
            <w:sz w:val="28"/>
            <w:szCs w:val="28"/>
            <w:u w:val="single"/>
            <w:vertAlign w:val="superscript"/>
            <w:lang w:eastAsia="en-GB"/>
          </w:rPr>
          <w:t>1</w:t>
        </w:r>
      </w:hyperlink>
      <w:r w:rsidR="007457BB" w:rsidRPr="007457BB">
        <w:rPr>
          <w:rFonts w:asciiTheme="majorBidi" w:eastAsia="Times New Roman" w:hAnsiTheme="majorBidi" w:cstheme="majorBidi"/>
          <w:sz w:val="28"/>
          <w:szCs w:val="28"/>
          <w:lang w:eastAsia="en-GB"/>
        </w:rPr>
        <w:t xml:space="preserve">, </w:t>
      </w:r>
      <w:hyperlink r:id="rId33" w:history="1">
        <w:proofErr w:type="spellStart"/>
        <w:r w:rsidR="007457BB" w:rsidRPr="007457BB">
          <w:rPr>
            <w:rFonts w:asciiTheme="majorBidi" w:eastAsia="Times New Roman" w:hAnsiTheme="majorBidi" w:cstheme="majorBidi"/>
            <w:sz w:val="28"/>
            <w:szCs w:val="28"/>
            <w:u w:val="single"/>
            <w:lang w:eastAsia="en-GB"/>
          </w:rPr>
          <w:t>Jin</w:t>
        </w:r>
        <w:proofErr w:type="spellEnd"/>
        <w:r w:rsidR="007457BB" w:rsidRPr="007457BB">
          <w:rPr>
            <w:rFonts w:asciiTheme="majorBidi" w:eastAsia="Times New Roman" w:hAnsiTheme="majorBidi" w:cstheme="majorBidi"/>
            <w:sz w:val="28"/>
            <w:szCs w:val="28"/>
            <w:u w:val="single"/>
            <w:lang w:eastAsia="en-GB"/>
          </w:rPr>
          <w:t xml:space="preserve"> Woo Park</w:t>
        </w:r>
      </w:hyperlink>
      <w:hyperlink r:id="rId34" w:anchor="aff0005" w:tooltip="Affiliation: 1" w:history="1">
        <w:r w:rsidR="007457BB" w:rsidRPr="007457BB">
          <w:rPr>
            <w:rFonts w:asciiTheme="majorBidi" w:eastAsia="Times New Roman" w:hAnsiTheme="majorBidi" w:cstheme="majorBidi"/>
            <w:sz w:val="28"/>
            <w:szCs w:val="28"/>
            <w:u w:val="single"/>
            <w:vertAlign w:val="superscript"/>
            <w:lang w:eastAsia="en-GB"/>
          </w:rPr>
          <w:t>1</w:t>
        </w:r>
      </w:hyperlink>
      <w:r w:rsidR="007457BB" w:rsidRPr="007457BB">
        <w:rPr>
          <w:rFonts w:asciiTheme="majorBidi" w:eastAsia="Times New Roman" w:hAnsiTheme="majorBidi" w:cstheme="majorBidi"/>
          <w:sz w:val="28"/>
          <w:szCs w:val="28"/>
          <w:lang w:eastAsia="en-GB"/>
        </w:rPr>
        <w:t xml:space="preserve">, </w:t>
      </w:r>
      <w:hyperlink r:id="rId35" w:history="1">
        <w:r w:rsidR="007457BB" w:rsidRPr="007457BB">
          <w:rPr>
            <w:rFonts w:asciiTheme="majorBidi" w:eastAsia="Times New Roman" w:hAnsiTheme="majorBidi" w:cstheme="majorBidi"/>
            <w:sz w:val="28"/>
            <w:szCs w:val="28"/>
            <w:u w:val="single"/>
            <w:lang w:eastAsia="en-GB"/>
          </w:rPr>
          <w:t xml:space="preserve">Sung </w:t>
        </w:r>
        <w:proofErr w:type="spellStart"/>
        <w:r w:rsidR="007457BB" w:rsidRPr="007457BB">
          <w:rPr>
            <w:rFonts w:asciiTheme="majorBidi" w:eastAsia="Times New Roman" w:hAnsiTheme="majorBidi" w:cstheme="majorBidi"/>
            <w:sz w:val="28"/>
            <w:szCs w:val="28"/>
            <w:u w:val="single"/>
            <w:lang w:eastAsia="en-GB"/>
          </w:rPr>
          <w:t>Jin</w:t>
        </w:r>
        <w:proofErr w:type="spellEnd"/>
        <w:r w:rsidR="007457BB" w:rsidRPr="007457BB">
          <w:rPr>
            <w:rFonts w:asciiTheme="majorBidi" w:eastAsia="Times New Roman" w:hAnsiTheme="majorBidi" w:cstheme="majorBidi"/>
            <w:sz w:val="28"/>
            <w:szCs w:val="28"/>
            <w:u w:val="single"/>
            <w:lang w:eastAsia="en-GB"/>
          </w:rPr>
          <w:t xml:space="preserve"> Moon</w:t>
        </w:r>
      </w:hyperlink>
      <w:hyperlink r:id="rId36" w:anchor="aff0010" w:tooltip="Affiliation: 2" w:history="1">
        <w:r w:rsidR="007457BB" w:rsidRPr="007457BB">
          <w:rPr>
            <w:rFonts w:asciiTheme="majorBidi" w:eastAsia="Times New Roman" w:hAnsiTheme="majorBidi" w:cstheme="majorBidi"/>
            <w:sz w:val="28"/>
            <w:szCs w:val="28"/>
            <w:u w:val="single"/>
            <w:vertAlign w:val="superscript"/>
            <w:lang w:eastAsia="en-GB"/>
          </w:rPr>
          <w:t>2</w:t>
        </w:r>
      </w:hyperlink>
      <w:r w:rsidR="007457BB" w:rsidRPr="007457BB">
        <w:rPr>
          <w:rFonts w:asciiTheme="majorBidi" w:eastAsia="Times New Roman" w:hAnsiTheme="majorBidi" w:cstheme="majorBidi"/>
          <w:sz w:val="28"/>
          <w:szCs w:val="28"/>
          <w:lang w:eastAsia="en-GB"/>
        </w:rPr>
        <w:t xml:space="preserve">,  </w:t>
      </w:r>
      <w:hyperlink r:id="rId37" w:history="1">
        <w:r w:rsidR="007457BB" w:rsidRPr="007457BB">
          <w:rPr>
            <w:rFonts w:asciiTheme="majorBidi" w:eastAsia="Times New Roman" w:hAnsiTheme="majorBidi" w:cstheme="majorBidi"/>
            <w:sz w:val="28"/>
            <w:szCs w:val="28"/>
            <w:u w:val="single"/>
            <w:lang w:eastAsia="en-GB"/>
          </w:rPr>
          <w:t>Soo Young Yoon</w:t>
        </w:r>
      </w:hyperlink>
      <w:hyperlink r:id="rId38" w:anchor="aff0010" w:tooltip="Affiliation: 2" w:history="1">
        <w:r w:rsidR="007457BB" w:rsidRPr="007457BB">
          <w:rPr>
            <w:rFonts w:asciiTheme="majorBidi" w:eastAsia="Times New Roman" w:hAnsiTheme="majorBidi" w:cstheme="majorBidi"/>
            <w:sz w:val="28"/>
            <w:szCs w:val="28"/>
            <w:u w:val="single"/>
            <w:vertAlign w:val="superscript"/>
            <w:lang w:eastAsia="en-GB"/>
          </w:rPr>
          <w:t>2</w:t>
        </w:r>
      </w:hyperlink>
      <w:r w:rsidR="007457BB" w:rsidRPr="007457BB">
        <w:rPr>
          <w:rFonts w:asciiTheme="majorBidi" w:eastAsia="Times New Roman" w:hAnsiTheme="majorBidi" w:cstheme="majorBidi"/>
          <w:sz w:val="28"/>
          <w:szCs w:val="28"/>
          <w:vertAlign w:val="superscript"/>
          <w:lang w:eastAsia="en-GB"/>
        </w:rPr>
        <w:t>, ,</w:t>
      </w:r>
      <w:r w:rsidR="007457BB" w:rsidRPr="007457BB">
        <w:rPr>
          <w:rFonts w:asciiTheme="majorBidi" w:eastAsia="Times New Roman" w:hAnsiTheme="majorBidi" w:cstheme="majorBidi"/>
          <w:sz w:val="28"/>
          <w:szCs w:val="28"/>
          <w:lang w:eastAsia="en-GB"/>
        </w:rPr>
        <w:t xml:space="preserve"> Received 11 April 2013, Revised 15 May 2013, Accepted 22 May 2013, Available online 10 July 2013</w:t>
      </w:r>
    </w:p>
    <w:p w:rsidR="007457BB" w:rsidRPr="007457BB" w:rsidRDefault="007457BB" w:rsidP="007457BB">
      <w:pPr>
        <w:spacing w:after="200" w:line="276" w:lineRule="auto"/>
        <w:ind w:left="720"/>
        <w:contextualSpacing/>
        <w:rPr>
          <w:rFonts w:asciiTheme="majorBidi" w:eastAsia="Times New Roman" w:hAnsiTheme="majorBidi" w:cstheme="majorBidi"/>
          <w:sz w:val="28"/>
          <w:szCs w:val="28"/>
          <w:lang w:eastAsia="en-GB"/>
        </w:rPr>
      </w:pPr>
    </w:p>
    <w:p w:rsidR="007457BB" w:rsidRPr="007457BB" w:rsidRDefault="007457BB" w:rsidP="007457BB">
      <w:pPr>
        <w:numPr>
          <w:ilvl w:val="0"/>
          <w:numId w:val="4"/>
        </w:numPr>
        <w:shd w:val="clear" w:color="auto" w:fill="FFFFFF"/>
        <w:bidi w:val="0"/>
        <w:spacing w:before="166" w:after="200" w:line="275" w:lineRule="atLeast"/>
        <w:contextualSpacing/>
        <w:jc w:val="both"/>
        <w:rPr>
          <w:rFonts w:asciiTheme="majorBidi" w:hAnsiTheme="majorBidi" w:cstheme="majorBidi"/>
          <w:sz w:val="28"/>
          <w:szCs w:val="28"/>
        </w:rPr>
      </w:pPr>
      <w:proofErr w:type="spellStart"/>
      <w:r w:rsidRPr="007457BB">
        <w:rPr>
          <w:rFonts w:asciiTheme="majorBidi" w:hAnsiTheme="majorBidi" w:cstheme="majorBidi"/>
          <w:sz w:val="28"/>
          <w:szCs w:val="28"/>
        </w:rPr>
        <w:t>Shapira</w:t>
      </w:r>
      <w:proofErr w:type="spellEnd"/>
      <w:r w:rsidRPr="007457BB">
        <w:rPr>
          <w:rFonts w:asciiTheme="majorBidi" w:hAnsiTheme="majorBidi" w:cstheme="majorBidi"/>
          <w:sz w:val="28"/>
          <w:szCs w:val="28"/>
        </w:rPr>
        <w:t xml:space="preserve">, O. M. et </w:t>
      </w:r>
      <w:proofErr w:type="spellStart"/>
      <w:proofErr w:type="gramStart"/>
      <w:r w:rsidRPr="007457BB">
        <w:rPr>
          <w:rFonts w:asciiTheme="majorBidi" w:hAnsiTheme="majorBidi" w:cstheme="majorBidi"/>
          <w:sz w:val="28"/>
          <w:szCs w:val="28"/>
        </w:rPr>
        <w:t>al.journal</w:t>
      </w:r>
      <w:proofErr w:type="spellEnd"/>
      <w:proofErr w:type="gramEnd"/>
      <w:r w:rsidRPr="007457BB">
        <w:rPr>
          <w:rFonts w:asciiTheme="majorBidi" w:hAnsiTheme="majorBidi" w:cstheme="majorBidi"/>
          <w:sz w:val="28"/>
          <w:szCs w:val="28"/>
        </w:rPr>
        <w:t xml:space="preserve"> of electro cardiology 25, No. 4, October 1992, </w:t>
      </w:r>
    </w:p>
    <w:p w:rsidR="007457BB" w:rsidRPr="007457BB" w:rsidRDefault="007457BB" w:rsidP="007457BB">
      <w:pPr>
        <w:shd w:val="clear" w:color="auto" w:fill="FFFFFF"/>
        <w:bidi w:val="0"/>
        <w:spacing w:before="166" w:after="160" w:line="275" w:lineRule="atLeast"/>
        <w:jc w:val="both"/>
        <w:rPr>
          <w:rFonts w:asciiTheme="majorBidi" w:eastAsiaTheme="minorHAnsi" w:hAnsiTheme="majorBidi" w:cstheme="majorBidi"/>
          <w:sz w:val="28"/>
          <w:szCs w:val="28"/>
        </w:rPr>
      </w:pPr>
    </w:p>
    <w:p w:rsidR="007457BB" w:rsidRPr="007457BB" w:rsidRDefault="007457BB" w:rsidP="007457BB">
      <w:pPr>
        <w:bidi w:val="0"/>
        <w:spacing w:before="100" w:beforeAutospacing="1" w:after="100" w:afterAutospacing="1" w:line="240" w:lineRule="auto"/>
        <w:ind w:left="644"/>
        <w:jc w:val="both"/>
        <w:rPr>
          <w:rFonts w:asciiTheme="majorBidi" w:eastAsia="Times New Roman" w:hAnsiTheme="majorBidi" w:cstheme="majorBidi"/>
          <w:sz w:val="28"/>
          <w:szCs w:val="28"/>
          <w:lang w:eastAsia="en-GB"/>
        </w:rPr>
      </w:pPr>
    </w:p>
    <w:p w:rsidR="007457BB" w:rsidRPr="007457BB" w:rsidRDefault="007457BB" w:rsidP="007457BB">
      <w:pPr>
        <w:spacing w:after="200" w:line="276" w:lineRule="auto"/>
        <w:jc w:val="right"/>
        <w:rPr>
          <w:rFonts w:ascii="Times New Roman" w:eastAsia="Times New Roman" w:hAnsi="Times New Roman" w:cs="Times New Roman"/>
          <w:sz w:val="28"/>
          <w:szCs w:val="28"/>
          <w:rtl/>
          <w:lang w:bidi="ar-EG"/>
        </w:rPr>
      </w:pPr>
    </w:p>
    <w:p w:rsidR="00C70DC6" w:rsidRDefault="00C70DC6" w:rsidP="00C70DC6">
      <w:pPr>
        <w:jc w:val="center"/>
        <w:rPr>
          <w:b/>
          <w:bCs/>
          <w:sz w:val="48"/>
          <w:szCs w:val="48"/>
          <w:lang w:bidi="ar-EG"/>
        </w:rPr>
      </w:pPr>
    </w:p>
    <w:p w:rsidR="00C70DC6" w:rsidRDefault="00C70DC6" w:rsidP="00C70DC6">
      <w:pPr>
        <w:jc w:val="right"/>
        <w:rPr>
          <w:sz w:val="48"/>
          <w:szCs w:val="48"/>
        </w:rPr>
      </w:pPr>
    </w:p>
    <w:p w:rsidR="00C70DC6" w:rsidRDefault="00C70DC6" w:rsidP="00C70DC6">
      <w:pPr>
        <w:jc w:val="right"/>
        <w:rPr>
          <w:sz w:val="48"/>
          <w:szCs w:val="48"/>
        </w:rPr>
      </w:pPr>
    </w:p>
    <w:p w:rsidR="00C70DC6" w:rsidRDefault="00C70DC6" w:rsidP="00C70DC6">
      <w:pPr>
        <w:jc w:val="right"/>
        <w:rPr>
          <w:sz w:val="48"/>
          <w:szCs w:val="48"/>
        </w:rPr>
      </w:pPr>
    </w:p>
    <w:p w:rsidR="00C70DC6" w:rsidRDefault="00C70DC6" w:rsidP="00C70DC6">
      <w:pPr>
        <w:jc w:val="right"/>
        <w:rPr>
          <w:sz w:val="48"/>
          <w:szCs w:val="48"/>
        </w:rPr>
      </w:pPr>
    </w:p>
    <w:p w:rsidR="00C70DC6" w:rsidRDefault="00C70DC6" w:rsidP="00C70DC6">
      <w:pPr>
        <w:jc w:val="right"/>
        <w:rPr>
          <w:sz w:val="48"/>
          <w:szCs w:val="48"/>
        </w:rPr>
      </w:pPr>
    </w:p>
    <w:p w:rsidR="00C70DC6" w:rsidRDefault="00C70DC6" w:rsidP="00C70DC6">
      <w:pPr>
        <w:jc w:val="right"/>
        <w:rPr>
          <w:sz w:val="48"/>
          <w:szCs w:val="48"/>
        </w:rPr>
      </w:pPr>
    </w:p>
    <w:p w:rsidR="00C70DC6" w:rsidRDefault="00C70DC6" w:rsidP="00C70DC6">
      <w:pPr>
        <w:jc w:val="right"/>
        <w:rPr>
          <w:sz w:val="48"/>
          <w:szCs w:val="48"/>
        </w:rPr>
      </w:pPr>
    </w:p>
    <w:p w:rsidR="00C70DC6" w:rsidRPr="00C70DC6" w:rsidRDefault="00C70DC6" w:rsidP="00E664DC">
      <w:pPr>
        <w:rPr>
          <w:sz w:val="48"/>
          <w:szCs w:val="48"/>
        </w:rPr>
      </w:pPr>
    </w:p>
    <w:sectPr w:rsidR="00C70DC6" w:rsidRPr="00C70D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dvP49811">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Garamond Retrospective SSi">
    <w:altName w:val="Cambria"/>
    <w:panose1 w:val="00000000000000000000"/>
    <w:charset w:val="00"/>
    <w:family w:val="roman"/>
    <w:notTrueType/>
    <w:pitch w:val="default"/>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Bold">
    <w:altName w:val="Times New Roman"/>
    <w:panose1 w:val="00000000000000000000"/>
    <w:charset w:val="00"/>
    <w:family w:val="auto"/>
    <w:notTrueType/>
    <w:pitch w:val="default"/>
    <w:sig w:usb0="00000003" w:usb1="00000000" w:usb2="00000000" w:usb3="00000000" w:csb0="00000001" w:csb1="00000000"/>
  </w:font>
  <w:font w:name="Garamond-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vP41461E">
    <w:altName w:val="Arial"/>
    <w:panose1 w:val="00000000000000000000"/>
    <w:charset w:val="00"/>
    <w:family w:val="swiss"/>
    <w:notTrueType/>
    <w:pitch w:val="default"/>
    <w:sig w:usb0="00000003" w:usb1="00000000" w:usb2="00000000" w:usb3="00000000" w:csb0="00000001" w:csb1="00000000"/>
  </w:font>
  <w:font w:name="AdvP403A40">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1F66"/>
    <w:multiLevelType w:val="multilevel"/>
    <w:tmpl w:val="8908898E"/>
    <w:lvl w:ilvl="0">
      <w:start w:val="1"/>
      <w:numFmt w:val="decimal"/>
      <w:lvlText w:val="%1."/>
      <w:lvlJc w:val="left"/>
      <w:pPr>
        <w:tabs>
          <w:tab w:val="num" w:pos="644"/>
        </w:tabs>
        <w:ind w:left="644" w:hanging="360"/>
      </w:pPr>
      <w:rPr>
        <w:rFonts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C32994"/>
    <w:multiLevelType w:val="hybridMultilevel"/>
    <w:tmpl w:val="92D0DADC"/>
    <w:lvl w:ilvl="0" w:tplc="8EDAA5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C06C65"/>
    <w:multiLevelType w:val="hybridMultilevel"/>
    <w:tmpl w:val="F2C8A998"/>
    <w:lvl w:ilvl="0" w:tplc="7982076C">
      <w:start w:val="1"/>
      <w:numFmt w:val="decimal"/>
      <w:lvlText w:val="%1-"/>
      <w:lvlJc w:val="left"/>
      <w:pPr>
        <w:ind w:left="1440" w:hanging="360"/>
      </w:pPr>
      <w:rPr>
        <w:rFonts w:hint="default"/>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14A5898"/>
    <w:multiLevelType w:val="hybridMultilevel"/>
    <w:tmpl w:val="D136B146"/>
    <w:lvl w:ilvl="0" w:tplc="56406CC8">
      <w:start w:val="1"/>
      <w:numFmt w:val="decimal"/>
      <w:lvlText w:val="%1-"/>
      <w:lvlJc w:val="left"/>
      <w:pPr>
        <w:ind w:left="720" w:hanging="360"/>
      </w:pPr>
      <w:rPr>
        <w:rFonts w:ascii="AdvP49811" w:hAnsi="AdvP49811" w:cs="AdvP49811"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3F3"/>
    <w:rsid w:val="000B0399"/>
    <w:rsid w:val="00120D5D"/>
    <w:rsid w:val="00122C6C"/>
    <w:rsid w:val="002152AA"/>
    <w:rsid w:val="00217E80"/>
    <w:rsid w:val="002348C8"/>
    <w:rsid w:val="002D394B"/>
    <w:rsid w:val="00373B0B"/>
    <w:rsid w:val="00421B2A"/>
    <w:rsid w:val="004D4EF6"/>
    <w:rsid w:val="005B5CF5"/>
    <w:rsid w:val="005C3112"/>
    <w:rsid w:val="005E562C"/>
    <w:rsid w:val="00605D63"/>
    <w:rsid w:val="006216E7"/>
    <w:rsid w:val="006B65C1"/>
    <w:rsid w:val="00711B17"/>
    <w:rsid w:val="00741E12"/>
    <w:rsid w:val="00741E15"/>
    <w:rsid w:val="007457BB"/>
    <w:rsid w:val="00747E44"/>
    <w:rsid w:val="00753057"/>
    <w:rsid w:val="00773C17"/>
    <w:rsid w:val="007C4895"/>
    <w:rsid w:val="00877786"/>
    <w:rsid w:val="00903BFE"/>
    <w:rsid w:val="009F08F2"/>
    <w:rsid w:val="00A06B27"/>
    <w:rsid w:val="00BB31F8"/>
    <w:rsid w:val="00BF4BEB"/>
    <w:rsid w:val="00C70DC6"/>
    <w:rsid w:val="00C975D5"/>
    <w:rsid w:val="00CD33F3"/>
    <w:rsid w:val="00E664DC"/>
    <w:rsid w:val="00E93B5D"/>
    <w:rsid w:val="00EC5C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704F"/>
  <w15:chartTrackingRefBased/>
  <w15:docId w15:val="{52EE8B3C-C75C-4DF5-A7D0-4739B997A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73B0B"/>
    <w:pPr>
      <w:bidi/>
    </w:pPr>
  </w:style>
  <w:style w:type="paragraph" w:styleId="Heading1">
    <w:name w:val="heading 1"/>
    <w:basedOn w:val="Normal"/>
    <w:next w:val="Normal"/>
    <w:link w:val="Heading1Char"/>
    <w:uiPriority w:val="9"/>
    <w:qFormat/>
    <w:rsid w:val="00373B0B"/>
    <w:pPr>
      <w:keepNext/>
      <w:keepLines/>
      <w:pBdr>
        <w:bottom w:val="single" w:sz="4" w:space="1" w:color="5B9BD5" w:themeColor="accent1"/>
      </w:pBdr>
      <w:bidi w:val="0"/>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Heading2">
    <w:name w:val="heading 2"/>
    <w:basedOn w:val="Normal"/>
    <w:next w:val="Normal"/>
    <w:link w:val="Heading2Char"/>
    <w:uiPriority w:val="9"/>
    <w:semiHidden/>
    <w:unhideWhenUsed/>
    <w:qFormat/>
    <w:rsid w:val="00373B0B"/>
    <w:pPr>
      <w:keepNext/>
      <w:keepLines/>
      <w:bidi w:val="0"/>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iPriority w:val="9"/>
    <w:semiHidden/>
    <w:unhideWhenUsed/>
    <w:qFormat/>
    <w:rsid w:val="00373B0B"/>
    <w:pPr>
      <w:keepNext/>
      <w:keepLines/>
      <w:bidi w:val="0"/>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373B0B"/>
    <w:pPr>
      <w:keepNext/>
      <w:keepLines/>
      <w:bidi w:val="0"/>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373B0B"/>
    <w:pPr>
      <w:keepNext/>
      <w:keepLines/>
      <w:bidi w:val="0"/>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373B0B"/>
    <w:pPr>
      <w:keepNext/>
      <w:keepLines/>
      <w:bidi w:val="0"/>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373B0B"/>
    <w:pPr>
      <w:keepNext/>
      <w:keepLines/>
      <w:bidi w:val="0"/>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373B0B"/>
    <w:pPr>
      <w:keepNext/>
      <w:keepLines/>
      <w:bidi w:val="0"/>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373B0B"/>
    <w:pPr>
      <w:keepNext/>
      <w:keepLines/>
      <w:bidi w:val="0"/>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B0B"/>
    <w:rPr>
      <w:rFonts w:asciiTheme="majorHAnsi" w:eastAsiaTheme="majorEastAsia" w:hAnsiTheme="majorHAnsi" w:cstheme="majorBidi"/>
      <w:color w:val="2E74B5" w:themeColor="accent1" w:themeShade="BF"/>
      <w:sz w:val="36"/>
      <w:szCs w:val="36"/>
    </w:rPr>
  </w:style>
  <w:style w:type="character" w:customStyle="1" w:styleId="Heading1Char1">
    <w:name w:val="Heading 1 Char1"/>
    <w:locked/>
    <w:rsid w:val="008777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semiHidden/>
    <w:rsid w:val="00373B0B"/>
    <w:rPr>
      <w:rFonts w:asciiTheme="majorHAnsi" w:eastAsiaTheme="majorEastAsia" w:hAnsiTheme="majorHAnsi" w:cstheme="majorBidi"/>
      <w:color w:val="2E74B5" w:themeColor="accent1" w:themeShade="BF"/>
      <w:sz w:val="28"/>
      <w:szCs w:val="28"/>
    </w:rPr>
  </w:style>
  <w:style w:type="character" w:customStyle="1" w:styleId="Heading3Char">
    <w:name w:val="Heading 3 Char"/>
    <w:basedOn w:val="DefaultParagraphFont"/>
    <w:link w:val="Heading3"/>
    <w:uiPriority w:val="9"/>
    <w:semiHidden/>
    <w:rsid w:val="00373B0B"/>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373B0B"/>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373B0B"/>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373B0B"/>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373B0B"/>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373B0B"/>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373B0B"/>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373B0B"/>
    <w:pPr>
      <w:bidi w:val="0"/>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373B0B"/>
    <w:pPr>
      <w:bidi w:val="0"/>
      <w:spacing w:after="0" w:line="240" w:lineRule="auto"/>
      <w:contextualSpacing/>
      <w:jc w:val="right"/>
    </w:pPr>
    <w:rPr>
      <w:rFonts w:asciiTheme="majorHAnsi" w:eastAsiaTheme="majorEastAsia" w:hAnsiTheme="majorHAnsi" w:cstheme="majorBidi"/>
      <w:color w:val="2E74B5" w:themeColor="accent1" w:themeShade="BF"/>
      <w:spacing w:val="-7"/>
      <w:sz w:val="80"/>
      <w:szCs w:val="80"/>
    </w:rPr>
  </w:style>
  <w:style w:type="character" w:customStyle="1" w:styleId="TitleChar">
    <w:name w:val="Title Char"/>
    <w:basedOn w:val="DefaultParagraphFont"/>
    <w:link w:val="Title"/>
    <w:uiPriority w:val="10"/>
    <w:rsid w:val="00373B0B"/>
    <w:rPr>
      <w:rFonts w:asciiTheme="majorHAnsi" w:eastAsiaTheme="majorEastAsia" w:hAnsiTheme="majorHAnsi" w:cstheme="majorBidi"/>
      <w:color w:val="2E74B5" w:themeColor="accent1" w:themeShade="BF"/>
      <w:spacing w:val="-7"/>
      <w:sz w:val="80"/>
      <w:szCs w:val="80"/>
    </w:rPr>
  </w:style>
  <w:style w:type="paragraph" w:styleId="Subtitle">
    <w:name w:val="Subtitle"/>
    <w:basedOn w:val="Normal"/>
    <w:next w:val="Normal"/>
    <w:link w:val="SubtitleChar"/>
    <w:uiPriority w:val="11"/>
    <w:qFormat/>
    <w:rsid w:val="00373B0B"/>
    <w:pPr>
      <w:numPr>
        <w:ilvl w:val="1"/>
      </w:numPr>
      <w:bidi w:val="0"/>
      <w:spacing w:after="240" w:line="240" w:lineRule="auto"/>
      <w:jc w:val="right"/>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373B0B"/>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373B0B"/>
    <w:rPr>
      <w:b/>
      <w:bCs/>
    </w:rPr>
  </w:style>
  <w:style w:type="character" w:styleId="Emphasis">
    <w:name w:val="Emphasis"/>
    <w:basedOn w:val="DefaultParagraphFont"/>
    <w:uiPriority w:val="20"/>
    <w:qFormat/>
    <w:rsid w:val="00373B0B"/>
    <w:rPr>
      <w:i/>
      <w:iCs/>
    </w:rPr>
  </w:style>
  <w:style w:type="paragraph" w:styleId="NoSpacing">
    <w:name w:val="No Spacing"/>
    <w:uiPriority w:val="1"/>
    <w:qFormat/>
    <w:rsid w:val="00373B0B"/>
    <w:pPr>
      <w:spacing w:after="0" w:line="240" w:lineRule="auto"/>
    </w:pPr>
  </w:style>
  <w:style w:type="paragraph" w:styleId="Quote">
    <w:name w:val="Quote"/>
    <w:basedOn w:val="Normal"/>
    <w:next w:val="Normal"/>
    <w:link w:val="QuoteChar"/>
    <w:uiPriority w:val="29"/>
    <w:qFormat/>
    <w:rsid w:val="00373B0B"/>
    <w:pPr>
      <w:bidi w:val="0"/>
      <w:spacing w:before="240" w:after="240" w:line="252" w:lineRule="auto"/>
      <w:ind w:left="864" w:right="864"/>
      <w:jc w:val="center"/>
    </w:pPr>
    <w:rPr>
      <w:i/>
      <w:iCs/>
    </w:rPr>
  </w:style>
  <w:style w:type="character" w:customStyle="1" w:styleId="QuoteChar">
    <w:name w:val="Quote Char"/>
    <w:basedOn w:val="DefaultParagraphFont"/>
    <w:link w:val="Quote"/>
    <w:uiPriority w:val="29"/>
    <w:rsid w:val="00373B0B"/>
    <w:rPr>
      <w:i/>
      <w:iCs/>
    </w:rPr>
  </w:style>
  <w:style w:type="paragraph" w:styleId="IntenseQuote">
    <w:name w:val="Intense Quote"/>
    <w:basedOn w:val="Normal"/>
    <w:next w:val="Normal"/>
    <w:link w:val="IntenseQuoteChar"/>
    <w:uiPriority w:val="30"/>
    <w:qFormat/>
    <w:rsid w:val="00373B0B"/>
    <w:pPr>
      <w:bidi w:val="0"/>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373B0B"/>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373B0B"/>
    <w:rPr>
      <w:i/>
      <w:iCs/>
      <w:color w:val="595959" w:themeColor="text1" w:themeTint="A6"/>
    </w:rPr>
  </w:style>
  <w:style w:type="character" w:styleId="IntenseEmphasis">
    <w:name w:val="Intense Emphasis"/>
    <w:basedOn w:val="DefaultParagraphFont"/>
    <w:uiPriority w:val="21"/>
    <w:qFormat/>
    <w:rsid w:val="00373B0B"/>
    <w:rPr>
      <w:b/>
      <w:bCs/>
      <w:i/>
      <w:iCs/>
    </w:rPr>
  </w:style>
  <w:style w:type="character" w:styleId="SubtleReference">
    <w:name w:val="Subtle Reference"/>
    <w:basedOn w:val="DefaultParagraphFont"/>
    <w:uiPriority w:val="31"/>
    <w:qFormat/>
    <w:rsid w:val="00373B0B"/>
    <w:rPr>
      <w:smallCaps/>
      <w:color w:val="404040" w:themeColor="text1" w:themeTint="BF"/>
    </w:rPr>
  </w:style>
  <w:style w:type="character" w:styleId="IntenseReference">
    <w:name w:val="Intense Reference"/>
    <w:basedOn w:val="DefaultParagraphFont"/>
    <w:uiPriority w:val="32"/>
    <w:qFormat/>
    <w:rsid w:val="00373B0B"/>
    <w:rPr>
      <w:b/>
      <w:bCs/>
      <w:smallCaps/>
      <w:u w:val="single"/>
    </w:rPr>
  </w:style>
  <w:style w:type="character" w:styleId="BookTitle">
    <w:name w:val="Book Title"/>
    <w:basedOn w:val="DefaultParagraphFont"/>
    <w:uiPriority w:val="33"/>
    <w:qFormat/>
    <w:rsid w:val="00373B0B"/>
    <w:rPr>
      <w:b/>
      <w:bCs/>
      <w:smallCaps/>
    </w:rPr>
  </w:style>
  <w:style w:type="paragraph" w:styleId="TOCHeading">
    <w:name w:val="TOC Heading"/>
    <w:basedOn w:val="Heading1"/>
    <w:next w:val="Normal"/>
    <w:uiPriority w:val="39"/>
    <w:semiHidden/>
    <w:unhideWhenUsed/>
    <w:qFormat/>
    <w:rsid w:val="00373B0B"/>
    <w:pPr>
      <w:outlineLvl w:val="9"/>
    </w:pPr>
  </w:style>
  <w:style w:type="paragraph" w:styleId="ListParagraph">
    <w:name w:val="List Paragraph"/>
    <w:basedOn w:val="Normal"/>
    <w:uiPriority w:val="34"/>
    <w:qFormat/>
    <w:rsid w:val="00741E12"/>
    <w:pPr>
      <w:ind w:left="720"/>
      <w:contextualSpacing/>
    </w:pPr>
  </w:style>
  <w:style w:type="table" w:styleId="TableGrid">
    <w:name w:val="Table Grid"/>
    <w:basedOn w:val="TableNormal"/>
    <w:uiPriority w:val="59"/>
    <w:rsid w:val="009F08F2"/>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08F2"/>
    <w:pPr>
      <w:autoSpaceDE w:val="0"/>
      <w:autoSpaceDN w:val="0"/>
      <w:adjustRightInd w:val="0"/>
      <w:spacing w:after="0" w:line="240" w:lineRule="auto"/>
    </w:pPr>
    <w:rPr>
      <w:rFonts w:ascii="Garamond Retrospective SSi" w:hAnsi="Garamond Retrospective SSi" w:cs="Garamond Retrospective SSi"/>
      <w:color w:val="000000"/>
      <w:sz w:val="24"/>
      <w:szCs w:val="24"/>
    </w:rPr>
  </w:style>
  <w:style w:type="table" w:customStyle="1" w:styleId="TableGrid1">
    <w:name w:val="Table Grid1"/>
    <w:basedOn w:val="TableNormal"/>
    <w:next w:val="TableGrid"/>
    <w:uiPriority w:val="59"/>
    <w:rsid w:val="00217E80"/>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searchgate.net/profile/Oz_Shapira" TargetMode="External"/><Relationship Id="rId18" Type="http://schemas.openxmlformats.org/officeDocument/2006/relationships/hyperlink" Target="http://www.tandfonline.com/author/Uyar%2C+Murathan" TargetMode="External"/><Relationship Id="rId26" Type="http://schemas.openxmlformats.org/officeDocument/2006/relationships/hyperlink" Target="http://www.sciencedirect.com/science/article/pii/S2211913213000351" TargetMode="External"/><Relationship Id="rId39" Type="http://schemas.openxmlformats.org/officeDocument/2006/relationships/fontTable" Target="fontTable.xml"/><Relationship Id="rId21" Type="http://schemas.openxmlformats.org/officeDocument/2006/relationships/hyperlink" Target="https://www.researchgate.net/journal/0022-0736_Journal_of_Electrocardiology" TargetMode="External"/><Relationship Id="rId34" Type="http://schemas.openxmlformats.org/officeDocument/2006/relationships/hyperlink" Target="http://www.sciencedirect.com/science/article/pii/S2211913213000351" TargetMode="External"/><Relationship Id="rId7" Type="http://schemas.openxmlformats.org/officeDocument/2006/relationships/hyperlink" Target="http://heart.bmj.com/content/97/9/766.full?sid=d288428f-c1ef-4d1d-8a63-86a03bf77b6f" TargetMode="External"/><Relationship Id="rId12" Type="http://schemas.openxmlformats.org/officeDocument/2006/relationships/hyperlink" Target="http://www.tandfonline.com/author/Bozbas%2C+Huseyin" TargetMode="External"/><Relationship Id="rId17" Type="http://schemas.openxmlformats.org/officeDocument/2006/relationships/hyperlink" Target="http://www.tandfonline.com/author/Yildirir%2C+Aylin" TargetMode="External"/><Relationship Id="rId25" Type="http://schemas.openxmlformats.org/officeDocument/2006/relationships/hyperlink" Target="http://www.sciencedirect.com/science/article/pii/S2211913213000351" TargetMode="External"/><Relationship Id="rId33" Type="http://schemas.openxmlformats.org/officeDocument/2006/relationships/hyperlink" Target="http://www.sciencedirect.com/science/article/pii/S2211913213000351" TargetMode="External"/><Relationship Id="rId38" Type="http://schemas.openxmlformats.org/officeDocument/2006/relationships/hyperlink" Target="http://www.sciencedirect.com/science/article/pii/S2211913213000351" TargetMode="External"/><Relationship Id="rId2" Type="http://schemas.openxmlformats.org/officeDocument/2006/relationships/numbering" Target="numbering.xml"/><Relationship Id="rId16" Type="http://schemas.openxmlformats.org/officeDocument/2006/relationships/hyperlink" Target="http://www.tandfonline.com/author/Bozbas%2C+Huseyin" TargetMode="External"/><Relationship Id="rId20" Type="http://schemas.openxmlformats.org/officeDocument/2006/relationships/hyperlink" Target="https://www.researchgate.net/profile/Oz_Shapira" TargetMode="External"/><Relationship Id="rId29" Type="http://schemas.openxmlformats.org/officeDocument/2006/relationships/hyperlink" Target="http://www.sciencedirect.com/science/article/pii/S2211913213000351" TargetMode="External"/><Relationship Id="rId1" Type="http://schemas.openxmlformats.org/officeDocument/2006/relationships/customXml" Target="../customXml/item1.xml"/><Relationship Id="rId6" Type="http://schemas.openxmlformats.org/officeDocument/2006/relationships/hyperlink" Target="http://heart.bmj.com/content/97/9/766.full?sid=d288428f-c1ef-4d1d-8a63-86a03bf77b6f" TargetMode="External"/><Relationship Id="rId11" Type="http://schemas.openxmlformats.org/officeDocument/2006/relationships/image" Target="media/image1.png"/><Relationship Id="rId24" Type="http://schemas.openxmlformats.org/officeDocument/2006/relationships/hyperlink" Target="http://europepmc.org/search;jsessionid=neUNo8WT5P69euAKrYXN.0?page=1&amp;query=JOURNAL:%22Nephron%22" TargetMode="External"/><Relationship Id="rId32" Type="http://schemas.openxmlformats.org/officeDocument/2006/relationships/hyperlink" Target="http://www.sciencedirect.com/science/article/pii/S2211913213000351" TargetMode="External"/><Relationship Id="rId37" Type="http://schemas.openxmlformats.org/officeDocument/2006/relationships/hyperlink" Target="http://www.sciencedirect.com/science/article/pii/S2211913213000351"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balla@internal.med.unideb.hu" TargetMode="External"/><Relationship Id="rId23" Type="http://schemas.openxmlformats.org/officeDocument/2006/relationships/hyperlink" Target="http://europepmc.org/search;jsessionid=neUNo8WT5P69euAKrYXN.0?page=1&amp;query=AUTH:%22Newton+JL%22" TargetMode="External"/><Relationship Id="rId28" Type="http://schemas.openxmlformats.org/officeDocument/2006/relationships/hyperlink" Target="http://www.sciencedirect.com/science/article/pii/S2211913213000351" TargetMode="External"/><Relationship Id="rId36" Type="http://schemas.openxmlformats.org/officeDocument/2006/relationships/hyperlink" Target="http://www.sciencedirect.com/science/article/pii/S2211913213000351" TargetMode="External"/><Relationship Id="rId10" Type="http://schemas.openxmlformats.org/officeDocument/2006/relationships/hyperlink" Target="http://heart.bmj.com/content/97/9/766.full?sid=d288428f-c1ef-4d1d-8a63-86a03bf77b6f" TargetMode="External"/><Relationship Id="rId19" Type="http://schemas.openxmlformats.org/officeDocument/2006/relationships/hyperlink" Target="http://www.tandfonline.com/author/Ozin%2C+Bulent" TargetMode="External"/><Relationship Id="rId31" Type="http://schemas.openxmlformats.org/officeDocument/2006/relationships/hyperlink" Target="http://www.sciencedirect.com/science/article/pii/S2211913213000351" TargetMode="External"/><Relationship Id="rId4" Type="http://schemas.openxmlformats.org/officeDocument/2006/relationships/settings" Target="settings.xml"/><Relationship Id="rId9" Type="http://schemas.openxmlformats.org/officeDocument/2006/relationships/hyperlink" Target="http://heart.bmj.com/content/97/9/766.full?sid=d288428f-c1ef-4d1d-8a63-86a03bf77b6f" TargetMode="External"/><Relationship Id="rId14" Type="http://schemas.openxmlformats.org/officeDocument/2006/relationships/hyperlink" Target="http://www.sciencedirect.com/science/article/pii/S2211913213000351" TargetMode="External"/><Relationship Id="rId22" Type="http://schemas.openxmlformats.org/officeDocument/2006/relationships/hyperlink" Target="http://europepmc.org/search;jsessionid=neUNo8WT5P69euAKrYXN.0?page=1&amp;query=AUTH:%22Ramirez+G%22" TargetMode="External"/><Relationship Id="rId27" Type="http://schemas.openxmlformats.org/officeDocument/2006/relationships/hyperlink" Target="http://www.sciencedirect.com/science/article/pii/S2211913213000351" TargetMode="External"/><Relationship Id="rId30" Type="http://schemas.openxmlformats.org/officeDocument/2006/relationships/hyperlink" Target="http://www.sciencedirect.com/science/article/pii/S2211913213000351" TargetMode="External"/><Relationship Id="rId35" Type="http://schemas.openxmlformats.org/officeDocument/2006/relationships/hyperlink" Target="http://www.sciencedirect.com/science/article/pii/S2211913213000351" TargetMode="External"/><Relationship Id="rId8" Type="http://schemas.openxmlformats.org/officeDocument/2006/relationships/hyperlink" Target="http://heart.bmj.com/content/97/9/766.full?sid=d288428f-c1ef-4d1d-8a63-86a03bf77b6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1F8C1-A0F5-4677-ADFF-B4EE5B3FC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22</Pages>
  <Words>4548</Words>
  <Characters>25924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nasr</dc:creator>
  <cp:keywords/>
  <dc:description/>
  <cp:lastModifiedBy>ELIAS</cp:lastModifiedBy>
  <cp:revision>21</cp:revision>
  <dcterms:created xsi:type="dcterms:W3CDTF">2016-03-14T18:16:00Z</dcterms:created>
  <dcterms:modified xsi:type="dcterms:W3CDTF">2016-11-30T08:05:00Z</dcterms:modified>
</cp:coreProperties>
</file>