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0144" w:rsidRPr="0030060A" w:rsidRDefault="00AE07B4" w:rsidP="00AE07B4">
      <w:pPr>
        <w:pStyle w:val="Default"/>
        <w:jc w:val="right"/>
        <w:rPr>
          <w:rFonts w:asciiTheme="majorBidi" w:hAnsiTheme="majorBidi" w:cstheme="majorBidi"/>
          <w:b/>
          <w:bCs/>
        </w:rPr>
      </w:pPr>
      <w:r>
        <w:rPr>
          <w:rFonts w:asciiTheme="majorBidi" w:hAnsiTheme="majorBidi" w:cstheme="majorBidi"/>
          <w:b/>
          <w:bCs/>
          <w:noProof/>
        </w:rPr>
        <w:drawing>
          <wp:inline distT="0" distB="0" distL="0" distR="0">
            <wp:extent cx="1352550" cy="888956"/>
            <wp:effectExtent l="19050" t="0" r="0" b="0"/>
            <wp:docPr id="1" name="Picture 1" descr="C:\Users\aboyazan\photo_2017-01-19_05-3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oyazan\photo_2017-01-19_05-30-33.jpg"/>
                    <pic:cNvPicPr>
                      <a:picLocks noChangeAspect="1" noChangeArrowheads="1"/>
                    </pic:cNvPicPr>
                  </pic:nvPicPr>
                  <pic:blipFill>
                    <a:blip r:embed="rId4" cstate="print"/>
                    <a:srcRect/>
                    <a:stretch>
                      <a:fillRect/>
                    </a:stretch>
                  </pic:blipFill>
                  <pic:spPr bwMode="auto">
                    <a:xfrm>
                      <a:off x="0" y="0"/>
                      <a:ext cx="1353656" cy="889683"/>
                    </a:xfrm>
                    <a:prstGeom prst="rect">
                      <a:avLst/>
                    </a:prstGeom>
                    <a:noFill/>
                    <a:ln w="9525">
                      <a:noFill/>
                      <a:miter lim="800000"/>
                      <a:headEnd/>
                      <a:tailEnd/>
                    </a:ln>
                  </pic:spPr>
                </pic:pic>
              </a:graphicData>
            </a:graphic>
          </wp:inline>
        </w:drawing>
      </w:r>
    </w:p>
    <w:p w:rsidR="00AC10BC" w:rsidRDefault="004F0144" w:rsidP="0030060A">
      <w:pPr>
        <w:spacing w:line="240" w:lineRule="auto"/>
        <w:jc w:val="center"/>
        <w:rPr>
          <w:rStyle w:val="A3"/>
          <w:rFonts w:asciiTheme="majorBidi" w:hAnsiTheme="majorBidi" w:cstheme="majorBidi" w:hint="cs"/>
          <w:sz w:val="28"/>
          <w:szCs w:val="28"/>
          <w:rtl/>
          <w:lang w:bidi="ar-AE"/>
        </w:rPr>
      </w:pPr>
      <w:r w:rsidRPr="0030060A">
        <w:rPr>
          <w:rStyle w:val="A3"/>
          <w:rFonts w:asciiTheme="majorBidi" w:hAnsiTheme="majorBidi" w:cstheme="majorBidi"/>
          <w:sz w:val="28"/>
          <w:szCs w:val="28"/>
        </w:rPr>
        <w:t>Molecular Detection of JCV in Urine and Blood Samples of Renal Transplant Patients in Khartoum State, Sudan</w:t>
      </w:r>
    </w:p>
    <w:p w:rsidR="0030060A" w:rsidRPr="0030060A" w:rsidRDefault="0030060A" w:rsidP="0030060A">
      <w:pPr>
        <w:spacing w:line="240" w:lineRule="auto"/>
        <w:jc w:val="center"/>
        <w:rPr>
          <w:rStyle w:val="A3"/>
          <w:rFonts w:asciiTheme="majorBidi" w:hAnsiTheme="majorBidi" w:cstheme="majorBidi" w:hint="cs"/>
          <w:sz w:val="24"/>
          <w:szCs w:val="24"/>
          <w:rtl/>
          <w:lang w:bidi="ar-AE"/>
        </w:rPr>
      </w:pPr>
    </w:p>
    <w:p w:rsidR="004F0144" w:rsidRPr="0030060A" w:rsidRDefault="004F0144" w:rsidP="0030060A">
      <w:pPr>
        <w:pStyle w:val="Default"/>
        <w:jc w:val="center"/>
        <w:rPr>
          <w:rFonts w:ascii="Arial" w:hAnsi="Arial" w:cs="Arial"/>
        </w:rPr>
      </w:pPr>
      <w:proofErr w:type="gramStart"/>
      <w:r w:rsidRPr="0030060A">
        <w:rPr>
          <w:rFonts w:asciiTheme="majorBidi" w:hAnsiTheme="majorBidi" w:cstheme="majorBidi"/>
          <w:lang w:bidi="ar-AE"/>
        </w:rPr>
        <w:t>Ali M. Badri</w:t>
      </w:r>
      <w:r w:rsidRPr="0030060A">
        <w:rPr>
          <w:rFonts w:asciiTheme="majorBidi" w:hAnsiTheme="majorBidi" w:cstheme="majorBidi"/>
          <w:vertAlign w:val="superscript"/>
          <w:lang w:bidi="ar-AE"/>
        </w:rPr>
        <w:t>1*</w:t>
      </w:r>
      <w:r w:rsidRPr="0030060A">
        <w:rPr>
          <w:rFonts w:asciiTheme="majorBidi" w:hAnsiTheme="majorBidi" w:cstheme="majorBidi"/>
          <w:lang w:bidi="ar-AE"/>
        </w:rPr>
        <w:t>, Abdullahi Ibr.</w:t>
      </w:r>
      <w:proofErr w:type="gramEnd"/>
      <w:r w:rsidRPr="0030060A">
        <w:rPr>
          <w:rFonts w:asciiTheme="majorBidi" w:hAnsiTheme="majorBidi" w:cstheme="majorBidi"/>
          <w:lang w:bidi="ar-AE"/>
        </w:rPr>
        <w:t xml:space="preserve"> Janay</w:t>
      </w:r>
      <w:r w:rsidRPr="0030060A">
        <w:rPr>
          <w:rFonts w:asciiTheme="majorBidi" w:hAnsiTheme="majorBidi" w:cstheme="majorBidi"/>
          <w:vertAlign w:val="superscript"/>
          <w:lang w:bidi="ar-AE"/>
        </w:rPr>
        <w:t>1</w:t>
      </w:r>
      <w:r w:rsidRPr="0030060A">
        <w:rPr>
          <w:rFonts w:asciiTheme="majorBidi" w:hAnsiTheme="majorBidi" w:cstheme="majorBidi"/>
          <w:lang w:bidi="ar-AE"/>
        </w:rPr>
        <w:t>, Hamad jonas</w:t>
      </w:r>
      <w:r w:rsidRPr="0030060A">
        <w:rPr>
          <w:rFonts w:asciiTheme="majorBidi" w:hAnsiTheme="majorBidi" w:cstheme="majorBidi"/>
          <w:vertAlign w:val="superscript"/>
          <w:lang w:bidi="ar-AE"/>
        </w:rPr>
        <w:t>1</w:t>
      </w:r>
      <w:r w:rsidRPr="0030060A">
        <w:rPr>
          <w:rFonts w:asciiTheme="majorBidi" w:hAnsiTheme="majorBidi" w:cstheme="majorBidi"/>
          <w:lang w:bidi="ar-AE"/>
        </w:rPr>
        <w:t>, Abdirashid H.liban</w:t>
      </w:r>
      <w:r w:rsidRPr="0030060A">
        <w:rPr>
          <w:rFonts w:asciiTheme="majorBidi" w:hAnsiTheme="majorBidi" w:cstheme="majorBidi"/>
          <w:vertAlign w:val="superscript"/>
          <w:lang w:bidi="ar-AE"/>
        </w:rPr>
        <w:t>1</w:t>
      </w:r>
      <w:r w:rsidRPr="0030060A">
        <w:rPr>
          <w:rFonts w:asciiTheme="majorBidi" w:hAnsiTheme="majorBidi" w:cstheme="majorBidi"/>
          <w:lang w:bidi="ar-AE"/>
        </w:rPr>
        <w:t xml:space="preserve"> , </w:t>
      </w:r>
      <w:proofErr w:type="spellStart"/>
      <w:r w:rsidRPr="0030060A">
        <w:rPr>
          <w:rFonts w:asciiTheme="majorBidi" w:hAnsiTheme="majorBidi" w:cstheme="majorBidi"/>
          <w:lang w:bidi="ar-AE"/>
        </w:rPr>
        <w:t>Soad</w:t>
      </w:r>
      <w:proofErr w:type="spellEnd"/>
      <w:r w:rsidRPr="0030060A">
        <w:rPr>
          <w:rFonts w:asciiTheme="majorBidi" w:hAnsiTheme="majorBidi" w:cstheme="majorBidi"/>
          <w:lang w:bidi="ar-AE"/>
        </w:rPr>
        <w:t xml:space="preserve"> </w:t>
      </w:r>
      <w:proofErr w:type="spellStart"/>
      <w:r w:rsidR="00FC5302" w:rsidRPr="0030060A">
        <w:rPr>
          <w:rFonts w:asciiTheme="majorBidi" w:hAnsiTheme="majorBidi" w:cstheme="majorBidi"/>
          <w:lang w:bidi="ar-AE"/>
        </w:rPr>
        <w:t>M.</w:t>
      </w:r>
      <w:r w:rsidRPr="0030060A">
        <w:rPr>
          <w:rFonts w:asciiTheme="majorBidi" w:hAnsiTheme="majorBidi" w:cstheme="majorBidi"/>
          <w:lang w:bidi="ar-AE"/>
        </w:rPr>
        <w:t>El</w:t>
      </w:r>
      <w:proofErr w:type="spellEnd"/>
      <w:r w:rsidRPr="0030060A">
        <w:rPr>
          <w:rFonts w:asciiTheme="majorBidi" w:hAnsiTheme="majorBidi" w:cstheme="majorBidi"/>
          <w:lang w:bidi="ar-AE"/>
        </w:rPr>
        <w:t xml:space="preserve"> Fadol</w:t>
      </w:r>
      <w:r w:rsidRPr="0030060A">
        <w:rPr>
          <w:rFonts w:asciiTheme="majorBidi" w:hAnsiTheme="majorBidi" w:cstheme="majorBidi"/>
          <w:vertAlign w:val="superscript"/>
          <w:lang w:bidi="ar-AE"/>
        </w:rPr>
        <w:t>2</w:t>
      </w:r>
      <w:r w:rsidR="00FC5302" w:rsidRPr="0030060A">
        <w:rPr>
          <w:rFonts w:asciiTheme="majorBidi" w:hAnsiTheme="majorBidi" w:cstheme="majorBidi"/>
          <w:lang w:bidi="ar-AE"/>
        </w:rPr>
        <w:t>,</w:t>
      </w:r>
      <w:r w:rsidRPr="0030060A">
        <w:rPr>
          <w:rFonts w:asciiTheme="majorBidi" w:hAnsiTheme="majorBidi" w:cstheme="majorBidi"/>
          <w:lang w:bidi="ar-AE"/>
        </w:rPr>
        <w:t xml:space="preserve"> </w:t>
      </w:r>
      <w:proofErr w:type="spellStart"/>
      <w:r w:rsidRPr="0030060A">
        <w:rPr>
          <w:rFonts w:asciiTheme="majorBidi" w:hAnsiTheme="majorBidi" w:cstheme="majorBidi"/>
          <w:lang w:bidi="ar-AE"/>
        </w:rPr>
        <w:t>Abdurahim</w:t>
      </w:r>
      <w:proofErr w:type="spellEnd"/>
      <w:r w:rsidRPr="0030060A">
        <w:rPr>
          <w:rFonts w:asciiTheme="majorBidi" w:hAnsiTheme="majorBidi" w:cstheme="majorBidi"/>
          <w:lang w:bidi="ar-AE"/>
        </w:rPr>
        <w:t xml:space="preserve"> M .Elhussein</w:t>
      </w:r>
      <w:r w:rsidRPr="0030060A">
        <w:rPr>
          <w:rFonts w:asciiTheme="majorBidi" w:hAnsiTheme="majorBidi" w:cstheme="majorBidi"/>
          <w:vertAlign w:val="superscript"/>
          <w:lang w:bidi="ar-AE"/>
        </w:rPr>
        <w:t>2</w:t>
      </w:r>
      <w:r w:rsidRPr="0030060A">
        <w:rPr>
          <w:rFonts w:asciiTheme="majorBidi" w:hAnsiTheme="majorBidi" w:cstheme="majorBidi"/>
          <w:lang w:bidi="ar-AE"/>
        </w:rPr>
        <w:t xml:space="preserve"> , </w:t>
      </w:r>
      <w:r w:rsidR="00FC5302" w:rsidRPr="0030060A">
        <w:rPr>
          <w:rFonts w:asciiTheme="majorBidi" w:hAnsiTheme="majorBidi" w:cstheme="majorBidi"/>
          <w:lang w:bidi="ar-AE"/>
        </w:rPr>
        <w:t>Isam M.I</w:t>
      </w:r>
      <w:r w:rsidRPr="0030060A">
        <w:rPr>
          <w:rFonts w:asciiTheme="majorBidi" w:hAnsiTheme="majorBidi" w:cstheme="majorBidi"/>
          <w:lang w:bidi="ar-AE"/>
        </w:rPr>
        <w:t xml:space="preserve">lkhidir </w:t>
      </w:r>
      <w:r w:rsidRPr="0030060A">
        <w:rPr>
          <w:rFonts w:asciiTheme="majorBidi" w:hAnsiTheme="majorBidi" w:cstheme="majorBidi"/>
          <w:vertAlign w:val="superscript"/>
          <w:lang w:bidi="ar-AE"/>
        </w:rPr>
        <w:t>3</w:t>
      </w:r>
      <w:r w:rsidRPr="0030060A">
        <w:rPr>
          <w:rFonts w:asciiTheme="majorBidi" w:hAnsiTheme="majorBidi" w:cstheme="majorBidi"/>
          <w:lang w:bidi="ar-AE"/>
        </w:rPr>
        <w:t>,  Khalid A.Enan</w:t>
      </w:r>
      <w:r w:rsidRPr="0030060A">
        <w:rPr>
          <w:rFonts w:asciiTheme="majorBidi" w:hAnsiTheme="majorBidi" w:cstheme="majorBidi"/>
          <w:vertAlign w:val="superscript"/>
          <w:lang w:bidi="ar-AE"/>
        </w:rPr>
        <w:t>2</w:t>
      </w:r>
      <w:r w:rsidRPr="0030060A">
        <w:rPr>
          <w:rFonts w:asciiTheme="majorBidi" w:hAnsiTheme="majorBidi" w:cstheme="majorBidi"/>
          <w:lang w:bidi="ar-AE"/>
        </w:rPr>
        <w:t>.</w:t>
      </w:r>
    </w:p>
    <w:p w:rsidR="00FC5302" w:rsidRPr="00FC5302" w:rsidRDefault="00FC5302" w:rsidP="0030060A">
      <w:pPr>
        <w:pStyle w:val="Default"/>
        <w:rPr>
          <w:rFonts w:asciiTheme="majorBidi" w:hAnsiTheme="majorBidi" w:cstheme="majorBidi"/>
        </w:rPr>
      </w:pPr>
      <w:r w:rsidRPr="0030060A">
        <w:rPr>
          <w:rFonts w:asciiTheme="majorBidi" w:hAnsiTheme="majorBidi" w:cstheme="majorBidi"/>
        </w:rPr>
        <w:t xml:space="preserve">1Department of Medical Microbiology, International University of Africa Khartoum, Sudan </w:t>
      </w:r>
    </w:p>
    <w:p w:rsidR="00FC5302" w:rsidRPr="00FC5302" w:rsidRDefault="00FC5302" w:rsidP="0030060A">
      <w:pPr>
        <w:autoSpaceDE w:val="0"/>
        <w:autoSpaceDN w:val="0"/>
        <w:bidi w:val="0"/>
        <w:adjustRightInd w:val="0"/>
        <w:spacing w:after="0" w:line="240" w:lineRule="auto"/>
        <w:jc w:val="both"/>
        <w:rPr>
          <w:rFonts w:asciiTheme="majorBidi" w:hAnsiTheme="majorBidi" w:cstheme="majorBidi"/>
          <w:color w:val="000000"/>
          <w:sz w:val="24"/>
          <w:szCs w:val="24"/>
        </w:rPr>
      </w:pPr>
      <w:r w:rsidRPr="0030060A">
        <w:rPr>
          <w:rFonts w:asciiTheme="majorBidi" w:hAnsiTheme="majorBidi" w:cstheme="majorBidi"/>
          <w:color w:val="000000"/>
          <w:sz w:val="24"/>
          <w:szCs w:val="24"/>
        </w:rPr>
        <w:t xml:space="preserve">2Department of Virology Central Laboratory - The Minuteistry of Higher Education and Scientific Research, Khartoum, Sudan </w:t>
      </w:r>
    </w:p>
    <w:p w:rsidR="00FC5302" w:rsidRPr="0030060A" w:rsidRDefault="00FC5302" w:rsidP="0030060A">
      <w:pPr>
        <w:pStyle w:val="Default"/>
        <w:jc w:val="both"/>
        <w:rPr>
          <w:rFonts w:asciiTheme="majorBidi" w:hAnsiTheme="majorBidi" w:cstheme="majorBidi"/>
        </w:rPr>
      </w:pPr>
      <w:r w:rsidRPr="0030060A">
        <w:rPr>
          <w:rFonts w:asciiTheme="majorBidi" w:hAnsiTheme="majorBidi" w:cstheme="majorBidi"/>
        </w:rPr>
        <w:t>3Department of Microbiology and Parasitology, University of Khartoum, Khartoum, Sudan</w:t>
      </w:r>
    </w:p>
    <w:p w:rsidR="00FC5302" w:rsidRPr="00FC5302" w:rsidRDefault="00FC5302" w:rsidP="0030060A">
      <w:pPr>
        <w:autoSpaceDE w:val="0"/>
        <w:autoSpaceDN w:val="0"/>
        <w:bidi w:val="0"/>
        <w:adjustRightInd w:val="0"/>
        <w:spacing w:after="0" w:line="240" w:lineRule="auto"/>
        <w:rPr>
          <w:rFonts w:ascii="Arial" w:hAnsi="Arial" w:cs="Arial"/>
          <w:color w:val="000000"/>
          <w:sz w:val="24"/>
          <w:szCs w:val="24"/>
        </w:rPr>
      </w:pPr>
    </w:p>
    <w:p w:rsidR="00FC5302" w:rsidRPr="00FC5302" w:rsidRDefault="00FC5302" w:rsidP="0030060A">
      <w:pPr>
        <w:autoSpaceDE w:val="0"/>
        <w:autoSpaceDN w:val="0"/>
        <w:bidi w:val="0"/>
        <w:adjustRightInd w:val="0"/>
        <w:spacing w:before="40" w:after="40" w:line="240" w:lineRule="auto"/>
        <w:jc w:val="both"/>
        <w:rPr>
          <w:rFonts w:asciiTheme="majorBidi" w:hAnsiTheme="majorBidi" w:cstheme="majorBidi"/>
          <w:color w:val="000000"/>
          <w:sz w:val="24"/>
          <w:szCs w:val="24"/>
        </w:rPr>
      </w:pPr>
      <w:r w:rsidRPr="00FC5302">
        <w:rPr>
          <w:rFonts w:ascii="Arial" w:hAnsi="Arial" w:cs="Arial"/>
          <w:sz w:val="24"/>
          <w:szCs w:val="24"/>
        </w:rPr>
        <w:t xml:space="preserve"> </w:t>
      </w:r>
      <w:r w:rsidRPr="0030060A">
        <w:rPr>
          <w:rFonts w:asciiTheme="majorBidi" w:hAnsiTheme="majorBidi" w:cstheme="majorBidi"/>
          <w:b/>
          <w:bCs/>
          <w:color w:val="000000"/>
          <w:sz w:val="24"/>
          <w:szCs w:val="24"/>
        </w:rPr>
        <w:t xml:space="preserve">Abstract </w:t>
      </w:r>
    </w:p>
    <w:p w:rsidR="00FC5302" w:rsidRPr="00FC5302" w:rsidRDefault="00FC5302" w:rsidP="0030060A">
      <w:pPr>
        <w:autoSpaceDE w:val="0"/>
        <w:autoSpaceDN w:val="0"/>
        <w:bidi w:val="0"/>
        <w:adjustRightInd w:val="0"/>
        <w:spacing w:before="40" w:after="40" w:line="240" w:lineRule="auto"/>
        <w:ind w:firstLine="280"/>
        <w:jc w:val="both"/>
        <w:rPr>
          <w:rFonts w:asciiTheme="majorBidi" w:hAnsiTheme="majorBidi" w:cstheme="majorBidi"/>
          <w:color w:val="000000"/>
          <w:sz w:val="24"/>
          <w:szCs w:val="24"/>
        </w:rPr>
      </w:pPr>
      <w:r w:rsidRPr="0030060A">
        <w:rPr>
          <w:rFonts w:asciiTheme="majorBidi" w:hAnsiTheme="majorBidi" w:cstheme="majorBidi"/>
          <w:b/>
          <w:bCs/>
          <w:color w:val="000000"/>
          <w:sz w:val="24"/>
          <w:szCs w:val="24"/>
        </w:rPr>
        <w:t xml:space="preserve">Background: </w:t>
      </w:r>
      <w:r w:rsidRPr="0030060A">
        <w:rPr>
          <w:rFonts w:asciiTheme="majorBidi" w:hAnsiTheme="majorBidi" w:cstheme="majorBidi"/>
          <w:color w:val="000000"/>
          <w:sz w:val="24"/>
          <w:szCs w:val="24"/>
        </w:rPr>
        <w:t xml:space="preserve">The present study aimed to investigate the infections of Polyomaviruses JCV (John Cunningham virus) in renal transplant recipients in Khartoum State in Sudan and to compare the results of the detection of JCV in urine and plasma. </w:t>
      </w:r>
    </w:p>
    <w:p w:rsidR="00FC5302" w:rsidRPr="00FC5302" w:rsidRDefault="00FC5302" w:rsidP="0030060A">
      <w:pPr>
        <w:autoSpaceDE w:val="0"/>
        <w:autoSpaceDN w:val="0"/>
        <w:bidi w:val="0"/>
        <w:adjustRightInd w:val="0"/>
        <w:spacing w:before="40" w:after="40" w:line="240" w:lineRule="auto"/>
        <w:ind w:firstLine="280"/>
        <w:jc w:val="both"/>
        <w:rPr>
          <w:rFonts w:asciiTheme="majorBidi" w:hAnsiTheme="majorBidi" w:cstheme="majorBidi"/>
          <w:color w:val="000000"/>
          <w:sz w:val="24"/>
          <w:szCs w:val="24"/>
        </w:rPr>
      </w:pPr>
      <w:r w:rsidRPr="0030060A">
        <w:rPr>
          <w:rFonts w:asciiTheme="majorBidi" w:hAnsiTheme="majorBidi" w:cstheme="majorBidi"/>
          <w:b/>
          <w:bCs/>
          <w:color w:val="000000"/>
          <w:sz w:val="24"/>
          <w:szCs w:val="24"/>
        </w:rPr>
        <w:t xml:space="preserve">Methodology: </w:t>
      </w:r>
      <w:r w:rsidRPr="0030060A">
        <w:rPr>
          <w:rFonts w:asciiTheme="majorBidi" w:hAnsiTheme="majorBidi" w:cstheme="majorBidi"/>
          <w:color w:val="000000"/>
          <w:sz w:val="24"/>
          <w:szCs w:val="24"/>
        </w:rPr>
        <w:t xml:space="preserve">A total of 50 Plasma and 50 urine samples were collected randomly from renal transplant recipients attending Sudanese Renal Transplant society during period between January and February 2016. The samples were subjected to polymerase chain reaction (PCR) assay to detect the viral deoxyribonucleic acid (DNA). </w:t>
      </w:r>
    </w:p>
    <w:p w:rsidR="00FC5302" w:rsidRPr="00FC5302" w:rsidRDefault="00FC5302" w:rsidP="0030060A">
      <w:pPr>
        <w:autoSpaceDE w:val="0"/>
        <w:autoSpaceDN w:val="0"/>
        <w:bidi w:val="0"/>
        <w:adjustRightInd w:val="0"/>
        <w:spacing w:before="40" w:after="40" w:line="240" w:lineRule="auto"/>
        <w:ind w:firstLine="280"/>
        <w:jc w:val="both"/>
        <w:rPr>
          <w:rFonts w:asciiTheme="majorBidi" w:hAnsiTheme="majorBidi" w:cstheme="majorBidi"/>
          <w:color w:val="000000"/>
          <w:sz w:val="24"/>
          <w:szCs w:val="24"/>
        </w:rPr>
      </w:pPr>
      <w:r w:rsidRPr="0030060A">
        <w:rPr>
          <w:rFonts w:asciiTheme="majorBidi" w:hAnsiTheme="majorBidi" w:cstheme="majorBidi"/>
          <w:b/>
          <w:bCs/>
          <w:color w:val="000000"/>
          <w:sz w:val="24"/>
          <w:szCs w:val="24"/>
        </w:rPr>
        <w:t xml:space="preserve">Results: </w:t>
      </w:r>
      <w:r w:rsidRPr="0030060A">
        <w:rPr>
          <w:rFonts w:asciiTheme="majorBidi" w:hAnsiTheme="majorBidi" w:cstheme="majorBidi"/>
          <w:color w:val="000000"/>
          <w:sz w:val="24"/>
          <w:szCs w:val="24"/>
        </w:rPr>
        <w:t xml:space="preserve">Among the 50 renal transplant patients the Polyomaviruses nucleic acid was detected in 24 plasma specimens (48%) and only in 14 urine specimens (28%) by using conventional PCR method. </w:t>
      </w:r>
    </w:p>
    <w:p w:rsidR="00FC5302" w:rsidRPr="0030060A" w:rsidRDefault="00FC5302" w:rsidP="0030060A">
      <w:pPr>
        <w:pStyle w:val="Default"/>
        <w:jc w:val="both"/>
        <w:rPr>
          <w:rFonts w:asciiTheme="majorBidi" w:hAnsiTheme="majorBidi" w:cstheme="majorBidi"/>
        </w:rPr>
      </w:pPr>
      <w:r w:rsidRPr="0030060A">
        <w:rPr>
          <w:rFonts w:asciiTheme="majorBidi" w:hAnsiTheme="majorBidi" w:cstheme="majorBidi"/>
          <w:b/>
          <w:bCs/>
        </w:rPr>
        <w:t xml:space="preserve">Conclusion: </w:t>
      </w:r>
      <w:r w:rsidRPr="0030060A">
        <w:rPr>
          <w:rFonts w:asciiTheme="majorBidi" w:hAnsiTheme="majorBidi" w:cstheme="majorBidi"/>
        </w:rPr>
        <w:t>JC Virus is related to clinical manifestations among renal transplant patients. The routine use of PCR on urine and plasma is a useful tool for the rapid and sensitive detection of JC virus in renal transplant recipient.</w:t>
      </w:r>
    </w:p>
    <w:p w:rsidR="00FC5302" w:rsidRPr="0030060A" w:rsidRDefault="00FC5302" w:rsidP="0030060A">
      <w:pPr>
        <w:pStyle w:val="Default"/>
        <w:jc w:val="both"/>
        <w:rPr>
          <w:rFonts w:asciiTheme="majorBidi" w:hAnsiTheme="majorBidi" w:cstheme="majorBidi"/>
        </w:rPr>
      </w:pPr>
    </w:p>
    <w:p w:rsidR="000D71C3" w:rsidRPr="0030060A" w:rsidRDefault="000D71C3" w:rsidP="0030060A">
      <w:pPr>
        <w:bidi w:val="0"/>
        <w:spacing w:line="240" w:lineRule="auto"/>
        <w:rPr>
          <w:rFonts w:asciiTheme="majorBidi" w:hAnsiTheme="majorBidi" w:cstheme="majorBidi"/>
          <w:b/>
          <w:sz w:val="24"/>
          <w:szCs w:val="24"/>
        </w:rPr>
      </w:pPr>
      <w:r w:rsidRPr="0030060A">
        <w:rPr>
          <w:rFonts w:asciiTheme="majorBidi" w:hAnsiTheme="majorBidi" w:cstheme="majorBidi"/>
          <w:b/>
          <w:bCs/>
          <w:color w:val="000000"/>
          <w:sz w:val="24"/>
          <w:szCs w:val="24"/>
        </w:rPr>
        <w:t xml:space="preserve">Keywords: </w:t>
      </w:r>
      <w:r w:rsidRPr="0030060A">
        <w:rPr>
          <w:rFonts w:asciiTheme="majorBidi" w:hAnsiTheme="majorBidi" w:cstheme="majorBidi"/>
          <w:color w:val="000000"/>
          <w:sz w:val="24"/>
          <w:szCs w:val="24"/>
        </w:rPr>
        <w:t xml:space="preserve">JC polyomaviruses; Kidney transplant; PCR; DNA; Plasma; Urine; Sudan </w:t>
      </w:r>
    </w:p>
    <w:p w:rsidR="00FC5302" w:rsidRPr="0030060A" w:rsidRDefault="00FC5302" w:rsidP="0030060A">
      <w:pPr>
        <w:spacing w:line="240" w:lineRule="auto"/>
        <w:jc w:val="right"/>
        <w:rPr>
          <w:rFonts w:hint="cs"/>
          <w:b/>
          <w:sz w:val="24"/>
          <w:szCs w:val="24"/>
          <w:rtl/>
          <w:lang w:bidi="ar-AE"/>
        </w:rPr>
      </w:pPr>
      <w:r w:rsidRPr="0030060A">
        <w:rPr>
          <w:b/>
          <w:sz w:val="24"/>
          <w:szCs w:val="24"/>
        </w:rPr>
        <w:t>Biography:</w:t>
      </w:r>
    </w:p>
    <w:p w:rsidR="00FC5302" w:rsidRPr="0030060A" w:rsidRDefault="00FC5302" w:rsidP="0030060A">
      <w:pPr>
        <w:pStyle w:val="Default"/>
        <w:jc w:val="both"/>
        <w:rPr>
          <w:rFonts w:asciiTheme="majorBidi" w:hAnsiTheme="majorBidi" w:cstheme="majorBidi"/>
          <w:bCs/>
        </w:rPr>
      </w:pPr>
      <w:r w:rsidRPr="0030060A">
        <w:rPr>
          <w:rFonts w:asciiTheme="majorBidi" w:hAnsiTheme="majorBidi" w:cstheme="majorBidi"/>
          <w:bCs/>
        </w:rPr>
        <w:t xml:space="preserve">Ali Mohamed </w:t>
      </w:r>
      <w:r w:rsidR="00A05A44" w:rsidRPr="0030060A">
        <w:rPr>
          <w:rFonts w:asciiTheme="majorBidi" w:hAnsiTheme="majorBidi" w:cstheme="majorBidi"/>
          <w:bCs/>
        </w:rPr>
        <w:t>Badri has</w:t>
      </w:r>
      <w:r w:rsidRPr="0030060A">
        <w:rPr>
          <w:rFonts w:asciiTheme="majorBidi" w:hAnsiTheme="majorBidi" w:cstheme="majorBidi"/>
          <w:bCs/>
        </w:rPr>
        <w:t xml:space="preserve"> been completed his Bachelor's </w:t>
      </w:r>
      <w:r w:rsidR="00A05A44" w:rsidRPr="0030060A">
        <w:rPr>
          <w:rFonts w:asciiTheme="majorBidi" w:hAnsiTheme="majorBidi" w:cstheme="majorBidi"/>
          <w:bCs/>
        </w:rPr>
        <w:t>at age (20 years</w:t>
      </w:r>
      <w:r w:rsidRPr="0030060A">
        <w:rPr>
          <w:rFonts w:asciiTheme="majorBidi" w:hAnsiTheme="majorBidi" w:cstheme="majorBidi"/>
          <w:bCs/>
        </w:rPr>
        <w:t xml:space="preserve"> </w:t>
      </w:r>
      <w:r w:rsidR="00A05A44" w:rsidRPr="0030060A">
        <w:rPr>
          <w:rFonts w:asciiTheme="majorBidi" w:hAnsiTheme="majorBidi" w:cstheme="majorBidi"/>
          <w:bCs/>
        </w:rPr>
        <w:t xml:space="preserve">form </w:t>
      </w:r>
      <w:r w:rsidRPr="00FC5302">
        <w:rPr>
          <w:rFonts w:asciiTheme="majorBidi" w:hAnsiTheme="majorBidi" w:cstheme="majorBidi"/>
          <w:bCs/>
        </w:rPr>
        <w:t xml:space="preserve">International University of Africa. </w:t>
      </w:r>
      <w:proofErr w:type="gramStart"/>
      <w:r w:rsidRPr="00FC5302">
        <w:rPr>
          <w:rFonts w:asciiTheme="majorBidi" w:hAnsiTheme="majorBidi" w:cstheme="majorBidi"/>
          <w:bCs/>
        </w:rPr>
        <w:t>Medical Laboratory Science</w:t>
      </w:r>
      <w:r w:rsidR="0030060A" w:rsidRPr="0030060A">
        <w:rPr>
          <w:rFonts w:asciiTheme="majorBidi" w:hAnsiTheme="majorBidi" w:cstheme="majorBidi"/>
          <w:bCs/>
        </w:rPr>
        <w:t>,</w:t>
      </w:r>
      <w:r w:rsidRPr="00FC5302">
        <w:rPr>
          <w:rFonts w:asciiTheme="majorBidi" w:hAnsiTheme="majorBidi" w:cstheme="majorBidi"/>
          <w:bCs/>
        </w:rPr>
        <w:t xml:space="preserve"> Departme</w:t>
      </w:r>
      <w:r w:rsidR="00A05A44" w:rsidRPr="0030060A">
        <w:rPr>
          <w:rFonts w:asciiTheme="majorBidi" w:hAnsiTheme="majorBidi" w:cstheme="majorBidi"/>
          <w:bCs/>
        </w:rPr>
        <w:t xml:space="preserve">nt of Microbiology 2016, </w:t>
      </w:r>
      <w:r w:rsidR="0030060A" w:rsidRPr="0030060A">
        <w:rPr>
          <w:rFonts w:asciiTheme="majorBidi" w:hAnsiTheme="majorBidi" w:cstheme="majorBidi"/>
          <w:bCs/>
        </w:rPr>
        <w:t>now</w:t>
      </w:r>
      <w:r w:rsidR="00A05A44" w:rsidRPr="0030060A">
        <w:rPr>
          <w:rFonts w:asciiTheme="majorBidi" w:hAnsiTheme="majorBidi" w:cstheme="majorBidi"/>
          <w:bCs/>
        </w:rPr>
        <w:t xml:space="preserve"> </w:t>
      </w:r>
      <w:r w:rsidR="0030060A" w:rsidRPr="0030060A">
        <w:rPr>
          <w:rFonts w:asciiTheme="majorBidi" w:hAnsiTheme="majorBidi" w:cstheme="majorBidi"/>
          <w:bCs/>
        </w:rPr>
        <w:t>postgraduate</w:t>
      </w:r>
      <w:r w:rsidRPr="00FC5302">
        <w:rPr>
          <w:rFonts w:asciiTheme="majorBidi" w:hAnsiTheme="majorBidi" w:cstheme="majorBidi"/>
          <w:bCs/>
        </w:rPr>
        <w:t xml:space="preserve"> </w:t>
      </w:r>
      <w:r w:rsidR="0030060A" w:rsidRPr="0030060A">
        <w:rPr>
          <w:rFonts w:asciiTheme="majorBidi" w:hAnsiTheme="majorBidi" w:cstheme="majorBidi"/>
          <w:bCs/>
        </w:rPr>
        <w:t>Student at</w:t>
      </w:r>
      <w:r w:rsidRPr="00FC5302">
        <w:rPr>
          <w:rFonts w:asciiTheme="majorBidi" w:hAnsiTheme="majorBidi" w:cstheme="majorBidi"/>
          <w:bCs/>
        </w:rPr>
        <w:t xml:space="preserve"> Sudan International University.</w:t>
      </w:r>
      <w:proofErr w:type="gramEnd"/>
      <w:r w:rsidRPr="00FC5302">
        <w:rPr>
          <w:rFonts w:asciiTheme="majorBidi" w:hAnsiTheme="majorBidi" w:cstheme="majorBidi"/>
          <w:bCs/>
        </w:rPr>
        <w:t xml:space="preserve"> </w:t>
      </w:r>
    </w:p>
    <w:p w:rsidR="00A05A44" w:rsidRPr="0030060A" w:rsidRDefault="00A05A44" w:rsidP="0030060A">
      <w:pPr>
        <w:pStyle w:val="Default"/>
        <w:jc w:val="both"/>
        <w:rPr>
          <w:rFonts w:asciiTheme="majorBidi" w:hAnsiTheme="majorBidi" w:cstheme="majorBidi"/>
          <w:bCs/>
        </w:rPr>
      </w:pPr>
    </w:p>
    <w:p w:rsidR="00A05A44" w:rsidRPr="0030060A" w:rsidRDefault="00A05A44" w:rsidP="0030060A">
      <w:pPr>
        <w:autoSpaceDE w:val="0"/>
        <w:autoSpaceDN w:val="0"/>
        <w:bidi w:val="0"/>
        <w:adjustRightInd w:val="0"/>
        <w:spacing w:after="0" w:line="240" w:lineRule="auto"/>
        <w:rPr>
          <w:rFonts w:asciiTheme="majorBidi" w:hAnsiTheme="majorBidi" w:cstheme="majorBidi"/>
          <w:b/>
          <w:sz w:val="24"/>
          <w:szCs w:val="24"/>
          <w:lang w:val="en-NZ"/>
        </w:rPr>
      </w:pPr>
      <w:r w:rsidRPr="0030060A">
        <w:rPr>
          <w:b/>
          <w:sz w:val="24"/>
          <w:szCs w:val="24"/>
          <w:lang w:val="en-NZ"/>
        </w:rPr>
        <w:t xml:space="preserve">Presenting author details </w:t>
      </w:r>
      <w:r w:rsidRPr="0030060A">
        <w:rPr>
          <w:b/>
          <w:sz w:val="24"/>
          <w:szCs w:val="24"/>
          <w:lang w:val="en-NZ"/>
        </w:rPr>
        <w:br/>
      </w:r>
      <w:r w:rsidRPr="0030060A">
        <w:rPr>
          <w:rFonts w:asciiTheme="majorBidi" w:hAnsiTheme="majorBidi" w:cstheme="majorBidi"/>
          <w:sz w:val="24"/>
          <w:szCs w:val="24"/>
          <w:lang w:val="en-NZ"/>
        </w:rPr>
        <w:t xml:space="preserve">Full name: Ali Mohamed Badri Mohamed </w:t>
      </w:r>
      <w:r w:rsidRPr="0030060A">
        <w:rPr>
          <w:rFonts w:asciiTheme="majorBidi" w:hAnsiTheme="majorBidi" w:cstheme="majorBidi"/>
          <w:sz w:val="24"/>
          <w:szCs w:val="24"/>
          <w:lang w:val="en-NZ"/>
        </w:rPr>
        <w:br/>
        <w:t>Contact number: +249922233425</w:t>
      </w:r>
      <w:r w:rsidRPr="0030060A">
        <w:rPr>
          <w:rFonts w:asciiTheme="majorBidi" w:hAnsiTheme="majorBidi" w:cstheme="majorBidi"/>
          <w:sz w:val="24"/>
          <w:szCs w:val="24"/>
          <w:lang w:val="en-NZ"/>
        </w:rPr>
        <w:br/>
        <w:t xml:space="preserve">Twitter account: </w:t>
      </w:r>
      <w:r w:rsidR="000D71C3" w:rsidRPr="0030060A">
        <w:rPr>
          <w:rFonts w:asciiTheme="majorBidi" w:hAnsiTheme="majorBidi" w:cstheme="majorBidi"/>
          <w:sz w:val="24"/>
          <w:szCs w:val="24"/>
          <w:lang w:val="en-NZ"/>
        </w:rPr>
        <w:t xml:space="preserve">          \</w:t>
      </w:r>
      <w:r w:rsidRPr="0030060A">
        <w:rPr>
          <w:rFonts w:asciiTheme="majorBidi" w:hAnsiTheme="majorBidi" w:cstheme="majorBidi"/>
          <w:sz w:val="24"/>
          <w:szCs w:val="24"/>
          <w:lang w:val="en-NZ"/>
        </w:rPr>
        <w:br/>
        <w:t xml:space="preserve">Linked In account: </w:t>
      </w:r>
      <w:r w:rsidR="000D71C3" w:rsidRPr="0030060A">
        <w:rPr>
          <w:rFonts w:asciiTheme="majorBidi" w:hAnsiTheme="majorBidi" w:cstheme="majorBidi"/>
          <w:b/>
          <w:bCs/>
          <w:sz w:val="24"/>
          <w:szCs w:val="24"/>
          <w:lang w:val="en-NZ"/>
        </w:rPr>
        <w:t>Ali M.Badri</w:t>
      </w:r>
      <w:r w:rsidR="000D71C3" w:rsidRPr="0030060A">
        <w:rPr>
          <w:rFonts w:asciiTheme="majorBidi" w:hAnsiTheme="majorBidi" w:cstheme="majorBidi"/>
          <w:sz w:val="24"/>
          <w:szCs w:val="24"/>
          <w:lang w:val="en-NZ"/>
        </w:rPr>
        <w:t xml:space="preserve"> </w:t>
      </w:r>
    </w:p>
    <w:p w:rsidR="00A05A44" w:rsidRPr="0030060A" w:rsidRDefault="000D71C3" w:rsidP="0030060A">
      <w:pPr>
        <w:pStyle w:val="Default"/>
        <w:rPr>
          <w:rFonts w:asciiTheme="majorBidi" w:hAnsiTheme="majorBidi" w:cstheme="majorBidi"/>
          <w:bCs/>
          <w:lang w:val="en-NZ"/>
        </w:rPr>
      </w:pPr>
      <w:r w:rsidRPr="0030060A">
        <w:rPr>
          <w:rFonts w:asciiTheme="majorBidi" w:hAnsiTheme="majorBidi" w:cstheme="majorBidi"/>
          <w:lang w:val="en-NZ"/>
        </w:rPr>
        <w:t>Session name</w:t>
      </w:r>
      <w:r w:rsidR="00A05A44" w:rsidRPr="0030060A">
        <w:rPr>
          <w:rFonts w:asciiTheme="majorBidi" w:hAnsiTheme="majorBidi" w:cstheme="majorBidi"/>
          <w:lang w:val="en-NZ"/>
        </w:rPr>
        <w:t xml:space="preserve">/number:  </w:t>
      </w:r>
      <w:r w:rsidRPr="0030060A">
        <w:rPr>
          <w:rFonts w:asciiTheme="majorBidi" w:hAnsiTheme="majorBidi" w:cstheme="majorBidi"/>
          <w:lang w:val="en-NZ"/>
        </w:rPr>
        <w:t xml:space="preserve">  </w:t>
      </w:r>
      <w:proofErr w:type="gramStart"/>
      <w:r w:rsidRPr="0030060A">
        <w:rPr>
          <w:rFonts w:asciiTheme="majorBidi" w:hAnsiTheme="majorBidi" w:cstheme="majorBidi"/>
          <w:lang w:val="en-NZ"/>
        </w:rPr>
        <w:t xml:space="preserve">\ </w:t>
      </w:r>
      <w:r w:rsidR="00A05A44" w:rsidRPr="0030060A">
        <w:rPr>
          <w:rFonts w:asciiTheme="majorBidi" w:hAnsiTheme="majorBidi" w:cstheme="majorBidi"/>
          <w:lang w:val="en-NZ"/>
        </w:rPr>
        <w:t xml:space="preserve"> </w:t>
      </w:r>
      <w:proofErr w:type="gramEnd"/>
      <w:r w:rsidR="00A05A44" w:rsidRPr="0030060A">
        <w:rPr>
          <w:rFonts w:asciiTheme="majorBidi" w:hAnsiTheme="majorBidi" w:cstheme="majorBidi"/>
          <w:lang w:val="en-NZ"/>
        </w:rPr>
        <w:br/>
        <w:t xml:space="preserve">Category: </w:t>
      </w:r>
      <w:r w:rsidRPr="0030060A">
        <w:rPr>
          <w:rFonts w:asciiTheme="majorBidi" w:hAnsiTheme="majorBidi" w:cstheme="majorBidi"/>
          <w:lang w:val="en-NZ"/>
        </w:rPr>
        <w:t>(Poster</w:t>
      </w:r>
      <w:r w:rsidR="00A05A44" w:rsidRPr="0030060A">
        <w:rPr>
          <w:rFonts w:asciiTheme="majorBidi" w:hAnsiTheme="majorBidi" w:cstheme="majorBidi"/>
          <w:lang w:val="en-NZ"/>
        </w:rPr>
        <w:t xml:space="preserve"> </w:t>
      </w:r>
      <w:r w:rsidRPr="0030060A">
        <w:rPr>
          <w:rFonts w:asciiTheme="majorBidi" w:hAnsiTheme="majorBidi" w:cstheme="majorBidi"/>
          <w:lang w:val="en-NZ"/>
        </w:rPr>
        <w:t>presentation)</w:t>
      </w:r>
    </w:p>
    <w:p w:rsidR="00A05A44" w:rsidRPr="0030060A" w:rsidRDefault="00A05A44" w:rsidP="0030060A">
      <w:pPr>
        <w:pStyle w:val="Default"/>
        <w:jc w:val="both"/>
        <w:rPr>
          <w:rFonts w:asciiTheme="majorBidi" w:hAnsiTheme="majorBidi" w:cstheme="majorBidi"/>
          <w:bCs/>
        </w:rPr>
      </w:pPr>
    </w:p>
    <w:p w:rsidR="00A05A44" w:rsidRPr="00FC5302" w:rsidRDefault="00A05A44" w:rsidP="0030060A">
      <w:pPr>
        <w:pStyle w:val="Default"/>
        <w:jc w:val="both"/>
        <w:rPr>
          <w:rFonts w:asciiTheme="majorBidi" w:hAnsiTheme="majorBidi" w:cstheme="majorBidi"/>
          <w:bCs/>
        </w:rPr>
      </w:pPr>
    </w:p>
    <w:p w:rsidR="00FC5302" w:rsidRPr="0030060A" w:rsidRDefault="00FC5302" w:rsidP="0030060A">
      <w:pPr>
        <w:pStyle w:val="Default"/>
        <w:jc w:val="both"/>
        <w:rPr>
          <w:rFonts w:asciiTheme="majorBidi" w:hAnsiTheme="majorBidi" w:cstheme="majorBidi"/>
          <w:rtl/>
        </w:rPr>
      </w:pPr>
    </w:p>
    <w:sectPr w:rsidR="00FC5302" w:rsidRPr="0030060A" w:rsidSect="00CE7494">
      <w:pgSz w:w="11906" w:h="16838"/>
      <w:pgMar w:top="1440" w:right="1440" w:bottom="1440" w:left="1440" w:header="720" w:footer="720" w:gutter="0"/>
      <w:cols w:space="720"/>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Gautami">
    <w:panose1 w:val="020B0502040204020203"/>
    <w:charset w:val="00"/>
    <w:family w:val="swiss"/>
    <w:pitch w:val="variable"/>
    <w:sig w:usb0="00200003" w:usb1="00000000" w:usb2="00000000" w:usb3="00000000" w:csb0="00000001" w:csb1="00000000"/>
  </w:font>
  <w:font w:name="Adobe Fangsong Std R">
    <w:altName w:val="Adobe Fangsong Std R"/>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4F0144"/>
    <w:rsid w:val="00044BE4"/>
    <w:rsid w:val="000D71C3"/>
    <w:rsid w:val="0030060A"/>
    <w:rsid w:val="004F0144"/>
    <w:rsid w:val="0081511E"/>
    <w:rsid w:val="009428E9"/>
    <w:rsid w:val="00A05A44"/>
    <w:rsid w:val="00AC10BC"/>
    <w:rsid w:val="00AE07B4"/>
    <w:rsid w:val="00C847B4"/>
    <w:rsid w:val="00CE7494"/>
    <w:rsid w:val="00EA0C20"/>
    <w:rsid w:val="00FC530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47B4"/>
    <w:pPr>
      <w:bidi/>
    </w:pPr>
  </w:style>
  <w:style w:type="paragraph" w:styleId="Heading1">
    <w:name w:val="heading 1"/>
    <w:aliases w:val="title"/>
    <w:basedOn w:val="Normal"/>
    <w:next w:val="Normal"/>
    <w:link w:val="Heading1Char"/>
    <w:uiPriority w:val="9"/>
    <w:qFormat/>
    <w:rsid w:val="00A05A44"/>
    <w:pPr>
      <w:keepNext/>
      <w:bidi w:val="0"/>
      <w:spacing w:after="0" w:line="240" w:lineRule="auto"/>
      <w:jc w:val="center"/>
      <w:outlineLvl w:val="0"/>
    </w:pPr>
    <w:rPr>
      <w:rFonts w:ascii="Cambria" w:eastAsia="Times New Roman" w:hAnsi="Cambria" w:cs="Gautami"/>
      <w:b/>
      <w:bCs/>
      <w:kern w:val="32"/>
      <w:sz w:val="32"/>
      <w:szCs w:val="32"/>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F0144"/>
    <w:pPr>
      <w:autoSpaceDE w:val="0"/>
      <w:autoSpaceDN w:val="0"/>
      <w:adjustRightInd w:val="0"/>
      <w:spacing w:after="0" w:line="240" w:lineRule="auto"/>
    </w:pPr>
    <w:rPr>
      <w:rFonts w:ascii="Adobe Fangsong Std R" w:hAnsi="Adobe Fangsong Std R" w:cs="Adobe Fangsong Std R"/>
      <w:color w:val="000000"/>
      <w:sz w:val="24"/>
      <w:szCs w:val="24"/>
    </w:rPr>
  </w:style>
  <w:style w:type="character" w:customStyle="1" w:styleId="A3">
    <w:name w:val="A3"/>
    <w:uiPriority w:val="99"/>
    <w:rsid w:val="004F0144"/>
    <w:rPr>
      <w:rFonts w:cs="Adobe Fangsong Std R"/>
      <w:color w:val="000000"/>
      <w:sz w:val="32"/>
      <w:szCs w:val="32"/>
    </w:rPr>
  </w:style>
  <w:style w:type="character" w:customStyle="1" w:styleId="A0">
    <w:name w:val="A0"/>
    <w:uiPriority w:val="99"/>
    <w:rsid w:val="004F0144"/>
    <w:rPr>
      <w:b/>
      <w:bCs/>
      <w:color w:val="000000"/>
      <w:sz w:val="16"/>
      <w:szCs w:val="16"/>
    </w:rPr>
  </w:style>
  <w:style w:type="paragraph" w:customStyle="1" w:styleId="Pa1">
    <w:name w:val="Pa1"/>
    <w:basedOn w:val="Default"/>
    <w:next w:val="Default"/>
    <w:uiPriority w:val="99"/>
    <w:rsid w:val="00FC5302"/>
    <w:pPr>
      <w:spacing w:line="241" w:lineRule="atLeast"/>
    </w:pPr>
    <w:rPr>
      <w:rFonts w:ascii="Arial" w:hAnsi="Arial" w:cs="Arial"/>
      <w:color w:val="auto"/>
    </w:rPr>
  </w:style>
  <w:style w:type="character" w:customStyle="1" w:styleId="A5">
    <w:name w:val="A5"/>
    <w:uiPriority w:val="99"/>
    <w:rsid w:val="00FC5302"/>
    <w:rPr>
      <w:color w:val="000000"/>
      <w:sz w:val="8"/>
      <w:szCs w:val="8"/>
    </w:rPr>
  </w:style>
  <w:style w:type="character" w:customStyle="1" w:styleId="A6">
    <w:name w:val="A6"/>
    <w:uiPriority w:val="99"/>
    <w:rsid w:val="00FC5302"/>
    <w:rPr>
      <w:color w:val="000000"/>
      <w:sz w:val="14"/>
      <w:szCs w:val="14"/>
    </w:rPr>
  </w:style>
  <w:style w:type="paragraph" w:customStyle="1" w:styleId="Pa5">
    <w:name w:val="Pa5"/>
    <w:basedOn w:val="Default"/>
    <w:next w:val="Default"/>
    <w:uiPriority w:val="99"/>
    <w:rsid w:val="00FC5302"/>
    <w:pPr>
      <w:spacing w:line="241" w:lineRule="atLeast"/>
    </w:pPr>
    <w:rPr>
      <w:rFonts w:ascii="Arial" w:hAnsi="Arial" w:cs="Arial"/>
      <w:color w:val="auto"/>
    </w:rPr>
  </w:style>
  <w:style w:type="character" w:customStyle="1" w:styleId="A2">
    <w:name w:val="A2"/>
    <w:uiPriority w:val="99"/>
    <w:rsid w:val="00FC5302"/>
    <w:rPr>
      <w:b/>
      <w:bCs/>
      <w:color w:val="000000"/>
      <w:sz w:val="18"/>
      <w:szCs w:val="18"/>
    </w:rPr>
  </w:style>
  <w:style w:type="paragraph" w:customStyle="1" w:styleId="Pa6">
    <w:name w:val="Pa6"/>
    <w:basedOn w:val="Default"/>
    <w:next w:val="Default"/>
    <w:uiPriority w:val="99"/>
    <w:rsid w:val="00FC5302"/>
    <w:pPr>
      <w:spacing w:line="221" w:lineRule="atLeast"/>
    </w:pPr>
    <w:rPr>
      <w:rFonts w:ascii="Arial" w:hAnsi="Arial" w:cs="Arial"/>
      <w:color w:val="auto"/>
    </w:rPr>
  </w:style>
  <w:style w:type="character" w:customStyle="1" w:styleId="Heading1Char">
    <w:name w:val="Heading 1 Char"/>
    <w:aliases w:val="title Char"/>
    <w:basedOn w:val="DefaultParagraphFont"/>
    <w:link w:val="Heading1"/>
    <w:uiPriority w:val="9"/>
    <w:rsid w:val="00A05A44"/>
    <w:rPr>
      <w:rFonts w:ascii="Cambria" w:eastAsia="Times New Roman" w:hAnsi="Cambria" w:cs="Gautami"/>
      <w:b/>
      <w:bCs/>
      <w:kern w:val="32"/>
      <w:sz w:val="32"/>
      <w:szCs w:val="32"/>
      <w:lang w:bidi="te-IN"/>
    </w:rPr>
  </w:style>
  <w:style w:type="paragraph" w:styleId="BalloonText">
    <w:name w:val="Balloon Text"/>
    <w:basedOn w:val="Normal"/>
    <w:link w:val="BalloonTextChar"/>
    <w:uiPriority w:val="99"/>
    <w:semiHidden/>
    <w:unhideWhenUsed/>
    <w:rsid w:val="00AE07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07B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315</Words>
  <Characters>1798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aboyazan</dc:creator>
  <cp:lastModifiedBy>aboyazan</cp:lastModifiedBy>
  <cp:revision>2</cp:revision>
  <dcterms:created xsi:type="dcterms:W3CDTF">2017-01-19T13:33:00Z</dcterms:created>
  <dcterms:modified xsi:type="dcterms:W3CDTF">2017-01-19T13:33:00Z</dcterms:modified>
</cp:coreProperties>
</file>