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A15AD1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ZA"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-85725</wp:posOffset>
                </wp:positionV>
                <wp:extent cx="1781175" cy="2000250"/>
                <wp:effectExtent l="19050" t="19050" r="28575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2000250"/>
                        </a:xfrm>
                        <a:prstGeom prst="roundRect">
                          <a:avLst>
                            <a:gd name="adj" fmla="val 2763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BE2A04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ZA" w:eastAsia="en-ZA"/>
                              </w:rPr>
                              <w:drawing>
                                <wp:inline distT="0" distB="0" distL="0" distR="0" wp14:anchorId="263733E6" wp14:editId="2ECECC68">
                                  <wp:extent cx="1657350" cy="1352550"/>
                                  <wp:effectExtent l="0" t="0" r="0" b="0"/>
                                  <wp:docPr id="3" name="Picture 3" descr="http://ufh100yrs.co.za/wp-content/uploads/2016/03/ufh-centenary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ufh100yrs.co.za/wp-content/uploads/2016/03/ufh-centenary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3189" cy="1349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-6.75pt;width:140.25pt;height:15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BE2A04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val="en-ZA" w:eastAsia="en-ZA"/>
                        </w:rPr>
                        <w:drawing>
                          <wp:inline distT="0" distB="0" distL="0" distR="0" wp14:anchorId="263733E6" wp14:editId="2ECECC68">
                            <wp:extent cx="1657350" cy="1352550"/>
                            <wp:effectExtent l="0" t="0" r="0" b="0"/>
                            <wp:docPr id="3" name="Picture 3" descr="http://ufh100yrs.co.za/wp-content/uploads/2016/03/ufh-centenary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ufh100yrs.co.za/wp-content/uploads/2016/03/ufh-centenary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3189" cy="13491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color w:val="0000FF"/>
                          <w:lang w:val="en-IN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BE2A04">
        <w:rPr>
          <w:rFonts w:eastAsia="MS PGothic"/>
          <w:b/>
          <w:noProof/>
          <w:color w:val="000000"/>
          <w:sz w:val="28"/>
          <w:szCs w:val="28"/>
          <w:lang w:val="en-ZA" w:eastAsia="en-ZA"/>
        </w:rPr>
        <w:drawing>
          <wp:inline distT="0" distB="0" distL="0" distR="0">
            <wp:extent cx="1628775" cy="1771650"/>
            <wp:effectExtent l="0" t="0" r="9525" b="0"/>
            <wp:docPr id="4" name="Picture 4" descr="E:\IMG (400x52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 (400x528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2726E">
        <w:rPr>
          <w:rFonts w:eastAsia="MS PGothic"/>
          <w:color w:val="000000"/>
          <w:sz w:val="28"/>
          <w:szCs w:val="28"/>
        </w:rPr>
        <w:t>Phylogenetic Analysis of Partial Genomic Region</w:t>
      </w:r>
      <w:r w:rsidR="00BE2A04" w:rsidRPr="00BE2A04">
        <w:rPr>
          <w:rFonts w:eastAsia="MS PGothic"/>
          <w:color w:val="000000"/>
          <w:sz w:val="28"/>
          <w:szCs w:val="28"/>
        </w:rPr>
        <w:t xml:space="preserve"> </w:t>
      </w:r>
      <w:r w:rsidR="00273A36">
        <w:rPr>
          <w:rFonts w:eastAsia="MS PGothic"/>
          <w:color w:val="000000"/>
          <w:sz w:val="28"/>
          <w:szCs w:val="28"/>
        </w:rPr>
        <w:t xml:space="preserve">of </w:t>
      </w:r>
      <w:r w:rsidR="00BE2A04" w:rsidRPr="00BE2A04">
        <w:rPr>
          <w:rFonts w:eastAsia="MS PGothic"/>
          <w:color w:val="000000"/>
          <w:sz w:val="28"/>
          <w:szCs w:val="28"/>
        </w:rPr>
        <w:t>Hepatitis E virus from Swine in Eastern Cape, South Africa</w:t>
      </w:r>
    </w:p>
    <w:p w:rsidR="00FB7743" w:rsidRPr="00D42A0E" w:rsidRDefault="00074C9C" w:rsidP="00FB7743">
      <w:pPr>
        <w:jc w:val="center"/>
        <w:rPr>
          <w:b/>
        </w:rPr>
      </w:pPr>
      <w:bookmarkStart w:id="0" w:name="_GoBack"/>
      <w:bookmarkEnd w:id="0"/>
      <w:r>
        <w:rPr>
          <w:rFonts w:eastAsia="MS PGothic" w:hAnsi="Arial"/>
          <w:color w:val="000000"/>
        </w:rPr>
        <w:br/>
      </w:r>
      <w:r w:rsidR="00FB7743">
        <w:rPr>
          <w:b/>
        </w:rPr>
        <w:t xml:space="preserve">Olusesan Adeyemi </w:t>
      </w:r>
      <w:proofErr w:type="spellStart"/>
      <w:r w:rsidR="00FB7743">
        <w:rPr>
          <w:b/>
        </w:rPr>
        <w:t>Adelabu</w:t>
      </w:r>
      <w:r w:rsidR="00FB7743" w:rsidRPr="00D42A0E">
        <w:rPr>
          <w:b/>
          <w:vertAlign w:val="superscript"/>
        </w:rPr>
        <w:t>a</w:t>
      </w:r>
      <w:proofErr w:type="gramStart"/>
      <w:r w:rsidR="00FB7743" w:rsidRPr="00D42A0E">
        <w:rPr>
          <w:b/>
          <w:vertAlign w:val="superscript"/>
        </w:rPr>
        <w:t>,b</w:t>
      </w:r>
      <w:proofErr w:type="spellEnd"/>
      <w:proofErr w:type="gramEnd"/>
      <w:r w:rsidR="00FB7743" w:rsidRPr="00D42A0E">
        <w:rPr>
          <w:b/>
          <w:vertAlign w:val="superscript"/>
        </w:rPr>
        <w:t>,</w:t>
      </w:r>
      <w:r w:rsidR="00FB7743" w:rsidRPr="00D42A0E">
        <w:rPr>
          <w:rFonts w:ascii="Cambria Math" w:eastAsia="MTSY" w:hAnsi="Cambria Math" w:cs="Cambria Math"/>
          <w:b/>
          <w:vertAlign w:val="superscript"/>
        </w:rPr>
        <w:t>∗</w:t>
      </w:r>
      <w:r w:rsidR="00FB7743" w:rsidRPr="00D42A0E">
        <w:rPr>
          <w:b/>
        </w:rPr>
        <w:t>,</w:t>
      </w:r>
      <w:r w:rsidR="00FB7743" w:rsidRPr="00D42A0E">
        <w:rPr>
          <w:b/>
          <w:vertAlign w:val="superscript"/>
        </w:rPr>
        <w:t xml:space="preserve"> </w:t>
      </w:r>
      <w:r w:rsidR="00FB7743" w:rsidRPr="00D42A0E">
        <w:rPr>
          <w:b/>
        </w:rPr>
        <w:t xml:space="preserve">Benson </w:t>
      </w:r>
      <w:proofErr w:type="spellStart"/>
      <w:r w:rsidR="00FB7743" w:rsidRPr="00D42A0E">
        <w:rPr>
          <w:b/>
        </w:rPr>
        <w:t>Chuks</w:t>
      </w:r>
      <w:proofErr w:type="spellEnd"/>
      <w:r w:rsidR="00FB7743" w:rsidRPr="00D42A0E">
        <w:rPr>
          <w:b/>
        </w:rPr>
        <w:t xml:space="preserve"> </w:t>
      </w:r>
      <w:proofErr w:type="spellStart"/>
      <w:r w:rsidR="00FB7743" w:rsidRPr="00D42A0E">
        <w:rPr>
          <w:b/>
        </w:rPr>
        <w:t>Iweriebor</w:t>
      </w:r>
      <w:r w:rsidR="00FB7743" w:rsidRPr="00D42A0E">
        <w:rPr>
          <w:b/>
          <w:vertAlign w:val="superscript"/>
        </w:rPr>
        <w:t>a,b</w:t>
      </w:r>
      <w:proofErr w:type="spellEnd"/>
      <w:r w:rsidR="00FB7743" w:rsidRPr="00D42A0E">
        <w:rPr>
          <w:b/>
        </w:rPr>
        <w:t>,</w:t>
      </w:r>
      <w:r w:rsidR="00FB7743" w:rsidRPr="00D42A0E">
        <w:rPr>
          <w:b/>
          <w:vertAlign w:val="superscript"/>
        </w:rPr>
        <w:t xml:space="preserve"> </w:t>
      </w:r>
      <w:r w:rsidR="00FB7743" w:rsidRPr="00D42A0E">
        <w:rPr>
          <w:b/>
        </w:rPr>
        <w:t xml:space="preserve">Larry </w:t>
      </w:r>
      <w:proofErr w:type="spellStart"/>
      <w:r w:rsidR="00FB7743" w:rsidRPr="00D42A0E">
        <w:rPr>
          <w:b/>
        </w:rPr>
        <w:t>Chikwelu</w:t>
      </w:r>
      <w:proofErr w:type="spellEnd"/>
      <w:r w:rsidR="00FB7743" w:rsidRPr="00D42A0E">
        <w:rPr>
          <w:b/>
        </w:rPr>
        <w:t xml:space="preserve"> </w:t>
      </w:r>
      <w:proofErr w:type="spellStart"/>
      <w:r w:rsidR="00FB7743" w:rsidRPr="00D42A0E">
        <w:rPr>
          <w:b/>
        </w:rPr>
        <w:t>Obi</w:t>
      </w:r>
      <w:r w:rsidR="00FB7743" w:rsidRPr="00D42A0E">
        <w:rPr>
          <w:b/>
          <w:vertAlign w:val="superscript"/>
        </w:rPr>
        <w:t>c</w:t>
      </w:r>
      <w:proofErr w:type="spellEnd"/>
      <w:r w:rsidR="00FB7743" w:rsidRPr="00D42A0E">
        <w:rPr>
          <w:b/>
        </w:rPr>
        <w:t>,</w:t>
      </w:r>
    </w:p>
    <w:p w:rsidR="00FB7743" w:rsidRPr="00D42A0E" w:rsidRDefault="00FB7743" w:rsidP="00FB7743">
      <w:pPr>
        <w:autoSpaceDE w:val="0"/>
        <w:autoSpaceDN w:val="0"/>
        <w:adjustRightInd w:val="0"/>
        <w:jc w:val="center"/>
        <w:rPr>
          <w:b/>
        </w:rPr>
      </w:pPr>
      <w:r w:rsidRPr="00D42A0E">
        <w:rPr>
          <w:b/>
        </w:rPr>
        <w:t xml:space="preserve">Anthony </w:t>
      </w:r>
      <w:proofErr w:type="spellStart"/>
      <w:r w:rsidRPr="00D42A0E">
        <w:rPr>
          <w:b/>
        </w:rPr>
        <w:t>Ifeanyi</w:t>
      </w:r>
      <w:proofErr w:type="spellEnd"/>
      <w:r w:rsidRPr="00D42A0E">
        <w:rPr>
          <w:b/>
        </w:rPr>
        <w:t xml:space="preserve"> </w:t>
      </w:r>
      <w:proofErr w:type="spellStart"/>
      <w:r w:rsidRPr="00D42A0E">
        <w:rPr>
          <w:b/>
        </w:rPr>
        <w:t>Okoh</w:t>
      </w:r>
      <w:r w:rsidRPr="00D42A0E">
        <w:rPr>
          <w:b/>
          <w:vertAlign w:val="superscript"/>
        </w:rPr>
        <w:t>a</w:t>
      </w:r>
      <w:proofErr w:type="gramStart"/>
      <w:r w:rsidRPr="00D42A0E">
        <w:rPr>
          <w:b/>
          <w:vertAlign w:val="superscript"/>
        </w:rPr>
        <w:t>,b</w:t>
      </w:r>
      <w:proofErr w:type="spellEnd"/>
      <w:proofErr w:type="gramEnd"/>
    </w:p>
    <w:p w:rsidR="00FB7743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r w:rsidRPr="005565C9">
        <w:rPr>
          <w:b/>
          <w:color w:val="000000"/>
          <w:vertAlign w:val="superscript"/>
        </w:rPr>
        <w:t>a</w:t>
      </w:r>
      <w:r w:rsidRPr="00EF3B76">
        <w:rPr>
          <w:color w:val="000000"/>
          <w:sz w:val="18"/>
          <w:szCs w:val="18"/>
        </w:rPr>
        <w:t xml:space="preserve"> SA-MRC Microbial Water Quality Monitoring Centre, University of Fort Hare, Private Bag X1314, Alice 5700, Eastern Cape </w:t>
      </w:r>
      <w:r>
        <w:rPr>
          <w:color w:val="000000"/>
          <w:sz w:val="18"/>
          <w:szCs w:val="18"/>
        </w:rPr>
        <w:t xml:space="preserve"> </w:t>
      </w:r>
    </w:p>
    <w:p w:rsidR="00FB7743" w:rsidRPr="00EF3B76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Pr="00EF3B76">
        <w:rPr>
          <w:color w:val="000000"/>
          <w:sz w:val="18"/>
          <w:szCs w:val="18"/>
        </w:rPr>
        <w:t>Province, South Africa</w:t>
      </w:r>
    </w:p>
    <w:p w:rsidR="00FB7743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proofErr w:type="gramStart"/>
      <w:r w:rsidRPr="005565C9">
        <w:rPr>
          <w:b/>
          <w:color w:val="000000"/>
          <w:vertAlign w:val="superscript"/>
        </w:rPr>
        <w:t>b</w:t>
      </w:r>
      <w:proofErr w:type="gramEnd"/>
      <w:r w:rsidRPr="00EF3B76">
        <w:rPr>
          <w:color w:val="000000"/>
          <w:sz w:val="18"/>
          <w:szCs w:val="18"/>
        </w:rPr>
        <w:t xml:space="preserve"> Applied and Environmental Microbiology Research Group (AEMREG), Department of Biochemistry and Microbiology, </w:t>
      </w:r>
    </w:p>
    <w:p w:rsidR="00FB7743" w:rsidRPr="00EF3B76" w:rsidRDefault="00FB7743" w:rsidP="00FB7743">
      <w:pPr>
        <w:autoSpaceDE w:val="0"/>
        <w:autoSpaceDN w:val="0"/>
        <w:adjustRightInd w:val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</w:t>
      </w:r>
      <w:r w:rsidRPr="00EF3B76">
        <w:rPr>
          <w:color w:val="000000"/>
          <w:sz w:val="18"/>
          <w:szCs w:val="18"/>
        </w:rPr>
        <w:t>University of Fort Hare, Private Bag</w:t>
      </w:r>
      <w:r>
        <w:rPr>
          <w:color w:val="000000"/>
          <w:sz w:val="18"/>
          <w:szCs w:val="18"/>
        </w:rPr>
        <w:t xml:space="preserve">  </w:t>
      </w:r>
      <w:r w:rsidRPr="00EF3B76">
        <w:rPr>
          <w:color w:val="000000"/>
          <w:sz w:val="18"/>
          <w:szCs w:val="18"/>
        </w:rPr>
        <w:t>X1314, Alice 5700, Eastern Cape Province, South Africa</w:t>
      </w:r>
    </w:p>
    <w:p w:rsidR="00FB7743" w:rsidRDefault="00FB7743" w:rsidP="00FB7743">
      <w:pPr>
        <w:rPr>
          <w:color w:val="000000"/>
          <w:sz w:val="18"/>
          <w:szCs w:val="18"/>
        </w:rPr>
      </w:pPr>
      <w:r w:rsidRPr="005565C9">
        <w:rPr>
          <w:b/>
          <w:color w:val="000000"/>
          <w:vertAlign w:val="superscript"/>
        </w:rPr>
        <w:t>c</w:t>
      </w:r>
      <w:r w:rsidRPr="00EF3B76">
        <w:rPr>
          <w:color w:val="000000"/>
          <w:sz w:val="18"/>
          <w:szCs w:val="18"/>
        </w:rPr>
        <w:t xml:space="preserve"> Academic and Research Division, University of Fort Hare, Private Bag X1314, Alice, Eastern Cape Province, South Africa</w:t>
      </w:r>
    </w:p>
    <w:p w:rsidR="00FB7743" w:rsidRPr="00EF3B76" w:rsidRDefault="00FB7743" w:rsidP="00FB7743">
      <w:pPr>
        <w:rPr>
          <w:b/>
          <w:sz w:val="18"/>
          <w:szCs w:val="18"/>
        </w:rPr>
      </w:pPr>
      <w:r w:rsidRPr="005565C9">
        <w:rPr>
          <w:rFonts w:ascii="Cambria Math" w:eastAsia="MTSY" w:hAnsi="Cambria Math" w:cs="Cambria Math"/>
          <w:b/>
          <w:vertAlign w:val="superscript"/>
        </w:rPr>
        <w:t>∗</w:t>
      </w:r>
      <w:r>
        <w:rPr>
          <w:rFonts w:ascii="Cambria Math" w:eastAsia="MTSY" w:hAnsi="Cambria Math" w:cs="Cambria Math"/>
          <w:b/>
          <w:vertAlign w:val="superscript"/>
        </w:rPr>
        <w:t xml:space="preserve"> </w:t>
      </w:r>
      <w:r>
        <w:rPr>
          <w:rFonts w:eastAsia="MTSY"/>
          <w:sz w:val="18"/>
          <w:szCs w:val="18"/>
        </w:rPr>
        <w:t>Presenting</w:t>
      </w:r>
      <w:r w:rsidRPr="005565C9">
        <w:rPr>
          <w:rFonts w:eastAsia="MTSY"/>
          <w:sz w:val="18"/>
          <w:szCs w:val="18"/>
        </w:rPr>
        <w:t xml:space="preserve"> </w:t>
      </w:r>
      <w:r w:rsidRPr="005565C9">
        <w:rPr>
          <w:sz w:val="18"/>
          <w:szCs w:val="18"/>
        </w:rPr>
        <w:t>Author</w:t>
      </w:r>
    </w:p>
    <w:p w:rsidR="00DC433A" w:rsidRPr="00D81022" w:rsidRDefault="00DC433A" w:rsidP="00FB7743">
      <w:pPr>
        <w:rPr>
          <w:color w:val="0000FF"/>
          <w:sz w:val="36"/>
          <w:szCs w:val="36"/>
        </w:rPr>
      </w:pPr>
    </w:p>
    <w:p w:rsidR="006C5AE6" w:rsidRPr="00B54795" w:rsidRDefault="00781618" w:rsidP="006C5AE6">
      <w:pPr>
        <w:spacing w:line="360" w:lineRule="auto"/>
        <w:jc w:val="both"/>
      </w:pPr>
      <w:r w:rsidRPr="0085606E">
        <w:t>Hepatitis E virus infection is an important public health problem, which poses a severe threat to human health in many parts of the world especially in regions with poor sanitation and contaminated water supplies</w:t>
      </w:r>
      <w:r w:rsidR="006C5AE6" w:rsidRPr="00B54795">
        <w:t>. </w:t>
      </w:r>
      <w:r w:rsidR="006C5AE6" w:rsidRPr="00B54795">
        <w:rPr>
          <w:color w:val="000000"/>
        </w:rPr>
        <w:t xml:space="preserve">There are four major genotypes of HEV worldwide and swine HEV identified to date in different countries belongs to either </w:t>
      </w:r>
      <w:proofErr w:type="gramStart"/>
      <w:r w:rsidR="006C5AE6" w:rsidRPr="00B54795">
        <w:rPr>
          <w:color w:val="000000"/>
        </w:rPr>
        <w:t>genotypes</w:t>
      </w:r>
      <w:proofErr w:type="gramEnd"/>
      <w:r w:rsidR="006C5AE6" w:rsidRPr="00B54795">
        <w:rPr>
          <w:color w:val="000000"/>
        </w:rPr>
        <w:t xml:space="preserve"> 3 or 4. </w:t>
      </w:r>
      <w:r w:rsidRPr="009E28CB">
        <w:t>Thus far, genotypes 1 and 2 are exclusively found in human population and nonhuman primates</w:t>
      </w:r>
      <w:r>
        <w:t>.</w:t>
      </w:r>
      <w:r w:rsidR="006C5AE6" w:rsidRPr="00B54795">
        <w:t xml:space="preserve"> </w:t>
      </w:r>
    </w:p>
    <w:p w:rsidR="006C5AE6" w:rsidRPr="00B54795" w:rsidRDefault="006C5AE6" w:rsidP="006C5AE6">
      <w:pPr>
        <w:spacing w:line="360" w:lineRule="auto"/>
        <w:jc w:val="both"/>
        <w:rPr>
          <w:rFonts w:eastAsiaTheme="minorHAnsi"/>
          <w:lang w:eastAsia="en-US"/>
        </w:rPr>
      </w:pPr>
      <w:r>
        <w:t>However</w:t>
      </w:r>
      <w:r w:rsidRPr="00B54795">
        <w:t>,</w:t>
      </w:r>
      <w:r w:rsidR="00432268">
        <w:t xml:space="preserve"> </w:t>
      </w:r>
      <w:r w:rsidR="00CF598C">
        <w:t>little information</w:t>
      </w:r>
      <w:r w:rsidRPr="00B54795">
        <w:t xml:space="preserve"> as regard</w:t>
      </w:r>
      <w:r w:rsidR="00432268">
        <w:t>ing</w:t>
      </w:r>
      <w:r w:rsidRPr="00B54795">
        <w:t xml:space="preserve"> the incidence of Hepatitis E virus in South Africa, especially in Eastern Cape</w:t>
      </w:r>
      <w:r w:rsidR="00432268">
        <w:t xml:space="preserve"> is available</w:t>
      </w:r>
      <w:r w:rsidRPr="00B54795">
        <w:t>. Therefore</w:t>
      </w:r>
      <w:r w:rsidRPr="00B54795">
        <w:rPr>
          <w:rFonts w:eastAsia="Times New Roman"/>
          <w:lang w:eastAsia="en-ZA"/>
        </w:rPr>
        <w:t xml:space="preserve">, </w:t>
      </w:r>
      <w:r w:rsidRPr="00B54795">
        <w:rPr>
          <w:color w:val="000000"/>
        </w:rPr>
        <w:t xml:space="preserve">the study aimed </w:t>
      </w:r>
      <w:r w:rsidR="00763300">
        <w:rPr>
          <w:color w:val="000000"/>
        </w:rPr>
        <w:t>at</w:t>
      </w:r>
      <w:r w:rsidR="00763300" w:rsidRPr="00B54795">
        <w:rPr>
          <w:color w:val="000000"/>
        </w:rPr>
        <w:t xml:space="preserve"> </w:t>
      </w:r>
      <w:r w:rsidRPr="00B54795">
        <w:rPr>
          <w:color w:val="000000"/>
        </w:rPr>
        <w:t>investigat</w:t>
      </w:r>
      <w:r w:rsidR="00763300">
        <w:rPr>
          <w:color w:val="000000"/>
        </w:rPr>
        <w:t>ing</w:t>
      </w:r>
      <w:r w:rsidRPr="00B54795">
        <w:rPr>
          <w:color w:val="000000"/>
        </w:rPr>
        <w:t xml:space="preserve"> the prevalence of Hepatitis E Virus among swine herd</w:t>
      </w:r>
      <w:r w:rsidR="00763300">
        <w:rPr>
          <w:color w:val="000000"/>
        </w:rPr>
        <w:t>s</w:t>
      </w:r>
      <w:r w:rsidRPr="00B54795">
        <w:rPr>
          <w:color w:val="000000"/>
        </w:rPr>
        <w:t xml:space="preserve"> in selected farms across Eastern Cape Province of South Africa. </w:t>
      </w:r>
      <w:r w:rsidR="00432268">
        <w:rPr>
          <w:color w:val="000000"/>
        </w:rPr>
        <w:t>Two hundred and sixty (</w:t>
      </w:r>
      <w:r w:rsidRPr="00B54795">
        <w:rPr>
          <w:color w:val="000000"/>
        </w:rPr>
        <w:t>260</w:t>
      </w:r>
      <w:r w:rsidR="00432268">
        <w:rPr>
          <w:color w:val="000000"/>
        </w:rPr>
        <w:t>)</w:t>
      </w:r>
      <w:r w:rsidRPr="00B54795">
        <w:rPr>
          <w:color w:val="000000"/>
        </w:rPr>
        <w:t xml:space="preserve"> </w:t>
      </w:r>
      <w:proofErr w:type="spellStart"/>
      <w:r w:rsidRPr="00B54795">
        <w:rPr>
          <w:color w:val="000000"/>
        </w:rPr>
        <w:t>faecal</w:t>
      </w:r>
      <w:proofErr w:type="spellEnd"/>
      <w:r w:rsidRPr="00B54795">
        <w:rPr>
          <w:color w:val="000000"/>
        </w:rPr>
        <w:t xml:space="preserve"> samples </w:t>
      </w:r>
      <w:r>
        <w:rPr>
          <w:color w:val="000000"/>
        </w:rPr>
        <w:t xml:space="preserve">were </w:t>
      </w:r>
      <w:r w:rsidRPr="00B54795">
        <w:rPr>
          <w:color w:val="000000"/>
        </w:rPr>
        <w:t>collected from</w:t>
      </w:r>
      <w:r>
        <w:rPr>
          <w:color w:val="000000"/>
        </w:rPr>
        <w:t xml:space="preserve"> swine herds in </w:t>
      </w:r>
      <w:proofErr w:type="spellStart"/>
      <w:r>
        <w:rPr>
          <w:color w:val="000000"/>
        </w:rPr>
        <w:t>Nkonkobe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Mhlontlo</w:t>
      </w:r>
      <w:proofErr w:type="spellEnd"/>
      <w:r>
        <w:rPr>
          <w:color w:val="000000"/>
        </w:rPr>
        <w:t xml:space="preserve"> Local municipality of Eastern Cape Province</w:t>
      </w:r>
      <w:r w:rsidR="00432268">
        <w:rPr>
          <w:color w:val="000000"/>
        </w:rPr>
        <w:t>.</w:t>
      </w:r>
      <w:r w:rsidRPr="00B54795">
        <w:rPr>
          <w:color w:val="000000"/>
        </w:rPr>
        <w:t xml:space="preserve"> </w:t>
      </w:r>
      <w:r>
        <w:rPr>
          <w:color w:val="000000"/>
        </w:rPr>
        <w:t>The samples were molecular</w:t>
      </w:r>
      <w:r w:rsidR="00432268">
        <w:rPr>
          <w:color w:val="000000"/>
        </w:rPr>
        <w:t>ly</w:t>
      </w:r>
      <w:r>
        <w:rPr>
          <w:color w:val="000000"/>
        </w:rPr>
        <w:t xml:space="preserve"> screen</w:t>
      </w:r>
      <w:r w:rsidR="00432268">
        <w:rPr>
          <w:color w:val="000000"/>
        </w:rPr>
        <w:t>ed</w:t>
      </w:r>
      <w:r>
        <w:rPr>
          <w:color w:val="000000"/>
        </w:rPr>
        <w:t xml:space="preserve"> </w:t>
      </w:r>
      <w:r w:rsidR="00432268">
        <w:rPr>
          <w:color w:val="000000"/>
        </w:rPr>
        <w:t xml:space="preserve">by </w:t>
      </w:r>
      <w:r>
        <w:rPr>
          <w:color w:val="000000"/>
        </w:rPr>
        <w:t xml:space="preserve">RT-PCR </w:t>
      </w:r>
      <w:r w:rsidR="00432268">
        <w:rPr>
          <w:color w:val="000000"/>
        </w:rPr>
        <w:t xml:space="preserve">and nested PCR using HEV specific primers </w:t>
      </w:r>
      <w:r>
        <w:rPr>
          <w:color w:val="000000"/>
        </w:rPr>
        <w:t xml:space="preserve">to detect the presence of </w:t>
      </w:r>
      <w:r w:rsidR="00432268">
        <w:rPr>
          <w:color w:val="000000"/>
        </w:rPr>
        <w:t>the virus</w:t>
      </w:r>
      <w:r>
        <w:rPr>
          <w:color w:val="000000"/>
        </w:rPr>
        <w:t xml:space="preserve">. Out </w:t>
      </w:r>
      <w:r w:rsidR="00581E8F">
        <w:rPr>
          <w:color w:val="000000"/>
        </w:rPr>
        <w:t xml:space="preserve">of </w:t>
      </w:r>
      <w:r>
        <w:rPr>
          <w:color w:val="000000"/>
        </w:rPr>
        <w:t xml:space="preserve">260 </w:t>
      </w:r>
      <w:proofErr w:type="spellStart"/>
      <w:r>
        <w:rPr>
          <w:color w:val="000000"/>
        </w:rPr>
        <w:t>feacal</w:t>
      </w:r>
      <w:proofErr w:type="spellEnd"/>
      <w:r>
        <w:rPr>
          <w:color w:val="000000"/>
        </w:rPr>
        <w:t xml:space="preserve"> samples screened, seven were found positive (2.7%).The findings confirmed the presence of Hepatitis E virus among swine</w:t>
      </w:r>
      <w:r w:rsidR="00A60141">
        <w:rPr>
          <w:color w:val="000000"/>
        </w:rPr>
        <w:t xml:space="preserve"> herds</w:t>
      </w:r>
      <w:r>
        <w:rPr>
          <w:color w:val="000000"/>
        </w:rPr>
        <w:t xml:space="preserve"> in Eastern Cape</w:t>
      </w:r>
      <w:r w:rsidR="00F556F3">
        <w:rPr>
          <w:color w:val="000000"/>
        </w:rPr>
        <w:t xml:space="preserve"> </w:t>
      </w:r>
      <w:r w:rsidR="00D85C25">
        <w:rPr>
          <w:color w:val="000000"/>
        </w:rPr>
        <w:t xml:space="preserve">thus </w:t>
      </w:r>
      <w:r w:rsidR="00F556F3">
        <w:rPr>
          <w:color w:val="000000"/>
        </w:rPr>
        <w:t>suggest</w:t>
      </w:r>
      <w:r w:rsidR="00D85C25">
        <w:rPr>
          <w:color w:val="000000"/>
        </w:rPr>
        <w:t xml:space="preserve">ing a possible health risk among farm workers and pork consumers at large. </w:t>
      </w:r>
      <w:r w:rsidR="00D85C25">
        <w:rPr>
          <w:color w:val="000000"/>
        </w:rPr>
        <w:lastRenderedPageBreak/>
        <w:t>Also, there is a larger epidemiological implication as swine fecal samples could contaminate water sources thus resulting in possible outbreak and epidemic</w:t>
      </w:r>
      <w:r w:rsidR="00763300">
        <w:rPr>
          <w:color w:val="000000"/>
        </w:rPr>
        <w:t xml:space="preserve"> in the community</w:t>
      </w:r>
      <w:r w:rsidR="00D85C25">
        <w:rPr>
          <w:color w:val="000000"/>
        </w:rPr>
        <w:t xml:space="preserve">.  </w:t>
      </w:r>
      <w:r w:rsidR="00F556F3">
        <w:rPr>
          <w:color w:val="000000"/>
        </w:rPr>
        <w:t xml:space="preserve"> 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6C5AE6" w:rsidRDefault="00781618" w:rsidP="007D233A">
      <w:pPr>
        <w:jc w:val="both"/>
        <w:rPr>
          <w:b/>
          <w:color w:val="0000FF"/>
        </w:rPr>
      </w:pPr>
      <w:r>
        <w:t>Adelabu is currently a PhD</w:t>
      </w:r>
      <w:r w:rsidR="006C5AE6">
        <w:t xml:space="preserve"> </w:t>
      </w:r>
      <w:r>
        <w:t>r</w:t>
      </w:r>
      <w:r w:rsidR="006C5AE6">
        <w:t>esearch</w:t>
      </w:r>
      <w:r>
        <w:t xml:space="preserve"> fellow</w:t>
      </w:r>
      <w:r w:rsidR="006C5AE6" w:rsidRPr="0035568F">
        <w:t xml:space="preserve"> in Applied and Environmental Microbiology</w:t>
      </w:r>
      <w:r w:rsidR="006C5AE6">
        <w:t xml:space="preserve"> Research Group (AEMREG) in </w:t>
      </w:r>
      <w:r w:rsidR="006C5AE6" w:rsidRPr="0035568F">
        <w:t>the Department of Biochemistry and Microbiology, University of Fort Hare. He is a member of the Medical Microbiology research sub-group of AEMREG</w:t>
      </w:r>
      <w:r>
        <w:t xml:space="preserve">. He has </w:t>
      </w:r>
      <w:r w:rsidR="00B84851">
        <w:t xml:space="preserve">published more than 15 </w:t>
      </w:r>
      <w:proofErr w:type="gramStart"/>
      <w:r w:rsidR="00B84851">
        <w:t>paper</w:t>
      </w:r>
      <w:proofErr w:type="gramEnd"/>
      <w:r w:rsidR="00B84851">
        <w:t xml:space="preserve"> in reputable journals.</w:t>
      </w:r>
      <w:r w:rsidR="006C5AE6" w:rsidRPr="0035568F">
        <w:t xml:space="preserve"> </w:t>
      </w:r>
    </w:p>
    <w:p w:rsidR="006C5AE6" w:rsidRDefault="006C5AE6" w:rsidP="006C5AE6">
      <w:pPr>
        <w:spacing w:line="360" w:lineRule="auto"/>
        <w:jc w:val="both"/>
        <w:rPr>
          <w:b/>
          <w:color w:val="0000FF"/>
        </w:rPr>
      </w:pPr>
    </w:p>
    <w:p w:rsidR="004508A8" w:rsidRDefault="004508A8" w:rsidP="006C5AE6">
      <w:pPr>
        <w:spacing w:line="360" w:lineRule="auto"/>
        <w:jc w:val="both"/>
        <w:rPr>
          <w:b/>
          <w:color w:val="0000FF"/>
        </w:rPr>
      </w:pPr>
      <w:r>
        <w:rPr>
          <w:b/>
          <w:color w:val="0000FF"/>
        </w:rPr>
        <w:t>Track Name:</w:t>
      </w:r>
      <w:r w:rsidR="006C5AE6">
        <w:rPr>
          <w:b/>
          <w:color w:val="0000FF"/>
        </w:rPr>
        <w:t xml:space="preserve"> Adelabu Olusesan Adeyemi </w:t>
      </w:r>
    </w:p>
    <w:p w:rsidR="004508A8" w:rsidRDefault="004508A8" w:rsidP="006C5AE6">
      <w:pPr>
        <w:spacing w:line="360" w:lineRule="auto"/>
        <w:jc w:val="both"/>
        <w:rPr>
          <w:b/>
          <w:color w:val="0000FF"/>
        </w:rPr>
      </w:pPr>
      <w:r>
        <w:rPr>
          <w:b/>
          <w:color w:val="0000FF"/>
        </w:rPr>
        <w:t>Oral/Poster Presentation:</w:t>
      </w:r>
      <w:r w:rsidR="006C5AE6">
        <w:rPr>
          <w:b/>
          <w:color w:val="0000FF"/>
        </w:rPr>
        <w:t xml:space="preserve"> Poster presentation</w:t>
      </w:r>
    </w:p>
    <w:p w:rsidR="004508A8" w:rsidRPr="00B03DB8" w:rsidRDefault="004508A8" w:rsidP="006C5AE6">
      <w:pPr>
        <w:spacing w:line="360" w:lineRule="auto"/>
        <w:jc w:val="both"/>
      </w:pPr>
      <w:r>
        <w:rPr>
          <w:b/>
          <w:color w:val="0000FF"/>
        </w:rPr>
        <w:t>Contact Number:</w:t>
      </w:r>
      <w:r w:rsidR="006C5AE6">
        <w:rPr>
          <w:b/>
          <w:color w:val="0000FF"/>
        </w:rPr>
        <w:t xml:space="preserve"> 0736521664</w:t>
      </w:r>
    </w:p>
    <w:p w:rsidR="007D233A" w:rsidRDefault="007D233A" w:rsidP="006C5AE6">
      <w:pPr>
        <w:spacing w:line="360" w:lineRule="auto"/>
      </w:pPr>
    </w:p>
    <w:p w:rsidR="007D233A" w:rsidRDefault="007D233A" w:rsidP="006C5AE6">
      <w:pPr>
        <w:spacing w:line="360" w:lineRule="auto"/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31D0D"/>
    <w:rsid w:val="00074C9C"/>
    <w:rsid w:val="000D6718"/>
    <w:rsid w:val="001B06AE"/>
    <w:rsid w:val="00232217"/>
    <w:rsid w:val="00265E72"/>
    <w:rsid w:val="00273A36"/>
    <w:rsid w:val="002C359D"/>
    <w:rsid w:val="002C3D9B"/>
    <w:rsid w:val="0031455A"/>
    <w:rsid w:val="0032726E"/>
    <w:rsid w:val="00363668"/>
    <w:rsid w:val="00384441"/>
    <w:rsid w:val="003A3C5A"/>
    <w:rsid w:val="00432268"/>
    <w:rsid w:val="00437503"/>
    <w:rsid w:val="00441F91"/>
    <w:rsid w:val="004508A8"/>
    <w:rsid w:val="00466D32"/>
    <w:rsid w:val="004E62DD"/>
    <w:rsid w:val="004F0441"/>
    <w:rsid w:val="00581E8F"/>
    <w:rsid w:val="005B4B32"/>
    <w:rsid w:val="00654259"/>
    <w:rsid w:val="006C5AE6"/>
    <w:rsid w:val="007341F9"/>
    <w:rsid w:val="007354F9"/>
    <w:rsid w:val="00763300"/>
    <w:rsid w:val="00781618"/>
    <w:rsid w:val="0078229D"/>
    <w:rsid w:val="007B0D32"/>
    <w:rsid w:val="007D00E7"/>
    <w:rsid w:val="007D233A"/>
    <w:rsid w:val="007D5AD0"/>
    <w:rsid w:val="007D65C7"/>
    <w:rsid w:val="0081333B"/>
    <w:rsid w:val="008747F9"/>
    <w:rsid w:val="008E2F78"/>
    <w:rsid w:val="008E737B"/>
    <w:rsid w:val="00912F54"/>
    <w:rsid w:val="009B1646"/>
    <w:rsid w:val="009E52D9"/>
    <w:rsid w:val="00A15AD1"/>
    <w:rsid w:val="00A4183E"/>
    <w:rsid w:val="00A50C1E"/>
    <w:rsid w:val="00A60141"/>
    <w:rsid w:val="00A67093"/>
    <w:rsid w:val="00AA5A30"/>
    <w:rsid w:val="00AC5543"/>
    <w:rsid w:val="00AF61EB"/>
    <w:rsid w:val="00B03DB8"/>
    <w:rsid w:val="00B17C38"/>
    <w:rsid w:val="00B44878"/>
    <w:rsid w:val="00B84851"/>
    <w:rsid w:val="00B8710A"/>
    <w:rsid w:val="00BA2068"/>
    <w:rsid w:val="00BE2A04"/>
    <w:rsid w:val="00C07C5B"/>
    <w:rsid w:val="00C578FF"/>
    <w:rsid w:val="00C828BF"/>
    <w:rsid w:val="00CE6677"/>
    <w:rsid w:val="00CF598C"/>
    <w:rsid w:val="00D605F8"/>
    <w:rsid w:val="00D734FE"/>
    <w:rsid w:val="00D841B1"/>
    <w:rsid w:val="00D85C25"/>
    <w:rsid w:val="00DB4262"/>
    <w:rsid w:val="00DC433A"/>
    <w:rsid w:val="00E63452"/>
    <w:rsid w:val="00EA0410"/>
    <w:rsid w:val="00EB6258"/>
    <w:rsid w:val="00ED2B89"/>
    <w:rsid w:val="00F556F3"/>
    <w:rsid w:val="00F848FD"/>
    <w:rsid w:val="00FB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Olusesan, Adelabu</cp:lastModifiedBy>
  <cp:revision>6</cp:revision>
  <dcterms:created xsi:type="dcterms:W3CDTF">2016-05-25T11:12:00Z</dcterms:created>
  <dcterms:modified xsi:type="dcterms:W3CDTF">2017-01-05T11:00:00Z</dcterms:modified>
</cp:coreProperties>
</file>