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D25A06" w14:textId="77777777" w:rsidR="00AD7F8B" w:rsidRDefault="00AD7F8B" w:rsidP="00AD7F8B">
      <w:pPr>
        <w:rPr>
          <w:rFonts w:ascii="Segoe UI" w:eastAsia="Times New Roman" w:hAnsi="Segoe UI" w:cs="Segoe UI"/>
          <w:sz w:val="21"/>
          <w:szCs w:val="21"/>
        </w:rPr>
      </w:pPr>
      <w:r w:rsidRPr="00AD7F8B">
        <w:rPr>
          <w:rFonts w:ascii="Segoe UI" w:eastAsia="Times New Roman" w:hAnsi="Segoe UI" w:cs="Segoe UI"/>
          <w:sz w:val="21"/>
          <w:szCs w:val="21"/>
        </w:rPr>
        <w:t xml:space="preserve"> Mental Health in Entrepreneurship </w:t>
      </w:r>
    </w:p>
    <w:p w14:paraId="4D4E6047" w14:textId="77777777" w:rsidR="00AD7F8B" w:rsidRDefault="00AD7F8B" w:rsidP="00AD7F8B">
      <w:pPr>
        <w:rPr>
          <w:rFonts w:ascii="Segoe UI" w:eastAsia="Times New Roman" w:hAnsi="Segoe UI" w:cs="Segoe UI"/>
          <w:sz w:val="21"/>
          <w:szCs w:val="21"/>
        </w:rPr>
      </w:pPr>
    </w:p>
    <w:p w14:paraId="30B6488B" w14:textId="1EE6FE8D" w:rsidR="00AD7F8B" w:rsidRPr="00AD7F8B" w:rsidRDefault="00AD7F8B" w:rsidP="00AD7F8B">
      <w:pPr>
        <w:rPr>
          <w:rFonts w:ascii="Times New Roman" w:eastAsia="Times New Roman" w:hAnsi="Times New Roman" w:cs="Times New Roman"/>
        </w:rPr>
      </w:pPr>
      <w:r w:rsidRPr="00AD7F8B">
        <w:rPr>
          <w:rFonts w:ascii="Segoe UI" w:eastAsia="Times New Roman" w:hAnsi="Segoe UI" w:cs="Segoe UI"/>
          <w:sz w:val="21"/>
          <w:szCs w:val="21"/>
        </w:rPr>
        <w:t xml:space="preserve">In the view of Dr Paul </w:t>
      </w:r>
      <w:proofErr w:type="spellStart"/>
      <w:r w:rsidRPr="00AD7F8B">
        <w:rPr>
          <w:rFonts w:ascii="Segoe UI" w:eastAsia="Times New Roman" w:hAnsi="Segoe UI" w:cs="Segoe UI"/>
          <w:sz w:val="21"/>
          <w:szCs w:val="21"/>
        </w:rPr>
        <w:t>Hokemeyer</w:t>
      </w:r>
      <w:proofErr w:type="spellEnd"/>
      <w:r w:rsidRPr="00AD7F8B">
        <w:rPr>
          <w:rFonts w:ascii="Segoe UI" w:eastAsia="Times New Roman" w:hAnsi="Segoe UI" w:cs="Segoe UI"/>
          <w:sz w:val="21"/>
          <w:szCs w:val="21"/>
        </w:rPr>
        <w:t xml:space="preserve"> entrepreneurship has an extraordinary impact on our world economy, and they must operate in a state of optimum mental health. Recent studies show that Entrepreneurs are at the highest risk of emotional and relational issues. During this presentation, we will discuss implications for other practices toward aiding entrepreneurs in coping with the mental health challenges they might face at present times.</w:t>
      </w:r>
      <w:bookmarkStart w:id="0" w:name="_GoBack"/>
      <w:bookmarkEnd w:id="0"/>
    </w:p>
    <w:p w14:paraId="4CA65E58" w14:textId="77777777" w:rsidR="00AA0AAD" w:rsidRDefault="00AA0AAD"/>
    <w:sectPr w:rsidR="00AA0AAD" w:rsidSect="00DC71FD">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Segoe UI">
    <w:altName w:val="Arial"/>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F8B"/>
    <w:rsid w:val="001C731F"/>
    <w:rsid w:val="00AA0AAD"/>
    <w:rsid w:val="00AD7F8B"/>
    <w:rsid w:val="00DC71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84A03D9"/>
  <w14:defaultImageDpi w14:val="32767"/>
  <w15:chartTrackingRefBased/>
  <w15:docId w15:val="{DB154757-0A29-5B4A-A5F6-8E612136A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9546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71</Words>
  <Characters>406</Characters>
  <Application>Microsoft Office Word</Application>
  <DocSecurity>0</DocSecurity>
  <Lines>3</Lines>
  <Paragraphs>1</Paragraphs>
  <ScaleCrop>false</ScaleCrop>
  <Company/>
  <LinksUpToDate>false</LinksUpToDate>
  <CharactersWithSpaces>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13142840</dc:creator>
  <cp:keywords/>
  <dc:description/>
  <cp:lastModifiedBy>13142840</cp:lastModifiedBy>
  <cp:revision>1</cp:revision>
  <dcterms:created xsi:type="dcterms:W3CDTF">2021-09-20T10:16:00Z</dcterms:created>
  <dcterms:modified xsi:type="dcterms:W3CDTF">2021-09-20T10:16:00Z</dcterms:modified>
</cp:coreProperties>
</file>