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979478" w14:textId="77777777" w:rsidR="00474DD0" w:rsidRDefault="00474DD0" w:rsidP="00474DD0">
      <w:pPr>
        <w:pStyle w:val="NormalWeb"/>
        <w:spacing w:before="0" w:beforeAutospacing="0" w:after="0" w:afterAutospacing="0"/>
        <w:rPr>
          <w:rFonts w:ascii="Cambria" w:hAnsi="Cambria"/>
          <w:b/>
          <w:bCs/>
          <w:color w:val="1F497D"/>
          <w:sz w:val="40"/>
          <w:szCs w:val="40"/>
        </w:rPr>
      </w:pPr>
      <w:r>
        <w:rPr>
          <w:rFonts w:ascii="Cambria" w:hAnsi="Cambria"/>
          <w:b/>
          <w:bCs/>
          <w:color w:val="1F497D"/>
          <w:sz w:val="40"/>
          <w:szCs w:val="40"/>
        </w:rPr>
        <w:t> </w:t>
      </w:r>
    </w:p>
    <w:p w14:paraId="5AB32FB9" w14:textId="648A9A1A" w:rsidR="00474DD0" w:rsidRPr="00474DD0" w:rsidRDefault="001156E7" w:rsidP="00474DD0">
      <w:pPr>
        <w:pStyle w:val="NormalWeb"/>
        <w:spacing w:before="0" w:beforeAutospacing="0" w:after="0" w:afterAutospacing="0"/>
        <w:rPr>
          <w:sz w:val="36"/>
          <w:szCs w:val="36"/>
        </w:rPr>
      </w:pPr>
      <w:r w:rsidRPr="00474DD0">
        <w:rPr>
          <w:rFonts w:ascii="Cambria" w:hAnsi="Cambria"/>
          <w:b/>
          <w:bCs/>
          <w:color w:val="1F497D"/>
          <w:sz w:val="36"/>
          <w:szCs w:val="36"/>
        </w:rPr>
        <w:t>Title:</w:t>
      </w:r>
      <w:r w:rsidR="00474DD0" w:rsidRPr="00474DD0">
        <w:rPr>
          <w:rFonts w:ascii="Cambria" w:hAnsi="Cambria"/>
          <w:b/>
          <w:bCs/>
          <w:color w:val="1F497D"/>
          <w:sz w:val="36"/>
          <w:szCs w:val="36"/>
        </w:rPr>
        <w:t xml:space="preserve"> </w:t>
      </w:r>
      <w:r w:rsidR="00474DD0" w:rsidRPr="00474DD0">
        <w:rPr>
          <w:rFonts w:ascii="Cambria" w:hAnsi="Cambria"/>
          <w:b/>
          <w:bCs/>
          <w:color w:val="1F497D"/>
          <w:sz w:val="36"/>
          <w:szCs w:val="36"/>
        </w:rPr>
        <w:t>A different approach to anaphylaxis treatment </w:t>
      </w:r>
    </w:p>
    <w:p w14:paraId="273AB868" w14:textId="63D0FD2F" w:rsidR="00474DD0" w:rsidRDefault="00474DD0" w:rsidP="00474DD0">
      <w:pPr>
        <w:pStyle w:val="NormalWeb"/>
        <w:spacing w:before="87" w:beforeAutospacing="0" w:after="0" w:afterAutospacing="0"/>
        <w:ind w:right="1252"/>
        <w:jc w:val="right"/>
        <w:rPr>
          <w:rFonts w:ascii="Cambria" w:hAnsi="Cambria"/>
          <w:color w:val="E36C0A"/>
          <w:sz w:val="28"/>
          <w:szCs w:val="28"/>
        </w:rPr>
      </w:pPr>
      <w:r>
        <w:rPr>
          <w:rFonts w:ascii="Cambria" w:hAnsi="Cambria"/>
          <w:color w:val="E36C0A"/>
          <w:sz w:val="28"/>
          <w:szCs w:val="28"/>
        </w:rPr>
        <w:t>Dr Thahseena Pokker, University of Kerala – India </w:t>
      </w:r>
    </w:p>
    <w:p w14:paraId="638DD9D3" w14:textId="77777777" w:rsidR="00D05E78" w:rsidRDefault="00D05E78" w:rsidP="00474DD0">
      <w:pPr>
        <w:pStyle w:val="NormalWeb"/>
        <w:spacing w:before="87" w:beforeAutospacing="0" w:after="0" w:afterAutospacing="0"/>
        <w:ind w:right="1252"/>
        <w:jc w:val="right"/>
      </w:pPr>
    </w:p>
    <w:p w14:paraId="12C12C59" w14:textId="006F9CA9" w:rsidR="00474DD0" w:rsidRDefault="00474DD0" w:rsidP="00474DD0">
      <w:pPr>
        <w:pStyle w:val="NormalWeb"/>
        <w:spacing w:before="6" w:beforeAutospacing="0" w:after="0" w:afterAutospacing="0"/>
        <w:ind w:left="1" w:right="175" w:hanging="6"/>
      </w:pPr>
      <w:r>
        <w:rPr>
          <w:rFonts w:ascii="Cambria" w:hAnsi="Cambria"/>
          <w:color w:val="000000"/>
          <w:sz w:val="22"/>
          <w:szCs w:val="22"/>
        </w:rPr>
        <w:t xml:space="preserve">Anaphylaxis is a life-threatening reaction with respiratory, cardiovascular, cutaneous </w:t>
      </w:r>
      <w:r w:rsidR="00D05E78">
        <w:rPr>
          <w:rFonts w:ascii="Cambria" w:hAnsi="Cambria"/>
          <w:color w:val="000000"/>
          <w:sz w:val="22"/>
          <w:szCs w:val="22"/>
        </w:rPr>
        <w:t>or gastrointestinal</w:t>
      </w:r>
      <w:r>
        <w:rPr>
          <w:rFonts w:ascii="Cambria" w:hAnsi="Cambria"/>
          <w:color w:val="000000"/>
          <w:sz w:val="22"/>
          <w:szCs w:val="22"/>
        </w:rPr>
        <w:t xml:space="preserve"> manifestations resulting from exposure to an offending agent, usually food, </w:t>
      </w:r>
      <w:r w:rsidR="00D05E78">
        <w:rPr>
          <w:rFonts w:ascii="Cambria" w:hAnsi="Cambria"/>
          <w:color w:val="000000"/>
          <w:sz w:val="22"/>
          <w:szCs w:val="22"/>
        </w:rPr>
        <w:t>insect sting</w:t>
      </w:r>
      <w:r>
        <w:rPr>
          <w:rFonts w:ascii="Cambria" w:hAnsi="Cambria"/>
          <w:color w:val="000000"/>
          <w:sz w:val="22"/>
          <w:szCs w:val="22"/>
        </w:rPr>
        <w:t xml:space="preserve">, medication or physical factors. Anaphylaxis treatment that we usually follow can be </w:t>
      </w:r>
      <w:r w:rsidR="00D05E78">
        <w:rPr>
          <w:rFonts w:ascii="Cambria" w:hAnsi="Cambria"/>
          <w:color w:val="000000"/>
          <w:sz w:val="22"/>
          <w:szCs w:val="22"/>
        </w:rPr>
        <w:t>divided into</w:t>
      </w:r>
      <w:r>
        <w:rPr>
          <w:rFonts w:ascii="Cambria" w:hAnsi="Cambria"/>
          <w:color w:val="000000"/>
          <w:sz w:val="22"/>
          <w:szCs w:val="22"/>
        </w:rPr>
        <w:t xml:space="preserve"> 3 stage </w:t>
      </w:r>
    </w:p>
    <w:p w14:paraId="17CF1F83" w14:textId="77777777" w:rsidR="00474DD0" w:rsidRDefault="00474DD0" w:rsidP="00474DD0">
      <w:pPr>
        <w:pStyle w:val="NormalWeb"/>
        <w:spacing w:before="95" w:beforeAutospacing="0" w:after="0" w:afterAutospacing="0"/>
        <w:ind w:left="11"/>
      </w:pPr>
      <w:r>
        <w:rPr>
          <w:rFonts w:ascii="Cambria" w:hAnsi="Cambria"/>
          <w:b/>
          <w:bCs/>
          <w:color w:val="E36C0A"/>
        </w:rPr>
        <w:t>Initial Treatments </w:t>
      </w:r>
    </w:p>
    <w:p w14:paraId="7FF89B82" w14:textId="3E863122" w:rsidR="00474DD0" w:rsidRDefault="00474DD0" w:rsidP="00474DD0">
      <w:pPr>
        <w:pStyle w:val="NormalWeb"/>
        <w:spacing w:before="3" w:beforeAutospacing="0" w:after="0" w:afterAutospacing="0"/>
        <w:ind w:left="1" w:right="520" w:hanging="6"/>
      </w:pPr>
      <w:r>
        <w:rPr>
          <w:rFonts w:ascii="Cambria" w:hAnsi="Cambria"/>
          <w:color w:val="000000"/>
          <w:sz w:val="22"/>
          <w:szCs w:val="22"/>
        </w:rPr>
        <w:t xml:space="preserve">Anaphylaxis symptoms onset varies widely, but usually occurs within seconds or minutes </w:t>
      </w:r>
      <w:r w:rsidR="006949DD">
        <w:rPr>
          <w:rFonts w:ascii="Cambria" w:hAnsi="Cambria"/>
          <w:color w:val="000000"/>
          <w:sz w:val="22"/>
          <w:szCs w:val="22"/>
        </w:rPr>
        <w:t>of exposure</w:t>
      </w:r>
      <w:r>
        <w:rPr>
          <w:rFonts w:ascii="Cambria" w:hAnsi="Cambria"/>
          <w:color w:val="000000"/>
          <w:sz w:val="22"/>
          <w:szCs w:val="22"/>
        </w:rPr>
        <w:t xml:space="preserve">. In some case anaphylaxis, may be delayed for hours. Anaphylaxis can be </w:t>
      </w:r>
      <w:r w:rsidR="006949DD">
        <w:rPr>
          <w:rFonts w:ascii="Cambria" w:hAnsi="Cambria"/>
          <w:color w:val="000000"/>
          <w:sz w:val="22"/>
          <w:szCs w:val="22"/>
        </w:rPr>
        <w:t>protracted, lasting</w:t>
      </w:r>
      <w:r>
        <w:rPr>
          <w:rFonts w:ascii="Cambria" w:hAnsi="Cambria"/>
          <w:color w:val="000000"/>
          <w:sz w:val="22"/>
          <w:szCs w:val="22"/>
        </w:rPr>
        <w:t xml:space="preserve"> for more than 24 hours, or can </w:t>
      </w:r>
      <w:r w:rsidR="00AD6116">
        <w:rPr>
          <w:rFonts w:ascii="Cambria" w:hAnsi="Cambria"/>
          <w:color w:val="000000"/>
          <w:sz w:val="22"/>
          <w:szCs w:val="22"/>
        </w:rPr>
        <w:t>reoccurs</w:t>
      </w:r>
      <w:r>
        <w:rPr>
          <w:rFonts w:ascii="Cambria" w:hAnsi="Cambria"/>
          <w:color w:val="000000"/>
          <w:sz w:val="22"/>
          <w:szCs w:val="22"/>
        </w:rPr>
        <w:t xml:space="preserve"> after initial resolution. Initial treatment </w:t>
      </w:r>
      <w:r w:rsidR="00CB0021">
        <w:rPr>
          <w:rFonts w:ascii="Cambria" w:hAnsi="Cambria"/>
          <w:color w:val="000000"/>
          <w:sz w:val="22"/>
          <w:szCs w:val="22"/>
        </w:rPr>
        <w:t>for anaphylaxis</w:t>
      </w:r>
      <w:r>
        <w:rPr>
          <w:rFonts w:ascii="Cambria" w:hAnsi="Cambria"/>
          <w:color w:val="000000"/>
          <w:sz w:val="22"/>
          <w:szCs w:val="22"/>
        </w:rPr>
        <w:t xml:space="preserve"> is epinephrine injection usually known as EpiPen auto injector. </w:t>
      </w:r>
    </w:p>
    <w:p w14:paraId="7F72CFE5" w14:textId="77777777" w:rsidR="00474DD0" w:rsidRDefault="00474DD0" w:rsidP="00474DD0">
      <w:pPr>
        <w:pStyle w:val="NormalWeb"/>
        <w:spacing w:before="94" w:beforeAutospacing="0" w:after="0" w:afterAutospacing="0"/>
        <w:ind w:left="11"/>
      </w:pPr>
      <w:r>
        <w:rPr>
          <w:rFonts w:ascii="Cambria" w:hAnsi="Cambria"/>
          <w:b/>
          <w:bCs/>
          <w:color w:val="E36C0A"/>
        </w:rPr>
        <w:t>Emergency room Management </w:t>
      </w:r>
    </w:p>
    <w:p w14:paraId="729E8630" w14:textId="77777777" w:rsidR="00474DD0" w:rsidRDefault="00474DD0" w:rsidP="00474DD0">
      <w:pPr>
        <w:pStyle w:val="NormalWeb"/>
        <w:spacing w:before="1" w:beforeAutospacing="0" w:after="0" w:afterAutospacing="0"/>
        <w:ind w:left="1"/>
      </w:pPr>
      <w:r>
        <w:rPr>
          <w:rFonts w:ascii="Cambria" w:hAnsi="Cambria"/>
          <w:color w:val="000000"/>
          <w:sz w:val="22"/>
          <w:szCs w:val="22"/>
        </w:rPr>
        <w:t>Administer epinephrine </w:t>
      </w:r>
    </w:p>
    <w:p w14:paraId="468EE556" w14:textId="77777777" w:rsidR="00474DD0" w:rsidRDefault="00474DD0" w:rsidP="00474DD0">
      <w:pPr>
        <w:pStyle w:val="NormalWeb"/>
        <w:spacing w:before="53" w:beforeAutospacing="0" w:after="0" w:afterAutospacing="0"/>
        <w:ind w:left="1"/>
      </w:pPr>
      <w:r>
        <w:rPr>
          <w:rFonts w:ascii="Cambria" w:hAnsi="Cambria"/>
          <w:color w:val="000000"/>
          <w:sz w:val="22"/>
          <w:szCs w:val="22"/>
        </w:rPr>
        <w:t>Administer oxygen </w:t>
      </w:r>
    </w:p>
    <w:p w14:paraId="7300DE7E" w14:textId="77777777" w:rsidR="00474DD0" w:rsidRDefault="00474DD0" w:rsidP="00474DD0">
      <w:pPr>
        <w:pStyle w:val="NormalWeb"/>
        <w:spacing w:before="52" w:beforeAutospacing="0" w:after="0" w:afterAutospacing="0"/>
        <w:ind w:left="13"/>
      </w:pPr>
      <w:r>
        <w:rPr>
          <w:rFonts w:ascii="Cambria" w:hAnsi="Cambria"/>
          <w:color w:val="000000"/>
          <w:sz w:val="22"/>
          <w:szCs w:val="22"/>
        </w:rPr>
        <w:t>Maintain airway with oropharyngeal device </w:t>
      </w:r>
    </w:p>
    <w:p w14:paraId="03648834" w14:textId="77777777" w:rsidR="00474DD0" w:rsidRDefault="00474DD0" w:rsidP="00474DD0">
      <w:pPr>
        <w:pStyle w:val="NormalWeb"/>
        <w:spacing w:before="52" w:beforeAutospacing="0" w:after="0" w:afterAutospacing="0"/>
        <w:ind w:left="1"/>
      </w:pPr>
      <w:r>
        <w:rPr>
          <w:rFonts w:ascii="Cambria" w:hAnsi="Cambria"/>
          <w:color w:val="000000"/>
          <w:sz w:val="22"/>
          <w:szCs w:val="22"/>
        </w:rPr>
        <w:t>Administer antihistamine </w:t>
      </w:r>
    </w:p>
    <w:p w14:paraId="42C9F341" w14:textId="77777777" w:rsidR="00474DD0" w:rsidRDefault="00474DD0" w:rsidP="00474DD0">
      <w:pPr>
        <w:pStyle w:val="NormalWeb"/>
        <w:spacing w:before="52" w:beforeAutospacing="0" w:after="0" w:afterAutospacing="0"/>
        <w:ind w:left="7"/>
      </w:pPr>
      <w:r>
        <w:rPr>
          <w:rFonts w:ascii="Cambria" w:hAnsi="Cambria"/>
          <w:color w:val="000000"/>
          <w:sz w:val="22"/>
          <w:szCs w:val="22"/>
        </w:rPr>
        <w:t>Treat hypotension with IV fluids or colloidal replacement </w:t>
      </w:r>
    </w:p>
    <w:p w14:paraId="5885DF93" w14:textId="77777777" w:rsidR="00474DD0" w:rsidRDefault="00474DD0" w:rsidP="00474DD0">
      <w:pPr>
        <w:pStyle w:val="NormalWeb"/>
        <w:spacing w:before="52" w:beforeAutospacing="0" w:after="0" w:afterAutospacing="0"/>
        <w:ind w:left="7"/>
      </w:pPr>
      <w:r>
        <w:rPr>
          <w:rFonts w:ascii="Cambria" w:hAnsi="Cambria"/>
          <w:color w:val="000000"/>
          <w:sz w:val="22"/>
          <w:szCs w:val="22"/>
        </w:rPr>
        <w:t>Treat bronchospasm preferably with beta 11 agonists given continuously or intermittently </w:t>
      </w:r>
    </w:p>
    <w:p w14:paraId="22DEF7E0" w14:textId="77777777" w:rsidR="00474DD0" w:rsidRDefault="00474DD0" w:rsidP="00474DD0">
      <w:pPr>
        <w:pStyle w:val="NormalWeb"/>
        <w:spacing w:before="131" w:beforeAutospacing="0" w:after="0" w:afterAutospacing="0"/>
        <w:ind w:left="11"/>
      </w:pPr>
      <w:r>
        <w:rPr>
          <w:rFonts w:ascii="Cambria" w:hAnsi="Cambria"/>
          <w:b/>
          <w:bCs/>
          <w:color w:val="E36C0A"/>
        </w:rPr>
        <w:t>Follow Up Treatments </w:t>
      </w:r>
    </w:p>
    <w:p w14:paraId="5ED80E4F" w14:textId="30B86BB0" w:rsidR="00474DD0" w:rsidRDefault="00474DD0" w:rsidP="00474DD0">
      <w:pPr>
        <w:pStyle w:val="NormalWeb"/>
        <w:spacing w:before="3" w:beforeAutospacing="0" w:after="0" w:afterAutospacing="0"/>
        <w:ind w:left="1" w:right="304"/>
      </w:pPr>
      <w:r>
        <w:rPr>
          <w:rFonts w:ascii="Cambria" w:hAnsi="Cambria"/>
          <w:color w:val="000000"/>
          <w:sz w:val="22"/>
          <w:szCs w:val="22"/>
        </w:rPr>
        <w:t xml:space="preserve">At discharge, some experts advocate a short course of antihistamines and oral corticosteroid. As anaphylaxis is a fatal condition the science is always behind to find the </w:t>
      </w:r>
      <w:r w:rsidR="00672949">
        <w:rPr>
          <w:rFonts w:ascii="Cambria" w:hAnsi="Cambria"/>
          <w:color w:val="000000"/>
          <w:sz w:val="22"/>
          <w:szCs w:val="22"/>
        </w:rPr>
        <w:t>best treatment</w:t>
      </w:r>
      <w:r>
        <w:rPr>
          <w:rFonts w:ascii="Cambria" w:hAnsi="Cambria"/>
          <w:color w:val="000000"/>
          <w:sz w:val="22"/>
          <w:szCs w:val="22"/>
        </w:rPr>
        <w:t xml:space="preserve"> methods and medicines. </w:t>
      </w:r>
    </w:p>
    <w:p w14:paraId="21A9E6E9" w14:textId="034E84BF" w:rsidR="00474DD0" w:rsidRDefault="00672949" w:rsidP="00474DD0">
      <w:pPr>
        <w:pStyle w:val="NormalWeb"/>
        <w:spacing w:before="3" w:beforeAutospacing="0" w:after="0" w:afterAutospacing="0"/>
        <w:ind w:left="1" w:right="304"/>
      </w:pPr>
      <w:r>
        <w:rPr>
          <w:rFonts w:ascii="Cambria" w:hAnsi="Cambria"/>
          <w:color w:val="000000"/>
          <w:sz w:val="22"/>
          <w:szCs w:val="22"/>
        </w:rPr>
        <w:t>Thus,</w:t>
      </w:r>
      <w:r w:rsidR="00474DD0">
        <w:rPr>
          <w:rFonts w:ascii="Cambria" w:hAnsi="Cambria"/>
          <w:color w:val="000000"/>
          <w:sz w:val="22"/>
          <w:szCs w:val="22"/>
        </w:rPr>
        <w:t xml:space="preserve"> in every anaphylactic attack weather it is severe or moderate the patients need at least 24 to 48 hours to become normal and monitored closely in these </w:t>
      </w:r>
      <w:r>
        <w:rPr>
          <w:rFonts w:ascii="Cambria" w:hAnsi="Cambria"/>
          <w:color w:val="000000"/>
          <w:sz w:val="22"/>
          <w:szCs w:val="22"/>
        </w:rPr>
        <w:t>periods. We</w:t>
      </w:r>
      <w:r w:rsidR="00474DD0">
        <w:rPr>
          <w:rFonts w:ascii="Cambria" w:hAnsi="Cambria"/>
          <w:color w:val="000000"/>
          <w:sz w:val="22"/>
          <w:szCs w:val="22"/>
        </w:rPr>
        <w:t xml:space="preserve"> should always expect a </w:t>
      </w:r>
      <w:r w:rsidR="0012491E">
        <w:rPr>
          <w:rFonts w:ascii="Cambria" w:hAnsi="Cambria"/>
          <w:color w:val="000000"/>
          <w:sz w:val="22"/>
          <w:szCs w:val="22"/>
        </w:rPr>
        <w:t>reoccurrence</w:t>
      </w:r>
      <w:r w:rsidR="00474DD0">
        <w:rPr>
          <w:rFonts w:ascii="Cambria" w:hAnsi="Cambria"/>
          <w:color w:val="000000"/>
          <w:sz w:val="22"/>
          <w:szCs w:val="22"/>
        </w:rPr>
        <w:t> </w:t>
      </w:r>
    </w:p>
    <w:p w14:paraId="0E0C35F0" w14:textId="77777777" w:rsidR="00474DD0" w:rsidRDefault="00474DD0" w:rsidP="00474DD0">
      <w:pPr>
        <w:pStyle w:val="NormalWeb"/>
        <w:spacing w:before="3" w:beforeAutospacing="0" w:after="0" w:afterAutospacing="0"/>
        <w:ind w:left="1" w:right="304"/>
      </w:pPr>
      <w:r>
        <w:rPr>
          <w:rFonts w:ascii="Cambria" w:hAnsi="Cambria"/>
          <w:b/>
          <w:bCs/>
          <w:color w:val="E36C0A"/>
        </w:rPr>
        <w:t>A different method to treat Anaphylaxis</w:t>
      </w:r>
    </w:p>
    <w:p w14:paraId="057E01FF" w14:textId="51ED4ACF" w:rsidR="00474DD0" w:rsidRDefault="00474DD0" w:rsidP="00474DD0">
      <w:pPr>
        <w:pStyle w:val="NormalWeb"/>
        <w:spacing w:before="3" w:beforeAutospacing="0" w:after="0" w:afterAutospacing="0"/>
        <w:ind w:left="1" w:right="304"/>
      </w:pPr>
      <w:r>
        <w:rPr>
          <w:rFonts w:ascii="Cambria" w:hAnsi="Cambria"/>
          <w:color w:val="000000"/>
          <w:sz w:val="22"/>
          <w:szCs w:val="22"/>
        </w:rPr>
        <w:t xml:space="preserve">In India, the Ayurveda medicine, one of the ancient </w:t>
      </w:r>
      <w:r w:rsidR="008A666C">
        <w:rPr>
          <w:rFonts w:ascii="Cambria" w:hAnsi="Cambria"/>
          <w:color w:val="000000"/>
          <w:sz w:val="22"/>
          <w:szCs w:val="22"/>
        </w:rPr>
        <w:t>systems</w:t>
      </w:r>
      <w:r>
        <w:rPr>
          <w:rFonts w:ascii="Cambria" w:hAnsi="Cambria"/>
          <w:color w:val="000000"/>
          <w:sz w:val="22"/>
          <w:szCs w:val="22"/>
        </w:rPr>
        <w:t xml:space="preserve"> </w:t>
      </w:r>
      <w:r w:rsidR="0012491E">
        <w:rPr>
          <w:rFonts w:ascii="Cambria" w:hAnsi="Cambria"/>
          <w:color w:val="000000"/>
          <w:sz w:val="22"/>
          <w:szCs w:val="22"/>
        </w:rPr>
        <w:t>of medicine</w:t>
      </w:r>
      <w:r>
        <w:rPr>
          <w:rFonts w:ascii="Cambria" w:hAnsi="Cambria"/>
          <w:color w:val="000000"/>
          <w:sz w:val="22"/>
          <w:szCs w:val="22"/>
        </w:rPr>
        <w:t xml:space="preserve"> in the world, called PUNARNAVASAVAM is being used for similar conditions as emergency medicine.</w:t>
      </w:r>
    </w:p>
    <w:p w14:paraId="4E1F43E4" w14:textId="77777777" w:rsidR="00474DD0" w:rsidRDefault="00474DD0" w:rsidP="00474DD0">
      <w:pPr>
        <w:pStyle w:val="NormalWeb"/>
        <w:spacing w:before="131" w:beforeAutospacing="0" w:after="0" w:afterAutospacing="0"/>
        <w:ind w:left="11"/>
      </w:pPr>
      <w:r>
        <w:rPr>
          <w:rFonts w:ascii="Cambria" w:hAnsi="Cambria"/>
          <w:b/>
          <w:bCs/>
          <w:color w:val="E36C0A"/>
        </w:rPr>
        <w:t>The main logic to use this medicinal preparation is</w:t>
      </w:r>
    </w:p>
    <w:p w14:paraId="207C5AC5" w14:textId="397346FE" w:rsidR="00474DD0" w:rsidRDefault="00474DD0" w:rsidP="00474DD0">
      <w:pPr>
        <w:pStyle w:val="NormalWeb"/>
        <w:spacing w:before="52" w:beforeAutospacing="0" w:after="0" w:afterAutospacing="0"/>
        <w:ind w:left="6" w:right="100" w:hanging="1"/>
      </w:pPr>
      <w:r>
        <w:rPr>
          <w:rFonts w:ascii="Cambria" w:hAnsi="Cambria"/>
          <w:color w:val="000000"/>
          <w:sz w:val="22"/>
          <w:szCs w:val="22"/>
        </w:rPr>
        <w:t xml:space="preserve">This medicine is slightly alcoholic in nature and contains alcohol soluble chemical extracts of </w:t>
      </w:r>
      <w:r w:rsidR="008A666C">
        <w:rPr>
          <w:rFonts w:ascii="Cambria" w:hAnsi="Cambria"/>
          <w:color w:val="000000"/>
          <w:sz w:val="22"/>
          <w:szCs w:val="22"/>
        </w:rPr>
        <w:t>some plants</w:t>
      </w:r>
      <w:r>
        <w:rPr>
          <w:rFonts w:ascii="Cambria" w:hAnsi="Cambria"/>
          <w:color w:val="000000"/>
          <w:sz w:val="22"/>
          <w:szCs w:val="22"/>
        </w:rPr>
        <w:t xml:space="preserve">. Alcohol can easily pass through the cell barriers the medicine is fast in action. The </w:t>
      </w:r>
      <w:r w:rsidR="008A666C">
        <w:rPr>
          <w:rFonts w:ascii="Cambria" w:hAnsi="Cambria"/>
          <w:color w:val="000000"/>
          <w:sz w:val="22"/>
          <w:szCs w:val="22"/>
        </w:rPr>
        <w:t>chemical nature</w:t>
      </w:r>
      <w:r>
        <w:rPr>
          <w:rFonts w:ascii="Cambria" w:hAnsi="Cambria"/>
          <w:color w:val="000000"/>
          <w:sz w:val="22"/>
          <w:szCs w:val="22"/>
        </w:rPr>
        <w:t xml:space="preserve"> of the drug will reduce the swelling of the airway and stop the action of mast cells. More scientific explanation about the nature and action of the drug is unknown </w:t>
      </w:r>
    </w:p>
    <w:p w14:paraId="5DB30258" w14:textId="77777777" w:rsidR="00474DD0" w:rsidRDefault="00474DD0" w:rsidP="00474DD0">
      <w:pPr>
        <w:pStyle w:val="NormalWeb"/>
        <w:spacing w:before="389" w:beforeAutospacing="0" w:after="0" w:afterAutospacing="0"/>
        <w:ind w:left="11"/>
      </w:pPr>
      <w:r>
        <w:rPr>
          <w:rFonts w:ascii="Cambria" w:hAnsi="Cambria"/>
          <w:b/>
          <w:bCs/>
          <w:color w:val="E36C0A"/>
        </w:rPr>
        <w:t>Main Advantages of this medicine </w:t>
      </w:r>
    </w:p>
    <w:p w14:paraId="376DCE73" w14:textId="466C0EEC" w:rsidR="00474DD0" w:rsidRDefault="00474DD0" w:rsidP="00474DD0">
      <w:pPr>
        <w:pStyle w:val="NormalWeb"/>
        <w:spacing w:before="3" w:beforeAutospacing="0" w:after="0" w:afterAutospacing="0"/>
        <w:ind w:left="1" w:right="38" w:hanging="3"/>
      </w:pPr>
      <w:r>
        <w:rPr>
          <w:rFonts w:ascii="Cambria" w:hAnsi="Cambria"/>
          <w:color w:val="000000"/>
          <w:sz w:val="22"/>
          <w:szCs w:val="22"/>
        </w:rPr>
        <w:t xml:space="preserve">Although the </w:t>
      </w:r>
      <w:r>
        <w:rPr>
          <w:rFonts w:ascii="Cambria" w:hAnsi="Cambria"/>
          <w:b/>
          <w:bCs/>
          <w:color w:val="000000"/>
          <w:sz w:val="22"/>
          <w:szCs w:val="22"/>
        </w:rPr>
        <w:t xml:space="preserve">EpiPen </w:t>
      </w:r>
      <w:r>
        <w:rPr>
          <w:rFonts w:ascii="Cambria" w:hAnsi="Cambria"/>
          <w:color w:val="000000"/>
          <w:sz w:val="22"/>
          <w:szCs w:val="22"/>
        </w:rPr>
        <w:t xml:space="preserve">is the immediate choice of medicine to save the life of the patient we </w:t>
      </w:r>
      <w:r w:rsidR="008A666C">
        <w:rPr>
          <w:rFonts w:ascii="Cambria" w:hAnsi="Cambria"/>
          <w:color w:val="000000"/>
          <w:sz w:val="22"/>
          <w:szCs w:val="22"/>
        </w:rPr>
        <w:t>need supportive</w:t>
      </w:r>
      <w:r>
        <w:rPr>
          <w:rFonts w:ascii="Cambria" w:hAnsi="Cambria"/>
          <w:color w:val="000000"/>
          <w:sz w:val="22"/>
          <w:szCs w:val="22"/>
        </w:rPr>
        <w:t xml:space="preserve"> treatments like emergency room treatment and in many cases, follow up treatment </w:t>
      </w:r>
      <w:r w:rsidR="008A666C">
        <w:rPr>
          <w:rFonts w:ascii="Cambria" w:hAnsi="Cambria"/>
          <w:color w:val="000000"/>
          <w:sz w:val="22"/>
          <w:szCs w:val="22"/>
        </w:rPr>
        <w:t>also to</w:t>
      </w:r>
      <w:r>
        <w:rPr>
          <w:rFonts w:ascii="Cambria" w:hAnsi="Cambria"/>
          <w:color w:val="000000"/>
          <w:sz w:val="22"/>
          <w:szCs w:val="22"/>
        </w:rPr>
        <w:t xml:space="preserve"> make the patient to be normal. If those can be done with this single </w:t>
      </w:r>
      <w:r w:rsidR="00186D71">
        <w:rPr>
          <w:rFonts w:ascii="Cambria" w:hAnsi="Cambria"/>
          <w:color w:val="000000"/>
          <w:sz w:val="22"/>
          <w:szCs w:val="22"/>
        </w:rPr>
        <w:t>medicine,</w:t>
      </w:r>
      <w:r>
        <w:rPr>
          <w:rFonts w:ascii="Cambria" w:hAnsi="Cambria"/>
          <w:color w:val="000000"/>
          <w:sz w:val="22"/>
          <w:szCs w:val="22"/>
        </w:rPr>
        <w:t xml:space="preserve"> it will be a </w:t>
      </w:r>
      <w:r w:rsidR="008A666C">
        <w:rPr>
          <w:rFonts w:ascii="Cambria" w:hAnsi="Cambria"/>
          <w:color w:val="000000"/>
          <w:sz w:val="22"/>
          <w:szCs w:val="22"/>
        </w:rPr>
        <w:t>great choice</w:t>
      </w:r>
      <w:r>
        <w:rPr>
          <w:rFonts w:ascii="Cambria" w:hAnsi="Cambria"/>
          <w:color w:val="000000"/>
          <w:sz w:val="22"/>
          <w:szCs w:val="22"/>
        </w:rPr>
        <w:t> </w:t>
      </w:r>
    </w:p>
    <w:p w14:paraId="0A95DB83" w14:textId="77777777" w:rsidR="00474DD0" w:rsidRDefault="00474DD0" w:rsidP="00474DD0">
      <w:pPr>
        <w:pStyle w:val="NormalWeb"/>
        <w:spacing w:before="3" w:beforeAutospacing="0" w:after="0" w:afterAutospacing="0"/>
        <w:ind w:left="1" w:right="38" w:hanging="3"/>
      </w:pPr>
      <w:r>
        <w:rPr>
          <w:rFonts w:ascii="Cambria" w:hAnsi="Cambria"/>
          <w:color w:val="000000"/>
          <w:sz w:val="22"/>
          <w:szCs w:val="22"/>
        </w:rPr>
        <w:t>Apart from that this medicine can also be used as a preventive medicine if anyone accidently exposed to allergens even before developing symptoms</w:t>
      </w:r>
    </w:p>
    <w:p w14:paraId="1DE54101" w14:textId="77777777" w:rsidR="00161F4D" w:rsidRDefault="00161F4D" w:rsidP="00474DD0">
      <w:pPr>
        <w:pStyle w:val="NormalWeb"/>
        <w:spacing w:before="92" w:beforeAutospacing="0" w:after="0" w:afterAutospacing="0"/>
        <w:ind w:left="76"/>
        <w:rPr>
          <w:rFonts w:ascii="Cambria" w:hAnsi="Cambria"/>
          <w:b/>
          <w:bCs/>
          <w:color w:val="E36C0A"/>
          <w:sz w:val="28"/>
          <w:szCs w:val="28"/>
        </w:rPr>
      </w:pPr>
    </w:p>
    <w:p w14:paraId="3212D9E0" w14:textId="0CFE8095" w:rsidR="00474DD0" w:rsidRDefault="00474DD0" w:rsidP="00474DD0">
      <w:pPr>
        <w:pStyle w:val="NormalWeb"/>
        <w:spacing w:before="92" w:beforeAutospacing="0" w:after="0" w:afterAutospacing="0"/>
        <w:ind w:left="76"/>
        <w:rPr>
          <w:rFonts w:ascii="Cambria" w:hAnsi="Cambria"/>
          <w:b/>
          <w:bCs/>
          <w:color w:val="E36C0A"/>
          <w:sz w:val="28"/>
          <w:szCs w:val="28"/>
        </w:rPr>
      </w:pPr>
      <w:r>
        <w:rPr>
          <w:rFonts w:ascii="Cambria" w:hAnsi="Cambria"/>
          <w:b/>
          <w:bCs/>
          <w:color w:val="E36C0A"/>
          <w:sz w:val="28"/>
          <w:szCs w:val="28"/>
        </w:rPr>
        <w:t>CLINICAL EXPERIENCE </w:t>
      </w:r>
    </w:p>
    <w:p w14:paraId="1A97922C" w14:textId="77777777" w:rsidR="00B65347" w:rsidRDefault="00B65347" w:rsidP="00474DD0">
      <w:pPr>
        <w:pStyle w:val="NormalWeb"/>
        <w:spacing w:before="92" w:beforeAutospacing="0" w:after="0" w:afterAutospacing="0"/>
        <w:ind w:left="76"/>
      </w:pPr>
    </w:p>
    <w:p w14:paraId="183D4370" w14:textId="7B31628A" w:rsidR="00474DD0" w:rsidRDefault="00474DD0" w:rsidP="00161F4D">
      <w:pPr>
        <w:pStyle w:val="NormalWeb"/>
        <w:numPr>
          <w:ilvl w:val="0"/>
          <w:numId w:val="2"/>
        </w:numPr>
        <w:spacing w:before="4" w:beforeAutospacing="0" w:after="0" w:afterAutospacing="0"/>
        <w:ind w:right="227"/>
      </w:pPr>
      <w:r>
        <w:rPr>
          <w:rFonts w:ascii="Cambria" w:hAnsi="Cambria"/>
          <w:color w:val="000000"/>
          <w:sz w:val="22"/>
          <w:szCs w:val="22"/>
        </w:rPr>
        <w:t xml:space="preserve"> The case was for a child of 1 1/2 years old, had a history of food allergy to multiple items </w:t>
      </w:r>
      <w:r w:rsidR="00186D71">
        <w:rPr>
          <w:rFonts w:ascii="Cambria" w:hAnsi="Cambria"/>
          <w:color w:val="000000"/>
          <w:sz w:val="22"/>
          <w:szCs w:val="22"/>
        </w:rPr>
        <w:t>like, milk</w:t>
      </w:r>
      <w:r>
        <w:rPr>
          <w:rFonts w:ascii="Cambria" w:hAnsi="Cambria"/>
          <w:color w:val="000000"/>
          <w:sz w:val="22"/>
          <w:szCs w:val="22"/>
        </w:rPr>
        <w:t xml:space="preserve"> nuts, soy etc. </w:t>
      </w:r>
    </w:p>
    <w:p w14:paraId="0150EA18" w14:textId="4F34EE90" w:rsidR="00474DD0" w:rsidRDefault="00474DD0" w:rsidP="00161F4D">
      <w:pPr>
        <w:pStyle w:val="NormalWeb"/>
        <w:numPr>
          <w:ilvl w:val="1"/>
          <w:numId w:val="2"/>
        </w:numPr>
        <w:spacing w:before="29" w:beforeAutospacing="0" w:after="0" w:afterAutospacing="0"/>
      </w:pPr>
      <w:r>
        <w:rPr>
          <w:rFonts w:ascii="Cambria" w:hAnsi="Cambria"/>
          <w:color w:val="000000"/>
          <w:sz w:val="22"/>
          <w:szCs w:val="22"/>
        </w:rPr>
        <w:t>The child drank some milk, after 5 minutes the symptoms appeared </w:t>
      </w:r>
    </w:p>
    <w:p w14:paraId="6A3A3405" w14:textId="77777777" w:rsidR="007E2729" w:rsidRPr="007E2729" w:rsidRDefault="00474DD0" w:rsidP="00161F4D">
      <w:pPr>
        <w:pStyle w:val="NormalWeb"/>
        <w:numPr>
          <w:ilvl w:val="1"/>
          <w:numId w:val="2"/>
        </w:numPr>
        <w:spacing w:before="64" w:beforeAutospacing="0" w:after="0" w:afterAutospacing="0"/>
        <w:ind w:right="730"/>
      </w:pPr>
      <w:r>
        <w:rPr>
          <w:rFonts w:ascii="Cambria" w:hAnsi="Cambria"/>
          <w:color w:val="000000"/>
          <w:sz w:val="22"/>
          <w:szCs w:val="22"/>
        </w:rPr>
        <w:t>The skin Started having urticaria, itching over face, arms and some parts of chest</w:t>
      </w:r>
    </w:p>
    <w:p w14:paraId="18315C5C" w14:textId="0513266C" w:rsidR="00474DD0" w:rsidRDefault="00474DD0" w:rsidP="00161F4D">
      <w:pPr>
        <w:pStyle w:val="NormalWeb"/>
        <w:numPr>
          <w:ilvl w:val="1"/>
          <w:numId w:val="2"/>
        </w:numPr>
        <w:spacing w:before="64" w:beforeAutospacing="0" w:after="0" w:afterAutospacing="0"/>
        <w:ind w:right="730"/>
      </w:pPr>
      <w:r>
        <w:rPr>
          <w:rFonts w:ascii="Cambria" w:hAnsi="Cambria"/>
          <w:color w:val="000000"/>
          <w:sz w:val="22"/>
          <w:szCs w:val="22"/>
        </w:rPr>
        <w:t xml:space="preserve">The respiratory symptoms include difficulty in breathing, coughing, noise </w:t>
      </w:r>
      <w:r w:rsidR="00186D71">
        <w:rPr>
          <w:rFonts w:ascii="Cambria" w:hAnsi="Cambria"/>
          <w:color w:val="000000"/>
          <w:sz w:val="22"/>
          <w:szCs w:val="22"/>
        </w:rPr>
        <w:t>while breathing</w:t>
      </w:r>
    </w:p>
    <w:p w14:paraId="38B0ED65" w14:textId="0AF2800D" w:rsidR="00474DD0" w:rsidRDefault="00474DD0" w:rsidP="00161F4D">
      <w:pPr>
        <w:pStyle w:val="NormalWeb"/>
        <w:spacing w:before="0" w:beforeAutospacing="0" w:after="0" w:afterAutospacing="0"/>
        <w:ind w:left="436"/>
      </w:pPr>
      <w:r>
        <w:rPr>
          <w:rFonts w:ascii="Cambria" w:hAnsi="Cambria"/>
          <w:color w:val="000000"/>
          <w:sz w:val="22"/>
          <w:szCs w:val="22"/>
        </w:rPr>
        <w:t xml:space="preserve">Given </w:t>
      </w:r>
      <w:r w:rsidRPr="00186D71">
        <w:rPr>
          <w:rFonts w:ascii="Cambria" w:hAnsi="Cambria"/>
          <w:b/>
          <w:bCs/>
          <w:color w:val="000000"/>
          <w:sz w:val="22"/>
          <w:szCs w:val="22"/>
        </w:rPr>
        <w:t>Punarnavasam</w:t>
      </w:r>
      <w:r>
        <w:rPr>
          <w:rFonts w:ascii="Cambria" w:hAnsi="Cambria"/>
          <w:color w:val="000000"/>
          <w:sz w:val="22"/>
          <w:szCs w:val="22"/>
        </w:rPr>
        <w:t xml:space="preserve"> 1 ml, orally in 15 minutes’ interval for 4 times. After 2 </w:t>
      </w:r>
      <w:r w:rsidR="006A72BE">
        <w:rPr>
          <w:rFonts w:ascii="Cambria" w:hAnsi="Cambria"/>
          <w:color w:val="000000"/>
          <w:sz w:val="22"/>
          <w:szCs w:val="22"/>
        </w:rPr>
        <w:t>doses</w:t>
      </w:r>
      <w:r>
        <w:rPr>
          <w:rFonts w:ascii="Cambria" w:hAnsi="Cambria"/>
          <w:color w:val="000000"/>
          <w:sz w:val="22"/>
          <w:szCs w:val="22"/>
        </w:rPr>
        <w:t xml:space="preserve">, itself the child </w:t>
      </w:r>
      <w:r w:rsidR="00186D71">
        <w:rPr>
          <w:rFonts w:ascii="Cambria" w:hAnsi="Cambria"/>
          <w:color w:val="000000"/>
          <w:sz w:val="22"/>
          <w:szCs w:val="22"/>
        </w:rPr>
        <w:t>got ease</w:t>
      </w:r>
      <w:r>
        <w:rPr>
          <w:rFonts w:ascii="Cambria" w:hAnsi="Cambria"/>
          <w:color w:val="000000"/>
          <w:sz w:val="22"/>
          <w:szCs w:val="22"/>
        </w:rPr>
        <w:t xml:space="preserve"> in breathing. After one hour, the child became normal with normal respiration, all the </w:t>
      </w:r>
      <w:r w:rsidR="00186D71">
        <w:rPr>
          <w:rFonts w:ascii="Cambria" w:hAnsi="Cambria"/>
          <w:color w:val="000000"/>
          <w:sz w:val="22"/>
          <w:szCs w:val="22"/>
        </w:rPr>
        <w:t>skin manifestations</w:t>
      </w:r>
      <w:r>
        <w:rPr>
          <w:rFonts w:ascii="Cambria" w:hAnsi="Cambria"/>
          <w:color w:val="000000"/>
          <w:sz w:val="22"/>
          <w:szCs w:val="22"/>
        </w:rPr>
        <w:t xml:space="preserve"> are gone and started playing actively </w:t>
      </w:r>
    </w:p>
    <w:p w14:paraId="769014F7" w14:textId="2B141BE0" w:rsidR="00474DD0" w:rsidRDefault="00474DD0" w:rsidP="00161F4D">
      <w:pPr>
        <w:pStyle w:val="NormalWeb"/>
        <w:numPr>
          <w:ilvl w:val="0"/>
          <w:numId w:val="2"/>
        </w:numPr>
        <w:spacing w:before="325" w:beforeAutospacing="0" w:after="0" w:afterAutospacing="0"/>
        <w:ind w:right="705"/>
      </w:pPr>
      <w:r>
        <w:rPr>
          <w:rFonts w:ascii="Cambria" w:hAnsi="Cambria"/>
          <w:color w:val="000000"/>
          <w:sz w:val="22"/>
          <w:szCs w:val="22"/>
        </w:rPr>
        <w:t xml:space="preserve">The second </w:t>
      </w:r>
      <w:r w:rsidR="00DC3D0F">
        <w:rPr>
          <w:rFonts w:ascii="Cambria" w:hAnsi="Cambria"/>
          <w:color w:val="000000"/>
          <w:sz w:val="22"/>
          <w:szCs w:val="22"/>
        </w:rPr>
        <w:t xml:space="preserve">instant </w:t>
      </w:r>
      <w:r>
        <w:rPr>
          <w:rFonts w:ascii="Cambria" w:hAnsi="Cambria"/>
          <w:color w:val="000000"/>
          <w:sz w:val="22"/>
          <w:szCs w:val="22"/>
        </w:rPr>
        <w:t xml:space="preserve">was a girl child of age 2 years, had a history of severe allergy towards nuts </w:t>
      </w:r>
      <w:r>
        <w:rPr>
          <w:rFonts w:ascii="Arial" w:hAnsi="Arial" w:cs="Arial"/>
          <w:color w:val="000000"/>
          <w:sz w:val="22"/>
          <w:szCs w:val="22"/>
        </w:rPr>
        <w:t xml:space="preserve">• </w:t>
      </w:r>
      <w:r>
        <w:rPr>
          <w:rFonts w:ascii="Cambria" w:hAnsi="Cambria"/>
          <w:color w:val="000000"/>
          <w:sz w:val="22"/>
          <w:szCs w:val="22"/>
        </w:rPr>
        <w:t xml:space="preserve">She accidently took a very small piece of hazelnut along with her non-allergic sibling. </w:t>
      </w:r>
      <w:r>
        <w:rPr>
          <w:rFonts w:ascii="Arial" w:hAnsi="Arial" w:cs="Arial"/>
          <w:color w:val="000000"/>
          <w:sz w:val="22"/>
          <w:szCs w:val="22"/>
        </w:rPr>
        <w:t xml:space="preserve">• </w:t>
      </w:r>
      <w:r>
        <w:rPr>
          <w:rFonts w:ascii="Cambria" w:hAnsi="Cambria"/>
          <w:color w:val="000000"/>
          <w:sz w:val="22"/>
          <w:szCs w:val="22"/>
        </w:rPr>
        <w:t>She did not develop any symptoms until 4hours after the intake of nut. </w:t>
      </w:r>
    </w:p>
    <w:p w14:paraId="10814504" w14:textId="3F6C13F9" w:rsidR="00474DD0" w:rsidRDefault="00474DD0" w:rsidP="00161F4D">
      <w:pPr>
        <w:pStyle w:val="NormalWeb"/>
        <w:numPr>
          <w:ilvl w:val="1"/>
          <w:numId w:val="2"/>
        </w:numPr>
        <w:spacing w:before="16" w:beforeAutospacing="0" w:after="0" w:afterAutospacing="0"/>
        <w:ind w:right="253"/>
      </w:pPr>
      <w:r>
        <w:rPr>
          <w:rFonts w:ascii="Cambria" w:hAnsi="Cambria"/>
          <w:color w:val="000000"/>
          <w:sz w:val="22"/>
          <w:szCs w:val="22"/>
        </w:rPr>
        <w:t xml:space="preserve">Then she started coughing vigorously, voice became so bad, eyes become </w:t>
      </w:r>
      <w:r w:rsidR="00EB3E02">
        <w:rPr>
          <w:rFonts w:ascii="Cambria" w:hAnsi="Cambria"/>
          <w:color w:val="000000"/>
          <w:sz w:val="22"/>
          <w:szCs w:val="22"/>
        </w:rPr>
        <w:t>protruded resulting</w:t>
      </w:r>
      <w:r>
        <w:rPr>
          <w:rFonts w:ascii="Cambria" w:hAnsi="Cambria"/>
          <w:color w:val="000000"/>
          <w:sz w:val="22"/>
          <w:szCs w:val="22"/>
        </w:rPr>
        <w:t xml:space="preserve"> in severe respiratory obstruction. She was trying to take breath through </w:t>
      </w:r>
      <w:r w:rsidR="00EB3E02">
        <w:rPr>
          <w:rFonts w:ascii="Cambria" w:hAnsi="Cambria"/>
          <w:color w:val="000000"/>
          <w:sz w:val="22"/>
          <w:szCs w:val="22"/>
        </w:rPr>
        <w:t>mouth, but</w:t>
      </w:r>
      <w:r>
        <w:rPr>
          <w:rFonts w:ascii="Cambria" w:hAnsi="Cambria"/>
          <w:color w:val="000000"/>
          <w:sz w:val="22"/>
          <w:szCs w:val="22"/>
        </w:rPr>
        <w:t xml:space="preserve"> it was difficult for her </w:t>
      </w:r>
    </w:p>
    <w:p w14:paraId="4A41528A" w14:textId="30470A1B" w:rsidR="00474DD0" w:rsidRDefault="00474DD0" w:rsidP="00161F4D">
      <w:pPr>
        <w:pStyle w:val="NormalWeb"/>
        <w:numPr>
          <w:ilvl w:val="1"/>
          <w:numId w:val="2"/>
        </w:numPr>
        <w:spacing w:before="30" w:beforeAutospacing="0" w:after="0" w:afterAutospacing="0"/>
      </w:pPr>
      <w:r>
        <w:rPr>
          <w:rFonts w:ascii="Cambria" w:hAnsi="Cambria"/>
          <w:color w:val="000000"/>
          <w:sz w:val="22"/>
          <w:szCs w:val="22"/>
        </w:rPr>
        <w:t>No skin manifestations were there. </w:t>
      </w:r>
    </w:p>
    <w:p w14:paraId="470858CA" w14:textId="3387F6CF" w:rsidR="00474DD0" w:rsidRDefault="00474DD0" w:rsidP="00161F4D">
      <w:pPr>
        <w:pStyle w:val="NormalWeb"/>
        <w:spacing w:before="50" w:beforeAutospacing="0" w:after="0" w:afterAutospacing="0"/>
        <w:ind w:left="436" w:right="76"/>
      </w:pPr>
      <w:r>
        <w:rPr>
          <w:rFonts w:ascii="Cambria" w:hAnsi="Cambria"/>
          <w:color w:val="000000"/>
          <w:sz w:val="22"/>
          <w:szCs w:val="22"/>
        </w:rPr>
        <w:t xml:space="preserve">Gave Punarnavasam 2 ml orally in 10 minutes’ interval for 6 times and then in 15 minutes’ </w:t>
      </w:r>
      <w:r w:rsidR="00EB3E02">
        <w:rPr>
          <w:rFonts w:ascii="Cambria" w:hAnsi="Cambria"/>
          <w:color w:val="000000"/>
          <w:sz w:val="22"/>
          <w:szCs w:val="22"/>
        </w:rPr>
        <w:t>interval for</w:t>
      </w:r>
      <w:r>
        <w:rPr>
          <w:rFonts w:ascii="Cambria" w:hAnsi="Cambria"/>
          <w:color w:val="000000"/>
          <w:sz w:val="22"/>
          <w:szCs w:val="22"/>
        </w:rPr>
        <w:t xml:space="preserve"> 4 times. After 30 minutes the symptoms got reduced and she started breathing through </w:t>
      </w:r>
      <w:r w:rsidR="00EB3E02">
        <w:rPr>
          <w:rFonts w:ascii="Cambria" w:hAnsi="Cambria"/>
          <w:color w:val="000000"/>
          <w:sz w:val="22"/>
          <w:szCs w:val="22"/>
        </w:rPr>
        <w:t>nose, cough</w:t>
      </w:r>
      <w:r>
        <w:rPr>
          <w:rFonts w:ascii="Cambria" w:hAnsi="Cambria"/>
          <w:color w:val="000000"/>
          <w:sz w:val="22"/>
          <w:szCs w:val="22"/>
        </w:rPr>
        <w:t xml:space="preserve"> reduced. After 2 hours, she became normal and all symptoms were relieved.</w:t>
      </w:r>
    </w:p>
    <w:p w14:paraId="3DB09E84" w14:textId="305B6EB3" w:rsidR="002C7109" w:rsidRDefault="00474DD0" w:rsidP="00B3508C">
      <w:pPr>
        <w:pStyle w:val="NormalWeb"/>
        <w:numPr>
          <w:ilvl w:val="0"/>
          <w:numId w:val="2"/>
        </w:numPr>
        <w:spacing w:before="50" w:beforeAutospacing="0" w:after="0" w:afterAutospacing="0"/>
        <w:ind w:right="76"/>
      </w:pPr>
      <w:r>
        <w:rPr>
          <w:rFonts w:ascii="Cambria" w:hAnsi="Cambria"/>
          <w:color w:val="000000"/>
          <w:sz w:val="22"/>
          <w:szCs w:val="22"/>
        </w:rPr>
        <w:t xml:space="preserve">A </w:t>
      </w:r>
      <w:r w:rsidR="000F2CE8">
        <w:rPr>
          <w:rFonts w:ascii="Cambria" w:hAnsi="Cambria"/>
          <w:color w:val="000000"/>
          <w:sz w:val="22"/>
          <w:szCs w:val="22"/>
        </w:rPr>
        <w:t>3 and half-year-old</w:t>
      </w:r>
      <w:r>
        <w:rPr>
          <w:rFonts w:ascii="Cambria" w:hAnsi="Cambria"/>
          <w:color w:val="000000"/>
          <w:sz w:val="22"/>
          <w:szCs w:val="22"/>
        </w:rPr>
        <w:t xml:space="preserve"> girl </w:t>
      </w:r>
      <w:r w:rsidR="000F2CE8">
        <w:rPr>
          <w:rFonts w:ascii="Cambria" w:hAnsi="Cambria"/>
          <w:color w:val="000000"/>
          <w:sz w:val="22"/>
          <w:szCs w:val="22"/>
        </w:rPr>
        <w:t>child, who</w:t>
      </w:r>
      <w:r>
        <w:rPr>
          <w:rFonts w:ascii="Cambria" w:hAnsi="Cambria"/>
          <w:color w:val="000000"/>
          <w:sz w:val="22"/>
          <w:szCs w:val="22"/>
        </w:rPr>
        <w:t xml:space="preserve"> had severe allergy to hazelnut took hazel nut without knowing it was present in her </w:t>
      </w:r>
      <w:r w:rsidR="000F2CE8">
        <w:rPr>
          <w:rFonts w:ascii="Cambria" w:hAnsi="Cambria"/>
          <w:color w:val="000000"/>
          <w:sz w:val="22"/>
          <w:szCs w:val="22"/>
        </w:rPr>
        <w:t>food. When</w:t>
      </w:r>
      <w:r>
        <w:rPr>
          <w:rFonts w:ascii="Cambria" w:hAnsi="Cambria"/>
          <w:color w:val="000000"/>
          <w:sz w:val="22"/>
          <w:szCs w:val="22"/>
        </w:rPr>
        <w:t xml:space="preserve"> her mom </w:t>
      </w:r>
      <w:r w:rsidR="002C7109">
        <w:rPr>
          <w:rFonts w:ascii="Cambria" w:hAnsi="Cambria"/>
          <w:color w:val="000000"/>
          <w:sz w:val="22"/>
          <w:szCs w:val="22"/>
        </w:rPr>
        <w:t>finds</w:t>
      </w:r>
      <w:r>
        <w:rPr>
          <w:rFonts w:ascii="Cambria" w:hAnsi="Cambria"/>
          <w:color w:val="000000"/>
          <w:sz w:val="22"/>
          <w:szCs w:val="22"/>
        </w:rPr>
        <w:t xml:space="preserve"> out it </w:t>
      </w:r>
      <w:r w:rsidR="002C7109">
        <w:rPr>
          <w:rFonts w:ascii="Cambria" w:hAnsi="Cambria"/>
          <w:color w:val="000000"/>
          <w:sz w:val="22"/>
          <w:szCs w:val="22"/>
        </w:rPr>
        <w:t>immediately,</w:t>
      </w:r>
      <w:r>
        <w:rPr>
          <w:rFonts w:ascii="Cambria" w:hAnsi="Cambria"/>
          <w:color w:val="000000"/>
          <w:sz w:val="22"/>
          <w:szCs w:val="22"/>
        </w:rPr>
        <w:t xml:space="preserve"> she gave her </w:t>
      </w:r>
      <w:r w:rsidR="00EB3E02" w:rsidRPr="00186D71">
        <w:rPr>
          <w:rFonts w:ascii="Cambria" w:hAnsi="Cambria"/>
          <w:b/>
          <w:bCs/>
          <w:color w:val="000000"/>
          <w:sz w:val="22"/>
          <w:szCs w:val="22"/>
        </w:rPr>
        <w:t>Punarnavasam</w:t>
      </w:r>
      <w:r w:rsidR="00EB3E02">
        <w:rPr>
          <w:rFonts w:ascii="Cambria" w:hAnsi="Cambria"/>
          <w:color w:val="000000"/>
          <w:sz w:val="22"/>
          <w:szCs w:val="22"/>
        </w:rPr>
        <w:t xml:space="preserve"> </w:t>
      </w:r>
      <w:r>
        <w:rPr>
          <w:rFonts w:ascii="Cambria" w:hAnsi="Cambria"/>
          <w:color w:val="000000"/>
          <w:sz w:val="22"/>
          <w:szCs w:val="22"/>
        </w:rPr>
        <w:t xml:space="preserve">as a preventive </w:t>
      </w:r>
      <w:r w:rsidR="00045807">
        <w:rPr>
          <w:rFonts w:ascii="Cambria" w:hAnsi="Cambria"/>
          <w:color w:val="000000"/>
          <w:sz w:val="22"/>
          <w:szCs w:val="22"/>
        </w:rPr>
        <w:t>medicine 10</w:t>
      </w:r>
      <w:r w:rsidR="002C7109">
        <w:rPr>
          <w:rFonts w:ascii="Cambria" w:hAnsi="Cambria"/>
          <w:color w:val="000000"/>
          <w:sz w:val="22"/>
          <w:szCs w:val="22"/>
        </w:rPr>
        <w:t>ml immediately</w:t>
      </w:r>
      <w:r>
        <w:rPr>
          <w:rFonts w:ascii="Cambria" w:hAnsi="Cambria"/>
          <w:color w:val="000000"/>
          <w:sz w:val="22"/>
          <w:szCs w:val="22"/>
        </w:rPr>
        <w:t xml:space="preserve"> she did not develop any anaphylaxis reactions</w:t>
      </w:r>
    </w:p>
    <w:p w14:paraId="03075664" w14:textId="77777777" w:rsidR="002C7109" w:rsidRDefault="002C7109" w:rsidP="002C7109">
      <w:pPr>
        <w:pStyle w:val="NormalWeb"/>
        <w:spacing w:before="50" w:beforeAutospacing="0" w:after="0" w:afterAutospacing="0"/>
        <w:ind w:left="9" w:right="76" w:firstLine="4"/>
      </w:pPr>
    </w:p>
    <w:p w14:paraId="031924AC" w14:textId="77777777" w:rsidR="002C7109" w:rsidRDefault="002C7109" w:rsidP="002C7109">
      <w:pPr>
        <w:pStyle w:val="NormalWeb"/>
        <w:spacing w:before="50" w:beforeAutospacing="0" w:after="0" w:afterAutospacing="0"/>
        <w:ind w:left="9" w:right="76" w:firstLine="4"/>
      </w:pPr>
    </w:p>
    <w:p w14:paraId="21BCDFEB" w14:textId="1F48B2D3" w:rsidR="00474DD0" w:rsidRDefault="00474DD0" w:rsidP="00FF1E69">
      <w:pPr>
        <w:pStyle w:val="NormalWeb"/>
        <w:spacing w:before="92" w:beforeAutospacing="0" w:after="0" w:afterAutospacing="0"/>
        <w:rPr>
          <w:rFonts w:ascii="Cambria" w:hAnsi="Cambria"/>
          <w:b/>
          <w:bCs/>
          <w:color w:val="E36C0A"/>
          <w:sz w:val="28"/>
          <w:szCs w:val="28"/>
        </w:rPr>
      </w:pPr>
      <w:r w:rsidRPr="009E5F2D">
        <w:rPr>
          <w:rFonts w:ascii="Cambria" w:hAnsi="Cambria"/>
          <w:b/>
          <w:bCs/>
          <w:color w:val="E36C0A"/>
          <w:sz w:val="28"/>
          <w:szCs w:val="28"/>
        </w:rPr>
        <w:t>Medicinal study</w:t>
      </w:r>
    </w:p>
    <w:p w14:paraId="43010A5D" w14:textId="77777777" w:rsidR="009E5F2D" w:rsidRPr="009E5F2D" w:rsidRDefault="009E5F2D" w:rsidP="009E5F2D">
      <w:pPr>
        <w:pStyle w:val="NormalWeb"/>
        <w:spacing w:before="92" w:beforeAutospacing="0" w:after="0" w:afterAutospacing="0"/>
        <w:ind w:left="76"/>
        <w:rPr>
          <w:rFonts w:ascii="Cambria" w:hAnsi="Cambria"/>
          <w:b/>
          <w:bCs/>
          <w:color w:val="E36C0A"/>
          <w:sz w:val="28"/>
          <w:szCs w:val="28"/>
        </w:rPr>
      </w:pPr>
    </w:p>
    <w:p w14:paraId="65E6F8A2" w14:textId="799750CC" w:rsidR="00474DD0" w:rsidRDefault="00474DD0" w:rsidP="009E5F2D">
      <w:pPr>
        <w:pStyle w:val="NormalWeb"/>
        <w:spacing w:before="3" w:beforeAutospacing="0" w:after="0" w:afterAutospacing="0"/>
        <w:ind w:left="1" w:right="38" w:hanging="3"/>
        <w:rPr>
          <w:rFonts w:ascii="Cambria" w:hAnsi="Cambria"/>
          <w:color w:val="000000"/>
          <w:sz w:val="22"/>
          <w:szCs w:val="22"/>
        </w:rPr>
      </w:pPr>
      <w:r>
        <w:rPr>
          <w:rFonts w:ascii="Cambria" w:hAnsi="Cambria"/>
          <w:color w:val="000000"/>
          <w:sz w:val="22"/>
          <w:szCs w:val="22"/>
        </w:rPr>
        <w:t xml:space="preserve">There are no such studies of the action of this drug took place </w:t>
      </w:r>
      <w:r w:rsidR="002C7109">
        <w:rPr>
          <w:rFonts w:ascii="Cambria" w:hAnsi="Cambria"/>
          <w:color w:val="000000"/>
          <w:sz w:val="22"/>
          <w:szCs w:val="22"/>
        </w:rPr>
        <w:t>yet. As</w:t>
      </w:r>
      <w:r>
        <w:rPr>
          <w:rFonts w:ascii="Cambria" w:hAnsi="Cambria"/>
          <w:color w:val="000000"/>
          <w:sz w:val="22"/>
          <w:szCs w:val="22"/>
        </w:rPr>
        <w:t xml:space="preserve"> it is the herbal preparation the molecular study and biochemical action of the drug to be discovered</w:t>
      </w:r>
      <w:r w:rsidR="00B27D7B">
        <w:rPr>
          <w:rFonts w:ascii="Cambria" w:hAnsi="Cambria"/>
          <w:color w:val="000000"/>
          <w:sz w:val="22"/>
          <w:szCs w:val="22"/>
        </w:rPr>
        <w:t>.</w:t>
      </w:r>
    </w:p>
    <w:p w14:paraId="45A07703" w14:textId="77777777" w:rsidR="009E5F2D" w:rsidRPr="009E5F2D" w:rsidRDefault="009E5F2D" w:rsidP="009E5F2D">
      <w:pPr>
        <w:pStyle w:val="NormalWeb"/>
        <w:spacing w:before="3" w:beforeAutospacing="0" w:after="0" w:afterAutospacing="0"/>
        <w:ind w:left="1" w:right="38" w:hanging="3"/>
        <w:rPr>
          <w:rFonts w:ascii="Cambria" w:hAnsi="Cambria"/>
          <w:color w:val="000000"/>
          <w:sz w:val="22"/>
          <w:szCs w:val="22"/>
        </w:rPr>
      </w:pPr>
    </w:p>
    <w:p w14:paraId="68DD5CE1" w14:textId="76048FAC" w:rsidR="00474DD0" w:rsidRDefault="00474DD0" w:rsidP="009E5F2D">
      <w:pPr>
        <w:pStyle w:val="NormalWeb"/>
        <w:spacing w:before="3" w:beforeAutospacing="0" w:after="0" w:afterAutospacing="0"/>
        <w:ind w:left="1" w:right="38" w:hanging="3"/>
        <w:rPr>
          <w:rFonts w:ascii="Cambria" w:hAnsi="Cambria"/>
          <w:color w:val="000000"/>
          <w:sz w:val="22"/>
          <w:szCs w:val="22"/>
        </w:rPr>
      </w:pPr>
      <w:r>
        <w:rPr>
          <w:rFonts w:ascii="Cambria" w:hAnsi="Cambria"/>
          <w:color w:val="000000"/>
          <w:sz w:val="22"/>
          <w:szCs w:val="22"/>
        </w:rPr>
        <w:t xml:space="preserve">The most important point is </w:t>
      </w:r>
      <w:r w:rsidR="00EF5C13">
        <w:rPr>
          <w:rFonts w:ascii="Cambria" w:hAnsi="Cambria"/>
          <w:color w:val="000000"/>
          <w:sz w:val="22"/>
          <w:szCs w:val="22"/>
        </w:rPr>
        <w:t xml:space="preserve">that </w:t>
      </w:r>
      <w:r>
        <w:rPr>
          <w:rFonts w:ascii="Cambria" w:hAnsi="Cambria"/>
          <w:color w:val="000000"/>
          <w:sz w:val="22"/>
          <w:szCs w:val="22"/>
        </w:rPr>
        <w:t xml:space="preserve">it is </w:t>
      </w:r>
      <w:r w:rsidR="002C7109">
        <w:rPr>
          <w:rFonts w:ascii="Cambria" w:hAnsi="Cambria"/>
          <w:color w:val="000000"/>
          <w:sz w:val="22"/>
          <w:szCs w:val="22"/>
        </w:rPr>
        <w:t>an</w:t>
      </w:r>
      <w:r>
        <w:rPr>
          <w:rFonts w:ascii="Cambria" w:hAnsi="Cambria"/>
          <w:color w:val="000000"/>
          <w:sz w:val="22"/>
          <w:szCs w:val="22"/>
        </w:rPr>
        <w:t xml:space="preserve"> herbal </w:t>
      </w:r>
      <w:r w:rsidR="009E5F2D">
        <w:rPr>
          <w:rFonts w:ascii="Cambria" w:hAnsi="Cambria"/>
          <w:color w:val="000000"/>
          <w:sz w:val="22"/>
          <w:szCs w:val="22"/>
        </w:rPr>
        <w:t>preparation,</w:t>
      </w:r>
      <w:r>
        <w:rPr>
          <w:rFonts w:ascii="Cambria" w:hAnsi="Cambria"/>
          <w:color w:val="000000"/>
          <w:sz w:val="22"/>
          <w:szCs w:val="22"/>
        </w:rPr>
        <w:t xml:space="preserve"> so the side effects are minimal or </w:t>
      </w:r>
      <w:r w:rsidR="00B27D7B">
        <w:rPr>
          <w:rFonts w:ascii="Cambria" w:hAnsi="Cambria"/>
          <w:color w:val="000000"/>
          <w:sz w:val="22"/>
          <w:szCs w:val="22"/>
        </w:rPr>
        <w:t>N</w:t>
      </w:r>
      <w:r>
        <w:rPr>
          <w:rFonts w:ascii="Cambria" w:hAnsi="Cambria"/>
          <w:color w:val="000000"/>
          <w:sz w:val="22"/>
          <w:szCs w:val="22"/>
        </w:rPr>
        <w:t>one</w:t>
      </w:r>
      <w:r w:rsidR="00B27D7B">
        <w:rPr>
          <w:rFonts w:ascii="Cambria" w:hAnsi="Cambria"/>
          <w:color w:val="000000"/>
          <w:sz w:val="22"/>
          <w:szCs w:val="22"/>
        </w:rPr>
        <w:t>.</w:t>
      </w:r>
    </w:p>
    <w:p w14:paraId="2D549871" w14:textId="1F7CD7AB" w:rsidR="00EF5C13" w:rsidRPr="009E5F2D" w:rsidRDefault="000A34F2" w:rsidP="009E5F2D">
      <w:pPr>
        <w:pStyle w:val="NormalWeb"/>
        <w:spacing w:before="3" w:beforeAutospacing="0" w:after="0" w:afterAutospacing="0"/>
        <w:ind w:left="1" w:right="38" w:hanging="3"/>
        <w:rPr>
          <w:rFonts w:ascii="Cambria" w:hAnsi="Cambria"/>
          <w:color w:val="000000"/>
          <w:sz w:val="22"/>
          <w:szCs w:val="22"/>
        </w:rPr>
      </w:pPr>
      <w:r>
        <w:rPr>
          <w:rFonts w:ascii="Cambria" w:hAnsi="Cambria"/>
          <w:color w:val="000000"/>
          <w:sz w:val="22"/>
          <w:szCs w:val="22"/>
        </w:rPr>
        <w:t>T</w:t>
      </w:r>
      <w:bookmarkStart w:id="0" w:name="_GoBack"/>
      <w:bookmarkEnd w:id="0"/>
      <w:r w:rsidR="00EF5C13">
        <w:rPr>
          <w:rFonts w:ascii="Cambria" w:hAnsi="Cambria"/>
          <w:color w:val="000000"/>
          <w:sz w:val="22"/>
          <w:szCs w:val="22"/>
        </w:rPr>
        <w:t>his medicinal preparation can be only administered through oral Route only. The studies about the active principles or other routes of administration were not yet done. If these can happen it will be a great step to the medicine</w:t>
      </w:r>
    </w:p>
    <w:p w14:paraId="6D9C1462" w14:textId="77777777" w:rsidR="002D1EF6" w:rsidRDefault="002D1EF6"/>
    <w:sectPr w:rsidR="002D1E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81575"/>
    <w:multiLevelType w:val="hybridMultilevel"/>
    <w:tmpl w:val="9DD80DF4"/>
    <w:lvl w:ilvl="0" w:tplc="49A4989A">
      <w:start w:val="1"/>
      <w:numFmt w:val="decimal"/>
      <w:lvlText w:val="%1."/>
      <w:lvlJc w:val="left"/>
      <w:pPr>
        <w:ind w:left="436" w:hanging="360"/>
      </w:pPr>
      <w:rPr>
        <w:rFonts w:ascii="Cambria" w:hAnsi="Cambria" w:hint="default"/>
        <w:color w:val="000000"/>
        <w:sz w:val="22"/>
      </w:rPr>
    </w:lvl>
    <w:lvl w:ilvl="1" w:tplc="6056546E">
      <w:start w:val="1"/>
      <w:numFmt w:val="bullet"/>
      <w:lvlText w:val="•"/>
      <w:lvlJc w:val="left"/>
      <w:pPr>
        <w:ind w:left="1440" w:hanging="360"/>
      </w:pPr>
      <w:rPr>
        <w:rFonts w:ascii="Arial" w:eastAsia="Times New Roman" w:hAnsi="Arial" w:cs="Arial" w:hint="default"/>
        <w:color w:val="00000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9D4294"/>
    <w:multiLevelType w:val="hybridMultilevel"/>
    <w:tmpl w:val="B13E4EC4"/>
    <w:lvl w:ilvl="0" w:tplc="49A4989A">
      <w:start w:val="1"/>
      <w:numFmt w:val="decimal"/>
      <w:lvlText w:val="%1."/>
      <w:lvlJc w:val="left"/>
      <w:pPr>
        <w:ind w:left="436" w:hanging="360"/>
      </w:pPr>
      <w:rPr>
        <w:rFonts w:ascii="Cambria" w:hAnsi="Cambria" w:hint="default"/>
        <w:color w:val="000000"/>
        <w:sz w:val="22"/>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65D"/>
    <w:rsid w:val="00045807"/>
    <w:rsid w:val="00053D18"/>
    <w:rsid w:val="000A34F2"/>
    <w:rsid w:val="000F2CE8"/>
    <w:rsid w:val="001156E7"/>
    <w:rsid w:val="0012491E"/>
    <w:rsid w:val="00161F4D"/>
    <w:rsid w:val="00186D71"/>
    <w:rsid w:val="002C7109"/>
    <w:rsid w:val="002D1EF6"/>
    <w:rsid w:val="00474DD0"/>
    <w:rsid w:val="00672949"/>
    <w:rsid w:val="006949DD"/>
    <w:rsid w:val="006A72BE"/>
    <w:rsid w:val="007E2729"/>
    <w:rsid w:val="008A666C"/>
    <w:rsid w:val="009E5F2D"/>
    <w:rsid w:val="00AD6116"/>
    <w:rsid w:val="00B27D7B"/>
    <w:rsid w:val="00B3508C"/>
    <w:rsid w:val="00B65347"/>
    <w:rsid w:val="00CB0021"/>
    <w:rsid w:val="00D05E78"/>
    <w:rsid w:val="00D05F99"/>
    <w:rsid w:val="00DC3D0F"/>
    <w:rsid w:val="00DE265D"/>
    <w:rsid w:val="00EB3E02"/>
    <w:rsid w:val="00EF5C13"/>
    <w:rsid w:val="00FF1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4F66B"/>
  <w15:chartTrackingRefBased/>
  <w15:docId w15:val="{EA0141FA-1D1F-46D6-99AF-2C2778AFE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4D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91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724</Words>
  <Characters>4128</Characters>
  <Application>Microsoft Office Word</Application>
  <DocSecurity>0</DocSecurity>
  <Lines>34</Lines>
  <Paragraphs>9</Paragraphs>
  <ScaleCrop>false</ScaleCrop>
  <Company>GAP Inc</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Sayeed Neerkattil</dc:creator>
  <cp:keywords/>
  <dc:description/>
  <cp:lastModifiedBy>Sayeed Neerkattil</cp:lastModifiedBy>
  <cp:revision>28</cp:revision>
  <dcterms:created xsi:type="dcterms:W3CDTF">2021-09-20T20:31:00Z</dcterms:created>
  <dcterms:modified xsi:type="dcterms:W3CDTF">2021-09-20T20:57:00Z</dcterms:modified>
</cp:coreProperties>
</file>