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C2846" w:rsidP="00494130">
      <w:pPr>
        <w:pStyle w:val="1"/>
        <w:spacing w:before="170"/>
        <w:ind w:left="0"/>
      </w:pPr>
      <w:r w:rsidRPr="006C2846">
        <w:rPr>
          <w:color w:val="337AB7"/>
        </w:rPr>
        <w:t>RETROSPECTIVE EPIDEMIOLOGIC ANALYSIS OF THE PREVALENCE AND INCIDENCE OF INFERTILITY IN THE MALE POPULATION (ADOLESCENTS AND ADULTS) OF THE KYRGYZ REPUBLIC IN THE PERIOD 2003-2017</w:t>
      </w:r>
    </w:p>
    <w:p w:rsidR="005973B9" w:rsidRDefault="006C2846" w:rsidP="005973B9">
      <w:pPr>
        <w:pStyle w:val="a3"/>
        <w:spacing w:before="73" w:line="198" w:lineRule="exact"/>
        <w:ind w:left="100" w:right="5987"/>
        <w:rPr>
          <w:rFonts w:ascii="Arial"/>
        </w:rPr>
      </w:pPr>
      <w:proofErr w:type="spellStart"/>
      <w:r>
        <w:rPr>
          <w:rFonts w:ascii="Arial"/>
        </w:rPr>
        <w:t>Mirlan</w:t>
      </w:r>
      <w:proofErr w:type="spellEnd"/>
      <w:r>
        <w:rPr>
          <w:rFonts w:ascii="Arial"/>
        </w:rPr>
        <w:t xml:space="preserve"> N </w:t>
      </w:r>
      <w:proofErr w:type="spellStart"/>
      <w:r w:rsidRPr="006C2846">
        <w:rPr>
          <w:rFonts w:ascii="Arial"/>
        </w:rPr>
        <w:t>Aibashov</w:t>
      </w:r>
      <w:proofErr w:type="spellEnd"/>
      <w:r>
        <w:rPr>
          <w:rFonts w:ascii="Arial"/>
        </w:rPr>
        <w:t xml:space="preserve">, </w:t>
      </w:r>
      <w:r w:rsidRPr="006C2846">
        <w:rPr>
          <w:rFonts w:ascii="Arial"/>
        </w:rPr>
        <w:t>Scientific and Production Centre for Preventive Medicine</w:t>
      </w:r>
      <w:r>
        <w:rPr>
          <w:rFonts w:ascii="Arial"/>
        </w:rPr>
        <w:t xml:space="preserve">, </w:t>
      </w:r>
      <w:r w:rsidRPr="006C2846">
        <w:rPr>
          <w:rFonts w:ascii="Arial"/>
        </w:rPr>
        <w:t>Kyrgyz Republic, c. Bishkek</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6C2846" w:rsidRDefault="00B97ACD">
      <w:pPr>
        <w:pStyle w:val="a3"/>
        <w:spacing w:before="90" w:line="280" w:lineRule="auto"/>
        <w:ind w:left="100"/>
        <w:jc w:val="both"/>
      </w:pPr>
      <w:r w:rsidRPr="00B97ACD">
        <w:lastRenderedPageBreak/>
        <w:t xml:space="preserve">According to </w:t>
      </w:r>
      <w:proofErr w:type="gramStart"/>
      <w:r w:rsidRPr="00B97ACD">
        <w:t>WHO</w:t>
      </w:r>
      <w:proofErr w:type="gramEnd"/>
      <w:r w:rsidRPr="00B97ACD">
        <w:t xml:space="preserve"> experts, the situation </w:t>
      </w:r>
      <w:r>
        <w:t>regarding</w:t>
      </w:r>
      <w:r w:rsidRPr="00B97ACD">
        <w:t xml:space="preserve"> male infertility and the protection of reproductive health of men </w:t>
      </w:r>
      <w:r>
        <w:t>causes concerns</w:t>
      </w:r>
      <w:r w:rsidRPr="00B97ACD">
        <w:t xml:space="preserve">, there are reports that in 40-50% of cases of infertile marriage is </w:t>
      </w:r>
      <w:r>
        <w:t>due to</w:t>
      </w:r>
      <w:r w:rsidRPr="00B97ACD">
        <w:t xml:space="preserve"> the reproductive health of the </w:t>
      </w:r>
      <w:r w:rsidR="00C574DA">
        <w:t xml:space="preserve">male </w:t>
      </w:r>
      <w:r w:rsidRPr="00B97ACD">
        <w:t xml:space="preserve">spouse. </w:t>
      </w:r>
      <w:r w:rsidR="006C2846" w:rsidRPr="006C2846">
        <w:t xml:space="preserve">Retrospective epidemiologic analysis of the prevalence and incidence of infertility in the male population (15-49 years) of the Kyrgyz Republic was carried out for the period 2003-2016 using data of the Republican Centre for Electronic Health. Overall, there is observed a 3-fold increase in the prevalence of male fertility among persons of reproductive age in the Kyrgyz Republic (from 21.8 in 2003 to 66.4 per 100 000 population in 2016). According to grouped averages for the periods of the years 2003-2009 and 2010-2016 there is an increase in the incidence in the whole Kyrgyz Republic – from 58.0 to 79.6 per 100 000 population (+37.2%). The retrospective epidemiologic analysis of the prevalence and incidence of male infertility demonstrates the importance of this problem and the need for establishing </w:t>
      </w:r>
      <w:proofErr w:type="spellStart"/>
      <w:r w:rsidR="006C2846" w:rsidRPr="006C2846">
        <w:t>andrologic</w:t>
      </w:r>
      <w:proofErr w:type="spellEnd"/>
      <w:r w:rsidR="006C2846" w:rsidRPr="006C2846">
        <w:t xml:space="preserve"> service in the Kyrgyz Republic. It is necessary to conduct an assessment of reproductive health attitudes of males from different social groups, a comprehensive assessment of the efficiency of delivery of urologic, </w:t>
      </w:r>
      <w:proofErr w:type="spellStart"/>
      <w:r w:rsidR="006C2846" w:rsidRPr="006C2846">
        <w:t>andrologic</w:t>
      </w:r>
      <w:proofErr w:type="spellEnd"/>
      <w:r w:rsidR="006C2846" w:rsidRPr="006C2846">
        <w:t xml:space="preserve"> and </w:t>
      </w:r>
      <w:proofErr w:type="spellStart"/>
      <w:r w:rsidR="006C2846" w:rsidRPr="006C2846">
        <w:t>venereologic</w:t>
      </w:r>
      <w:proofErr w:type="spellEnd"/>
      <w:r w:rsidR="006C2846" w:rsidRPr="006C2846">
        <w:t xml:space="preserve"> services to men in the study area, to develop a new functional-organizational model for the protection of male reproductive health and to implement preventive measures at prevention of secondary male infertility in practice.</w:t>
      </w:r>
    </w:p>
    <w:p w:rsidR="00AE3E37" w:rsidRDefault="00AE3E37">
      <w:pPr>
        <w:pStyle w:val="a3"/>
        <w:spacing w:before="90" w:line="280" w:lineRule="auto"/>
        <w:ind w:left="100"/>
        <w:jc w:val="both"/>
      </w:pPr>
    </w:p>
    <w:p w:rsidR="00AE3E37" w:rsidRPr="008756E6" w:rsidRDefault="00A9710C" w:rsidP="006C2846">
      <w:pPr>
        <w:pStyle w:val="3"/>
        <w:spacing w:before="74"/>
      </w:pPr>
      <w:r>
        <w:rPr>
          <w:b w:val="0"/>
        </w:rPr>
        <w:br w:type="column"/>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B3911">
        <w:rPr>
          <w:noProof/>
        </w:rPr>
        <w:t xml:space="preserve">  </w:t>
      </w:r>
      <w:r>
        <w:rPr>
          <w:noProof/>
        </w:rPr>
        <w:t xml:space="preserve"> </w:t>
      </w:r>
      <w:bookmarkStart w:id="0" w:name="_GoBack"/>
      <w:r w:rsidR="009B3911">
        <w:rPr>
          <w:noProof/>
          <w:lang w:val="ru-RU" w:eastAsia="ru-RU"/>
        </w:rPr>
        <w:drawing>
          <wp:inline distT="0" distB="0" distL="0" distR="0">
            <wp:extent cx="470978" cy="622800"/>
            <wp:effectExtent l="0" t="0" r="5715" b="6350"/>
            <wp:docPr id="3" name="Рисунок 3" descr="D:\Dissertations\Айбашов Мирлан\Айбашов_статьи\Aibashov MN_ph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sertations\Айбашов Мирлан\Айбашов_статьи\Aibashov MN_photo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0978" cy="622800"/>
                    </a:xfrm>
                    <a:prstGeom prst="rect">
                      <a:avLst/>
                    </a:prstGeom>
                    <a:noFill/>
                    <a:ln>
                      <a:noFill/>
                    </a:ln>
                  </pic:spPr>
                </pic:pic>
              </a:graphicData>
            </a:graphic>
          </wp:inline>
        </w:drawing>
      </w:r>
      <w:bookmarkEnd w:id="0"/>
    </w:p>
    <w:p w:rsidR="00AE3E37" w:rsidRDefault="006915FF">
      <w:pPr>
        <w:spacing w:before="41" w:line="154" w:lineRule="exact"/>
        <w:ind w:left="213" w:right="231"/>
        <w:jc w:val="both"/>
        <w:rPr>
          <w:rFonts w:ascii="Arial"/>
          <w:sz w:val="14"/>
        </w:rPr>
      </w:pPr>
      <w:proofErr w:type="spellStart"/>
      <w:r>
        <w:rPr>
          <w:rFonts w:ascii="Arial"/>
          <w:sz w:val="14"/>
        </w:rPr>
        <w:t>Mirlan</w:t>
      </w:r>
      <w:proofErr w:type="spellEnd"/>
      <w:r>
        <w:rPr>
          <w:rFonts w:ascii="Arial"/>
          <w:sz w:val="14"/>
        </w:rPr>
        <w:t xml:space="preserve"> </w:t>
      </w:r>
      <w:proofErr w:type="spellStart"/>
      <w:r>
        <w:rPr>
          <w:rFonts w:ascii="Arial"/>
          <w:sz w:val="14"/>
        </w:rPr>
        <w:t>Aibashov</w:t>
      </w:r>
      <w:proofErr w:type="spellEnd"/>
      <w:r>
        <w:rPr>
          <w:rFonts w:ascii="Arial"/>
          <w:sz w:val="14"/>
        </w:rPr>
        <w:t xml:space="preserve"> has a </w:t>
      </w:r>
      <w:r w:rsidR="009B3911">
        <w:rPr>
          <w:rFonts w:ascii="Arial"/>
          <w:sz w:val="14"/>
        </w:rPr>
        <w:t>15 years</w:t>
      </w:r>
      <w:r w:rsidR="009B3911">
        <w:rPr>
          <w:rFonts w:ascii="Arial"/>
          <w:sz w:val="14"/>
        </w:rPr>
        <w:t>’</w:t>
      </w:r>
      <w:r w:rsidR="009B3911">
        <w:rPr>
          <w:rFonts w:ascii="Arial"/>
          <w:sz w:val="14"/>
        </w:rPr>
        <w:t xml:space="preserve"> </w:t>
      </w:r>
      <w:r>
        <w:rPr>
          <w:rFonts w:ascii="Arial"/>
          <w:sz w:val="14"/>
        </w:rPr>
        <w:t xml:space="preserve">work-record </w:t>
      </w:r>
      <w:r w:rsidR="009B3911">
        <w:rPr>
          <w:rFonts w:ascii="Arial"/>
          <w:sz w:val="14"/>
        </w:rPr>
        <w:t xml:space="preserve">of urologist and </w:t>
      </w:r>
      <w:proofErr w:type="spellStart"/>
      <w:r w:rsidR="009B3911">
        <w:rPr>
          <w:rFonts w:ascii="Arial"/>
          <w:sz w:val="14"/>
        </w:rPr>
        <w:t>andrologist</w:t>
      </w:r>
      <w:proofErr w:type="spellEnd"/>
      <w:r w:rsidR="009B3911">
        <w:rPr>
          <w:rFonts w:ascii="Arial"/>
          <w:sz w:val="14"/>
        </w:rPr>
        <w:t>. He is now working on a PhD dissertation on the problems of male infertility and improvement of male reproductive health in Kyrgyzstan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B79A8" w:rsidRPr="000F7677">
          <w:rPr>
            <w:rStyle w:val="ac"/>
            <w:rFonts w:ascii="Arial"/>
            <w:sz w:val="14"/>
          </w:rPr>
          <w:t>npopm@mail.ru</w:t>
        </w:r>
      </w:hyperlink>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4F41FA">
      <w:pPr>
        <w:pStyle w:val="a3"/>
        <w:spacing w:before="3"/>
        <w:rPr>
          <w:rFonts w:ascii="Minion Pro"/>
          <w:sz w:val="26"/>
        </w:rPr>
      </w:pPr>
      <w:r>
        <w:rPr>
          <w:rFonts w:ascii="Minion Pro"/>
          <w:sz w:val="26"/>
        </w:rPr>
        <w:lastRenderedPageBreak/>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456" w:rsidRDefault="00F06456">
      <w:r>
        <w:separator/>
      </w:r>
    </w:p>
  </w:endnote>
  <w:endnote w:type="continuationSeparator" w:id="0">
    <w:p w:rsidR="00F06456" w:rsidRDefault="00F0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456" w:rsidRDefault="00F06456">
      <w:r>
        <w:separator/>
      </w:r>
    </w:p>
  </w:footnote>
  <w:footnote w:type="continuationSeparator" w:id="0">
    <w:p w:rsidR="00F06456" w:rsidRDefault="00F06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09B"/>
    <w:rsid w:val="00292ED9"/>
    <w:rsid w:val="002B45DB"/>
    <w:rsid w:val="00404E5B"/>
    <w:rsid w:val="00414F7B"/>
    <w:rsid w:val="004355DC"/>
    <w:rsid w:val="004473B6"/>
    <w:rsid w:val="004749B4"/>
    <w:rsid w:val="00494130"/>
    <w:rsid w:val="004F3523"/>
    <w:rsid w:val="004F41FA"/>
    <w:rsid w:val="0058488A"/>
    <w:rsid w:val="005973B9"/>
    <w:rsid w:val="005B3A56"/>
    <w:rsid w:val="005B79A8"/>
    <w:rsid w:val="006060CE"/>
    <w:rsid w:val="0063497F"/>
    <w:rsid w:val="006915FF"/>
    <w:rsid w:val="006C2846"/>
    <w:rsid w:val="00873DF0"/>
    <w:rsid w:val="008756E6"/>
    <w:rsid w:val="009435D3"/>
    <w:rsid w:val="009B2D44"/>
    <w:rsid w:val="009B3911"/>
    <w:rsid w:val="00A07E82"/>
    <w:rsid w:val="00A9710C"/>
    <w:rsid w:val="00AE3E37"/>
    <w:rsid w:val="00B21A57"/>
    <w:rsid w:val="00B97ACD"/>
    <w:rsid w:val="00BC601E"/>
    <w:rsid w:val="00C33602"/>
    <w:rsid w:val="00C574DA"/>
    <w:rsid w:val="00CD6F55"/>
    <w:rsid w:val="00CF5AC7"/>
    <w:rsid w:val="00D95E31"/>
    <w:rsid w:val="00DE3104"/>
    <w:rsid w:val="00F064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popm@mail.r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320</Words>
  <Characters>1825</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dcterms:created xsi:type="dcterms:W3CDTF">2018-10-29T04:28:00Z</dcterms:created>
  <dcterms:modified xsi:type="dcterms:W3CDTF">2018-10-30T05:12:00Z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