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665" w:rsidRDefault="00C81665" w:rsidP="003C42F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High Cardiovascular disease risk in </w:t>
      </w:r>
      <w:r w:rsidR="0033231C">
        <w:rPr>
          <w:rFonts w:ascii="Times New Roman" w:hAnsi="Times New Roman" w:cs="Times New Roman"/>
          <w:b/>
          <w:sz w:val="24"/>
          <w:szCs w:val="24"/>
          <w:u w:val="single"/>
        </w:rPr>
        <w:t xml:space="preserve">premenopausal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females with subclinical hypothyroidism</w:t>
      </w:r>
    </w:p>
    <w:p w:rsidR="00543F31" w:rsidRDefault="00543F31" w:rsidP="003C42F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1665" w:rsidRDefault="00C81665" w:rsidP="003C42F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Megha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*, </w:t>
      </w:r>
      <w:proofErr w:type="spellStart"/>
      <w:r>
        <w:rPr>
          <w:rFonts w:ascii="Times New Roman" w:hAnsi="Times New Roman" w:cs="Times New Roman"/>
          <w:sz w:val="24"/>
          <w:szCs w:val="24"/>
        </w:rPr>
        <w:t>Surabhi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Yadav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*, </w:t>
      </w:r>
      <w:proofErr w:type="spellStart"/>
      <w:r>
        <w:rPr>
          <w:rFonts w:ascii="Times New Roman" w:hAnsi="Times New Roman" w:cs="Times New Roman"/>
          <w:sz w:val="24"/>
          <w:szCs w:val="24"/>
        </w:rPr>
        <w:t>Amita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Yadav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*, </w:t>
      </w:r>
      <w:proofErr w:type="spellStart"/>
      <w:r>
        <w:rPr>
          <w:rFonts w:ascii="Times New Roman" w:hAnsi="Times New Roman" w:cs="Times New Roman"/>
          <w:sz w:val="24"/>
          <w:szCs w:val="24"/>
        </w:rPr>
        <w:t>Vandana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*, </w:t>
      </w:r>
      <w:proofErr w:type="spellStart"/>
      <w:r>
        <w:rPr>
          <w:rFonts w:ascii="Times New Roman" w:hAnsi="Times New Roman" w:cs="Times New Roman"/>
          <w:sz w:val="24"/>
          <w:szCs w:val="24"/>
        </w:rPr>
        <w:t>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Jain**</w:t>
      </w:r>
    </w:p>
    <w:p w:rsidR="00C81665" w:rsidRDefault="00C81665" w:rsidP="003C42F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*Associate Professor, VMMC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Safdarjung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hospital, New Delhi</w:t>
      </w:r>
    </w:p>
    <w:p w:rsidR="00C81665" w:rsidRPr="00C81665" w:rsidRDefault="00C81665" w:rsidP="00C8166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**Director Professor, LHMC, New Delhi</w:t>
      </w:r>
    </w:p>
    <w:p w:rsidR="00543F31" w:rsidRDefault="00543F31" w:rsidP="003C42FD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C42FD" w:rsidRDefault="003C42FD" w:rsidP="003C42FD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Abstract</w:t>
      </w:r>
    </w:p>
    <w:p w:rsidR="00CB750B" w:rsidRPr="002F3A42" w:rsidRDefault="003C42FD" w:rsidP="002E225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Background</w:t>
      </w:r>
      <w:r w:rsidRPr="00544025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C81665" w:rsidRPr="002F3A42">
        <w:rPr>
          <w:rFonts w:ascii="Times New Roman" w:hAnsi="Times New Roman" w:cs="Times New Roman"/>
          <w:sz w:val="24"/>
          <w:szCs w:val="24"/>
        </w:rPr>
        <w:t>Euthyroid</w:t>
      </w:r>
      <w:proofErr w:type="spellEnd"/>
      <w:r w:rsidR="00C81665" w:rsidRPr="002F3A42">
        <w:rPr>
          <w:rFonts w:ascii="Times New Roman" w:hAnsi="Times New Roman" w:cs="Times New Roman"/>
          <w:sz w:val="24"/>
          <w:szCs w:val="24"/>
        </w:rPr>
        <w:t xml:space="preserve"> state is preferred for the cardiovascular system because</w:t>
      </w:r>
      <w:r w:rsidR="00CB750B">
        <w:rPr>
          <w:rFonts w:ascii="Times New Roman" w:hAnsi="Times New Roman" w:cs="Times New Roman"/>
          <w:sz w:val="24"/>
          <w:szCs w:val="24"/>
        </w:rPr>
        <w:t xml:space="preserve"> overt</w:t>
      </w:r>
      <w:r w:rsidR="00C81665" w:rsidRPr="002F3A42">
        <w:rPr>
          <w:rFonts w:ascii="Times New Roman" w:hAnsi="Times New Roman" w:cs="Times New Roman"/>
          <w:sz w:val="24"/>
          <w:szCs w:val="24"/>
        </w:rPr>
        <w:t xml:space="preserve"> hypothyroidism has been associated with increased</w:t>
      </w:r>
      <w:r w:rsidR="00C81665">
        <w:rPr>
          <w:rFonts w:ascii="Times New Roman" w:hAnsi="Times New Roman" w:cs="Times New Roman"/>
          <w:sz w:val="24"/>
          <w:szCs w:val="24"/>
        </w:rPr>
        <w:t xml:space="preserve"> risk of cardiovascular disease</w:t>
      </w:r>
      <w:r w:rsidR="00CB750B">
        <w:rPr>
          <w:rFonts w:ascii="Times New Roman" w:hAnsi="Times New Roman" w:cs="Times New Roman"/>
          <w:sz w:val="24"/>
          <w:szCs w:val="24"/>
        </w:rPr>
        <w:t xml:space="preserve"> but association of subclinical hypothyroidism with </w:t>
      </w:r>
      <w:r w:rsidR="002E2252">
        <w:rPr>
          <w:rFonts w:ascii="Times New Roman" w:hAnsi="Times New Roman" w:cs="Times New Roman"/>
          <w:sz w:val="24"/>
          <w:szCs w:val="24"/>
        </w:rPr>
        <w:t xml:space="preserve">cardiovascular disease </w:t>
      </w:r>
      <w:r w:rsidR="00CB750B">
        <w:rPr>
          <w:rFonts w:ascii="Times New Roman" w:hAnsi="Times New Roman" w:cs="Times New Roman"/>
          <w:sz w:val="24"/>
          <w:szCs w:val="24"/>
        </w:rPr>
        <w:t>is still non</w:t>
      </w:r>
      <w:r w:rsidR="006D2BEF">
        <w:rPr>
          <w:rFonts w:ascii="Times New Roman" w:hAnsi="Times New Roman" w:cs="Times New Roman"/>
          <w:sz w:val="24"/>
          <w:szCs w:val="24"/>
        </w:rPr>
        <w:t>-</w:t>
      </w:r>
      <w:r w:rsidR="00CB750B">
        <w:rPr>
          <w:rFonts w:ascii="Times New Roman" w:hAnsi="Times New Roman" w:cs="Times New Roman"/>
          <w:sz w:val="24"/>
          <w:szCs w:val="24"/>
        </w:rPr>
        <w:t>conclusive</w:t>
      </w:r>
      <w:r w:rsidR="00C81665" w:rsidRPr="002F3A42">
        <w:rPr>
          <w:rFonts w:ascii="Times New Roman" w:hAnsi="Times New Roman" w:cs="Times New Roman"/>
          <w:sz w:val="24"/>
          <w:szCs w:val="24"/>
        </w:rPr>
        <w:t xml:space="preserve">. </w:t>
      </w:r>
      <w:r w:rsidR="00CB750B">
        <w:rPr>
          <w:rFonts w:ascii="Times New Roman" w:hAnsi="Times New Roman" w:cs="Times New Roman"/>
          <w:sz w:val="24"/>
          <w:szCs w:val="24"/>
        </w:rPr>
        <w:t xml:space="preserve">Moreover, premenopausal females are at low risk of atherosclerosis because of protective effect of estrogen. </w:t>
      </w:r>
      <w:r w:rsidR="00CB750B" w:rsidRPr="002F3A42">
        <w:rPr>
          <w:rFonts w:ascii="Times New Roman" w:hAnsi="Times New Roman" w:cs="Times New Roman"/>
          <w:sz w:val="24"/>
          <w:szCs w:val="24"/>
        </w:rPr>
        <w:t xml:space="preserve"> </w:t>
      </w:r>
      <w:r w:rsidR="00CB750B">
        <w:rPr>
          <w:rFonts w:ascii="Times New Roman" w:hAnsi="Times New Roman" w:cs="Times New Roman"/>
          <w:sz w:val="24"/>
          <w:szCs w:val="24"/>
        </w:rPr>
        <w:t xml:space="preserve">Does the protective effect of estrogen ameliorate the chances of </w:t>
      </w:r>
      <w:r w:rsidR="006D2BEF">
        <w:rPr>
          <w:rFonts w:ascii="Times New Roman" w:hAnsi="Times New Roman" w:cs="Times New Roman"/>
          <w:sz w:val="24"/>
          <w:szCs w:val="24"/>
        </w:rPr>
        <w:t xml:space="preserve">cardiovascular disease </w:t>
      </w:r>
      <w:r w:rsidR="00CB750B">
        <w:rPr>
          <w:rFonts w:ascii="Times New Roman" w:hAnsi="Times New Roman" w:cs="Times New Roman"/>
          <w:sz w:val="24"/>
          <w:szCs w:val="24"/>
        </w:rPr>
        <w:t>in premenopausal females</w:t>
      </w:r>
      <w:r w:rsidR="006D2BEF">
        <w:rPr>
          <w:rFonts w:ascii="Times New Roman" w:hAnsi="Times New Roman" w:cs="Times New Roman"/>
          <w:sz w:val="24"/>
          <w:szCs w:val="24"/>
        </w:rPr>
        <w:t xml:space="preserve"> with subclinical hypothyroidism</w:t>
      </w:r>
      <w:r w:rsidR="00CB750B">
        <w:rPr>
          <w:rFonts w:ascii="Times New Roman" w:hAnsi="Times New Roman" w:cs="Times New Roman"/>
          <w:sz w:val="24"/>
          <w:szCs w:val="24"/>
        </w:rPr>
        <w:t xml:space="preserve"> in not known? </w:t>
      </w:r>
      <w:r w:rsidR="006D2BEF" w:rsidRPr="002F3A42">
        <w:rPr>
          <w:rFonts w:ascii="Times New Roman" w:hAnsi="Times New Roman" w:cs="Times New Roman"/>
          <w:sz w:val="24"/>
          <w:szCs w:val="24"/>
        </w:rPr>
        <w:t xml:space="preserve">The most common cause of cardiovascular disease is atherosclerosis. </w:t>
      </w:r>
      <w:r w:rsidR="00CB750B" w:rsidRPr="002F3A42">
        <w:rPr>
          <w:rFonts w:ascii="Times New Roman" w:hAnsi="Times New Roman" w:cs="Times New Roman"/>
          <w:sz w:val="24"/>
          <w:szCs w:val="24"/>
        </w:rPr>
        <w:t>So</w:t>
      </w:r>
      <w:r w:rsidR="00CB750B">
        <w:rPr>
          <w:rFonts w:ascii="Times New Roman" w:hAnsi="Times New Roman" w:cs="Times New Roman"/>
          <w:sz w:val="24"/>
          <w:szCs w:val="24"/>
        </w:rPr>
        <w:t xml:space="preserve">, </w:t>
      </w:r>
      <w:r w:rsidR="00CB750B" w:rsidRPr="002F3A42">
        <w:rPr>
          <w:rFonts w:ascii="Times New Roman" w:hAnsi="Times New Roman" w:cs="Times New Roman"/>
          <w:sz w:val="24"/>
          <w:szCs w:val="24"/>
        </w:rPr>
        <w:t xml:space="preserve">we planned to evaluate whether </w:t>
      </w:r>
      <w:r w:rsidR="00CB750B" w:rsidRPr="002E1088">
        <w:rPr>
          <w:rFonts w:ascii="Times New Roman" w:hAnsi="Times New Roman" w:cs="Times New Roman"/>
          <w:sz w:val="24"/>
          <w:szCs w:val="24"/>
        </w:rPr>
        <w:t>hypothyroidism predisposes premenopausal females to increased risk of atherosclerosis.</w:t>
      </w:r>
    </w:p>
    <w:p w:rsidR="003C42FD" w:rsidRPr="00544025" w:rsidRDefault="003C42FD" w:rsidP="003C42F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M</w:t>
      </w:r>
      <w:r w:rsidRPr="00544025">
        <w:rPr>
          <w:rFonts w:ascii="Times New Roman" w:hAnsi="Times New Roman" w:cs="Times New Roman"/>
          <w:b/>
          <w:sz w:val="24"/>
          <w:szCs w:val="24"/>
          <w:u w:val="single"/>
        </w:rPr>
        <w:t>ethods</w:t>
      </w:r>
      <w:r w:rsidRPr="00544025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44025">
        <w:rPr>
          <w:rFonts w:ascii="Times New Roman" w:hAnsi="Times New Roman" w:cs="Times New Roman"/>
          <w:sz w:val="24"/>
          <w:szCs w:val="24"/>
        </w:rPr>
        <w:t xml:space="preserve">tudy was conducted on </w:t>
      </w:r>
      <w:r w:rsidR="00A83A3A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0 premenopausal </w:t>
      </w:r>
      <w:r w:rsidRPr="00544025">
        <w:rPr>
          <w:rFonts w:ascii="Times New Roman" w:hAnsi="Times New Roman" w:cs="Times New Roman"/>
          <w:sz w:val="24"/>
          <w:szCs w:val="24"/>
        </w:rPr>
        <w:t>females</w:t>
      </w:r>
      <w:r>
        <w:rPr>
          <w:rFonts w:ascii="Times New Roman" w:hAnsi="Times New Roman" w:cs="Times New Roman"/>
          <w:sz w:val="24"/>
          <w:szCs w:val="24"/>
        </w:rPr>
        <w:t xml:space="preserve"> in each group</w:t>
      </w:r>
      <w:r w:rsidRPr="005440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 w:rsidR="00A83A3A">
        <w:rPr>
          <w:rFonts w:ascii="Times New Roman" w:hAnsi="Times New Roman" w:cs="Times New Roman"/>
          <w:sz w:val="24"/>
          <w:szCs w:val="24"/>
        </w:rPr>
        <w:t>ith subclinical hypothyroidism</w:t>
      </w:r>
      <w:r>
        <w:rPr>
          <w:rFonts w:ascii="Times New Roman" w:hAnsi="Times New Roman" w:cs="Times New Roman"/>
          <w:sz w:val="24"/>
          <w:szCs w:val="24"/>
        </w:rPr>
        <w:t xml:space="preserve"> and healthy controls.</w:t>
      </w:r>
      <w:r w:rsidRPr="00544025">
        <w:rPr>
          <w:rFonts w:ascii="Times New Roman" w:hAnsi="Times New Roman" w:cs="Times New Roman"/>
          <w:sz w:val="24"/>
          <w:szCs w:val="24"/>
        </w:rPr>
        <w:t xml:space="preserve"> Patients were ruled out for </w:t>
      </w:r>
      <w:r>
        <w:rPr>
          <w:rFonts w:ascii="Times New Roman" w:hAnsi="Times New Roman" w:cs="Times New Roman"/>
          <w:sz w:val="24"/>
          <w:szCs w:val="24"/>
        </w:rPr>
        <w:t xml:space="preserve">cardiovascular disease </w:t>
      </w:r>
      <w:r w:rsidRPr="00544025">
        <w:rPr>
          <w:rFonts w:ascii="Times New Roman" w:hAnsi="Times New Roman" w:cs="Times New Roman"/>
          <w:sz w:val="24"/>
          <w:szCs w:val="24"/>
        </w:rPr>
        <w:t xml:space="preserve">or any other condition which would have influenced the parameters under study. After overnight fasting, 6 </w:t>
      </w:r>
      <w:proofErr w:type="spellStart"/>
      <w:r w:rsidRPr="00544025">
        <w:rPr>
          <w:rFonts w:ascii="Times New Roman" w:hAnsi="Times New Roman" w:cs="Times New Roman"/>
          <w:sz w:val="24"/>
          <w:szCs w:val="24"/>
        </w:rPr>
        <w:t>mL</w:t>
      </w:r>
      <w:proofErr w:type="spellEnd"/>
      <w:r w:rsidRPr="00544025">
        <w:rPr>
          <w:rFonts w:ascii="Times New Roman" w:hAnsi="Times New Roman" w:cs="Times New Roman"/>
          <w:sz w:val="24"/>
          <w:szCs w:val="24"/>
        </w:rPr>
        <w:t xml:space="preserve"> venous blood sample was collected</w:t>
      </w:r>
      <w:r w:rsidR="00A83A3A">
        <w:rPr>
          <w:rFonts w:ascii="Times New Roman" w:hAnsi="Times New Roman" w:cs="Times New Roman"/>
          <w:sz w:val="24"/>
          <w:szCs w:val="24"/>
        </w:rPr>
        <w:t xml:space="preserve"> and</w:t>
      </w:r>
      <w:r w:rsidRPr="005440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025">
        <w:rPr>
          <w:rFonts w:ascii="Times New Roman" w:hAnsi="Times New Roman" w:cs="Times New Roman"/>
          <w:sz w:val="24"/>
          <w:szCs w:val="24"/>
        </w:rPr>
        <w:t>hs</w:t>
      </w:r>
      <w:proofErr w:type="spellEnd"/>
      <w:r w:rsidRPr="00544025">
        <w:rPr>
          <w:rFonts w:ascii="Times New Roman" w:hAnsi="Times New Roman" w:cs="Times New Roman"/>
          <w:sz w:val="24"/>
          <w:szCs w:val="24"/>
        </w:rPr>
        <w:t xml:space="preserve">-CRP, PAI-1, </w:t>
      </w:r>
      <w:proofErr w:type="gramStart"/>
      <w:r>
        <w:rPr>
          <w:rFonts w:ascii="Times New Roman" w:hAnsi="Times New Roman" w:cs="Times New Roman"/>
          <w:sz w:val="24"/>
          <w:szCs w:val="24"/>
        </w:rPr>
        <w:t>AP</w:t>
      </w:r>
      <w:r w:rsidRPr="00544025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544025">
        <w:rPr>
          <w:rFonts w:ascii="Times New Roman" w:hAnsi="Times New Roman" w:cs="Times New Roman"/>
          <w:sz w:val="24"/>
          <w:szCs w:val="24"/>
        </w:rPr>
        <w:t xml:space="preserve"> levels were estimated by ELISA and NO levels by modified </w:t>
      </w:r>
      <w:proofErr w:type="spellStart"/>
      <w:r w:rsidRPr="00544025">
        <w:rPr>
          <w:rFonts w:ascii="Times New Roman" w:hAnsi="Times New Roman" w:cs="Times New Roman"/>
          <w:sz w:val="24"/>
          <w:szCs w:val="24"/>
        </w:rPr>
        <w:t>Griess</w:t>
      </w:r>
      <w:proofErr w:type="spellEnd"/>
      <w:r w:rsidRPr="00544025">
        <w:rPr>
          <w:rFonts w:ascii="Times New Roman" w:hAnsi="Times New Roman" w:cs="Times New Roman"/>
          <w:sz w:val="24"/>
          <w:szCs w:val="24"/>
        </w:rPr>
        <w:t xml:space="preserve"> method.</w:t>
      </w:r>
    </w:p>
    <w:p w:rsidR="003C42FD" w:rsidRDefault="003C42FD" w:rsidP="003C42F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02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Results</w:t>
      </w:r>
      <w:r w:rsidRPr="0054402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B5651">
        <w:rPr>
          <w:rFonts w:ascii="Times New Roman" w:hAnsi="Times New Roman" w:cs="Times New Roman"/>
          <w:bCs/>
          <w:sz w:val="24"/>
          <w:szCs w:val="24"/>
        </w:rPr>
        <w:t>W</w:t>
      </w:r>
      <w:r w:rsidRPr="00544025">
        <w:rPr>
          <w:rFonts w:ascii="Times New Roman" w:hAnsi="Times New Roman" w:cs="Times New Roman"/>
          <w:sz w:val="24"/>
          <w:szCs w:val="24"/>
        </w:rPr>
        <w:t>e found that</w:t>
      </w:r>
      <w:r w:rsidRPr="006761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</w:t>
      </w:r>
      <w:r w:rsidRPr="00544025">
        <w:rPr>
          <w:rFonts w:ascii="Times New Roman" w:hAnsi="Times New Roman" w:cs="Times New Roman"/>
          <w:sz w:val="24"/>
          <w:szCs w:val="24"/>
        </w:rPr>
        <w:t>C levels were and PAI-1</w:t>
      </w:r>
      <w:r>
        <w:rPr>
          <w:rFonts w:ascii="Times New Roman" w:hAnsi="Times New Roman" w:cs="Times New Roman"/>
          <w:sz w:val="24"/>
          <w:szCs w:val="24"/>
        </w:rPr>
        <w:t xml:space="preserve">were not significantly different </w:t>
      </w:r>
      <w:r w:rsidR="001F50B8">
        <w:rPr>
          <w:rFonts w:ascii="Times New Roman" w:hAnsi="Times New Roman" w:cs="Times New Roman"/>
          <w:sz w:val="24"/>
          <w:szCs w:val="24"/>
        </w:rPr>
        <w:t xml:space="preserve">in females with subclinical hypothyroidism </w:t>
      </w:r>
      <w:r>
        <w:rPr>
          <w:rFonts w:ascii="Times New Roman" w:hAnsi="Times New Roman" w:cs="Times New Roman"/>
          <w:sz w:val="24"/>
          <w:szCs w:val="24"/>
        </w:rPr>
        <w:t xml:space="preserve">whereas </w:t>
      </w:r>
      <w:proofErr w:type="spellStart"/>
      <w:r w:rsidRPr="00544025">
        <w:rPr>
          <w:rFonts w:ascii="Times New Roman" w:hAnsi="Times New Roman" w:cs="Times New Roman"/>
          <w:sz w:val="24"/>
          <w:szCs w:val="24"/>
        </w:rPr>
        <w:t>hs</w:t>
      </w:r>
      <w:proofErr w:type="spellEnd"/>
      <w:r w:rsidRPr="00544025">
        <w:rPr>
          <w:rFonts w:ascii="Times New Roman" w:hAnsi="Times New Roman" w:cs="Times New Roman"/>
          <w:sz w:val="24"/>
          <w:szCs w:val="24"/>
        </w:rPr>
        <w:t xml:space="preserve">-CRP and NO levels were significantly increased in </w:t>
      </w:r>
      <w:r w:rsidR="001F50B8">
        <w:rPr>
          <w:rFonts w:ascii="Times New Roman" w:hAnsi="Times New Roman" w:cs="Times New Roman"/>
          <w:sz w:val="24"/>
          <w:szCs w:val="24"/>
        </w:rPr>
        <w:t>females</w:t>
      </w:r>
      <w:r w:rsidRPr="00544025">
        <w:rPr>
          <w:rFonts w:ascii="Times New Roman" w:hAnsi="Times New Roman" w:cs="Times New Roman"/>
          <w:sz w:val="24"/>
          <w:szCs w:val="24"/>
        </w:rPr>
        <w:t xml:space="preserve"> with </w:t>
      </w:r>
      <w:r>
        <w:rPr>
          <w:rFonts w:ascii="Times New Roman" w:hAnsi="Times New Roman" w:cs="Times New Roman"/>
          <w:sz w:val="24"/>
          <w:szCs w:val="24"/>
        </w:rPr>
        <w:t>subclinical hypothyroidism</w:t>
      </w:r>
      <w:r w:rsidRPr="005440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 compared to controls.</w:t>
      </w:r>
    </w:p>
    <w:p w:rsidR="003C42FD" w:rsidRDefault="003C42FD" w:rsidP="003C42F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C42FD" w:rsidRPr="001F309E" w:rsidRDefault="003C42FD" w:rsidP="003C42F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Conclusion</w:t>
      </w:r>
      <w:r w:rsidRPr="00544025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44175">
        <w:rPr>
          <w:rFonts w:ascii="Times New Roman" w:hAnsi="Times New Roman" w:cs="Times New Roman"/>
          <w:sz w:val="24"/>
          <w:szCs w:val="24"/>
        </w:rPr>
        <w:t>P</w:t>
      </w:r>
      <w:r w:rsidRPr="00383557">
        <w:rPr>
          <w:rFonts w:ascii="Times New Roman" w:hAnsi="Times New Roman" w:cs="Times New Roman"/>
          <w:bCs/>
          <w:sz w:val="24"/>
          <w:szCs w:val="24"/>
        </w:rPr>
        <w:t xml:space="preserve">remenopausal females </w:t>
      </w:r>
      <w:r>
        <w:rPr>
          <w:rFonts w:ascii="Times New Roman" w:hAnsi="Times New Roman" w:cs="Times New Roman"/>
          <w:bCs/>
          <w:sz w:val="24"/>
          <w:szCs w:val="24"/>
        </w:rPr>
        <w:t xml:space="preserve">are </w:t>
      </w:r>
      <w:r w:rsidRPr="00383557">
        <w:rPr>
          <w:rFonts w:ascii="Times New Roman" w:hAnsi="Times New Roman" w:cs="Times New Roman"/>
          <w:bCs/>
          <w:sz w:val="24"/>
          <w:szCs w:val="24"/>
        </w:rPr>
        <w:t xml:space="preserve">generally considered to be at lower risk of cardiovascular disease because of protective action of estrogen but chances of </w:t>
      </w:r>
      <w:r>
        <w:rPr>
          <w:rFonts w:ascii="Times New Roman" w:hAnsi="Times New Roman" w:cs="Times New Roman"/>
          <w:bCs/>
          <w:sz w:val="24"/>
          <w:szCs w:val="24"/>
        </w:rPr>
        <w:t xml:space="preserve">cardiovascular disease due to </w:t>
      </w:r>
      <w:r w:rsidRPr="00383557">
        <w:rPr>
          <w:rFonts w:ascii="Times New Roman" w:hAnsi="Times New Roman" w:cs="Times New Roman"/>
          <w:bCs/>
          <w:sz w:val="24"/>
          <w:szCs w:val="24"/>
        </w:rPr>
        <w:t xml:space="preserve">atherosclerosis increase in females with </w:t>
      </w:r>
      <w:r w:rsidRPr="001F309E">
        <w:rPr>
          <w:rFonts w:ascii="Times New Roman" w:hAnsi="Times New Roman" w:cs="Times New Roman"/>
          <w:sz w:val="24"/>
          <w:szCs w:val="24"/>
        </w:rPr>
        <w:t xml:space="preserve">subclinical hypothyroidism </w:t>
      </w:r>
      <w:r w:rsidR="001F50B8">
        <w:rPr>
          <w:rFonts w:ascii="Times New Roman" w:hAnsi="Times New Roman" w:cs="Times New Roman"/>
          <w:sz w:val="24"/>
          <w:szCs w:val="24"/>
        </w:rPr>
        <w:t xml:space="preserve">due to </w:t>
      </w:r>
      <w:r w:rsidRPr="001F309E">
        <w:rPr>
          <w:rFonts w:ascii="Times New Roman" w:hAnsi="Times New Roman" w:cs="Times New Roman"/>
          <w:sz w:val="24"/>
          <w:szCs w:val="24"/>
        </w:rPr>
        <w:t xml:space="preserve">higher preponderance of atherosclerotic risk factors like endothelial dysfunction and </w:t>
      </w:r>
      <w:r w:rsidR="001F50B8">
        <w:rPr>
          <w:rFonts w:ascii="Times New Roman" w:hAnsi="Times New Roman" w:cs="Times New Roman"/>
          <w:sz w:val="24"/>
          <w:szCs w:val="24"/>
        </w:rPr>
        <w:t xml:space="preserve">potential </w:t>
      </w:r>
      <w:r w:rsidRPr="001F309E">
        <w:rPr>
          <w:rFonts w:ascii="Times New Roman" w:hAnsi="Times New Roman" w:cs="Times New Roman"/>
          <w:sz w:val="24"/>
          <w:szCs w:val="24"/>
        </w:rPr>
        <w:t xml:space="preserve">inflammatory state. </w:t>
      </w:r>
      <w:r>
        <w:rPr>
          <w:rFonts w:ascii="Times New Roman" w:hAnsi="Times New Roman" w:cs="Times New Roman"/>
          <w:sz w:val="24"/>
          <w:szCs w:val="24"/>
        </w:rPr>
        <w:t xml:space="preserve">So, </w:t>
      </w:r>
      <w:r w:rsidRPr="00F8745B">
        <w:rPr>
          <w:rFonts w:ascii="Times New Roman" w:hAnsi="Times New Roman" w:cs="Times New Roman"/>
          <w:sz w:val="24"/>
          <w:szCs w:val="24"/>
        </w:rPr>
        <w:t xml:space="preserve">we suggest early screening of risk factors of atherosclerosis in </w:t>
      </w:r>
      <w:r>
        <w:rPr>
          <w:rFonts w:ascii="Times New Roman" w:hAnsi="Times New Roman" w:cs="Times New Roman"/>
          <w:sz w:val="24"/>
          <w:szCs w:val="24"/>
        </w:rPr>
        <w:t xml:space="preserve">premenopausal </w:t>
      </w:r>
      <w:r w:rsidRPr="00F8745B">
        <w:rPr>
          <w:rFonts w:ascii="Times New Roman" w:hAnsi="Times New Roman" w:cs="Times New Roman"/>
          <w:sz w:val="24"/>
          <w:szCs w:val="24"/>
        </w:rPr>
        <w:t>females</w:t>
      </w:r>
      <w:r>
        <w:rPr>
          <w:rFonts w:ascii="Times New Roman" w:hAnsi="Times New Roman" w:cs="Times New Roman"/>
          <w:sz w:val="24"/>
          <w:szCs w:val="24"/>
        </w:rPr>
        <w:t xml:space="preserve"> with</w:t>
      </w:r>
      <w:r w:rsidR="001F50B8">
        <w:rPr>
          <w:rFonts w:ascii="Times New Roman" w:hAnsi="Times New Roman" w:cs="Times New Roman"/>
          <w:sz w:val="24"/>
          <w:szCs w:val="24"/>
        </w:rPr>
        <w:t xml:space="preserve"> subclinical</w:t>
      </w:r>
      <w:r>
        <w:rPr>
          <w:rFonts w:ascii="Times New Roman" w:hAnsi="Times New Roman" w:cs="Times New Roman"/>
          <w:sz w:val="24"/>
          <w:szCs w:val="24"/>
        </w:rPr>
        <w:t xml:space="preserve"> hypothyroidism</w:t>
      </w:r>
      <w:r w:rsidR="001F50B8">
        <w:rPr>
          <w:rFonts w:ascii="Times New Roman" w:hAnsi="Times New Roman" w:cs="Times New Roman"/>
          <w:sz w:val="24"/>
          <w:szCs w:val="24"/>
        </w:rPr>
        <w:t xml:space="preserve"> to decrease the burden of disease in future</w:t>
      </w:r>
      <w:r w:rsidRPr="00F8745B">
        <w:rPr>
          <w:rFonts w:ascii="Times New Roman" w:hAnsi="Times New Roman" w:cs="Times New Roman"/>
          <w:sz w:val="24"/>
          <w:szCs w:val="24"/>
        </w:rPr>
        <w:t>.</w:t>
      </w:r>
    </w:p>
    <w:p w:rsidR="003C42FD" w:rsidRDefault="003C42FD" w:rsidP="003C42FD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C42FD" w:rsidRPr="002F3A42" w:rsidRDefault="003C42FD" w:rsidP="003C42F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656">
        <w:rPr>
          <w:rFonts w:ascii="Times New Roman" w:hAnsi="Times New Roman" w:cs="Times New Roman"/>
          <w:b/>
          <w:bCs/>
          <w:sz w:val="24"/>
          <w:szCs w:val="24"/>
          <w:u w:val="single"/>
        </w:rPr>
        <w:t>Key words:</w:t>
      </w:r>
      <w:r>
        <w:rPr>
          <w:rFonts w:ascii="Times New Roman" w:hAnsi="Times New Roman" w:cs="Times New Roman"/>
          <w:sz w:val="24"/>
          <w:szCs w:val="24"/>
        </w:rPr>
        <w:t xml:space="preserve"> Hypothyroidism, cardiovascular disease, premenopausal females, </w:t>
      </w:r>
      <w:proofErr w:type="spellStart"/>
      <w:r>
        <w:rPr>
          <w:rFonts w:ascii="Times New Roman" w:hAnsi="Times New Roman" w:cs="Times New Roman"/>
          <w:sz w:val="24"/>
          <w:szCs w:val="24"/>
        </w:rPr>
        <w:t>Plasminogen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activator inhibitor-1 (PAI-1), Activated protein C (APC), </w:t>
      </w:r>
      <w:proofErr w:type="spellStart"/>
      <w:r>
        <w:rPr>
          <w:rFonts w:ascii="Times New Roman" w:hAnsi="Times New Roman" w:cs="Times New Roman"/>
          <w:sz w:val="24"/>
          <w:szCs w:val="24"/>
        </w:rPr>
        <w:t>hs</w:t>
      </w:r>
      <w:proofErr w:type="spellEnd"/>
      <w:r>
        <w:rPr>
          <w:rFonts w:ascii="Times New Roman" w:hAnsi="Times New Roman" w:cs="Times New Roman"/>
          <w:sz w:val="24"/>
          <w:szCs w:val="24"/>
        </w:rPr>
        <w:t>-CRP, NO</w:t>
      </w:r>
    </w:p>
    <w:p w:rsidR="000B2987" w:rsidRDefault="000B2987"/>
    <w:sectPr w:rsidR="000B2987" w:rsidSect="00AB2D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C42FD"/>
    <w:rsid w:val="000B2987"/>
    <w:rsid w:val="001F50B8"/>
    <w:rsid w:val="002E2252"/>
    <w:rsid w:val="0033231C"/>
    <w:rsid w:val="003C42FD"/>
    <w:rsid w:val="00543F31"/>
    <w:rsid w:val="006D2BEF"/>
    <w:rsid w:val="00A83A3A"/>
    <w:rsid w:val="00AB2D4D"/>
    <w:rsid w:val="00C81665"/>
    <w:rsid w:val="00CB7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D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9</cp:revision>
  <dcterms:created xsi:type="dcterms:W3CDTF">2017-05-14T01:42:00Z</dcterms:created>
  <dcterms:modified xsi:type="dcterms:W3CDTF">2017-05-14T02:03:00Z</dcterms:modified>
</cp:coreProperties>
</file>