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5406" w:rsidRPr="00955406" w:rsidRDefault="00955406" w:rsidP="00955406">
      <w:pPr>
        <w:jc w:val="both"/>
        <w:rPr>
          <w:rFonts w:ascii="Times New Roman" w:eastAsia="MS PGothic" w:hAnsi="Times New Roman" w:cs="Times New Roman"/>
          <w:color w:val="000000"/>
        </w:rPr>
      </w:pPr>
      <w:bookmarkStart w:id="0" w:name="_Hlk519019460"/>
      <w:r w:rsidRPr="00955406">
        <w:rPr>
          <w:rFonts w:ascii="Times New Roman" w:hAnsi="Times New Roman" w:cs="Times New Roman"/>
          <w:bCs/>
          <w:color w:val="3382B7"/>
        </w:rPr>
        <w:t xml:space="preserve">Characterization and distinction of species the genera </w:t>
      </w:r>
      <w:r w:rsidRPr="00955406">
        <w:rPr>
          <w:rFonts w:ascii="Times New Roman" w:hAnsi="Times New Roman" w:cs="Times New Roman"/>
          <w:i/>
          <w:color w:val="3382B7"/>
        </w:rPr>
        <w:t xml:space="preserve">Gnaphalium </w:t>
      </w:r>
      <w:r w:rsidRPr="00955406">
        <w:rPr>
          <w:rFonts w:ascii="Times New Roman" w:hAnsi="Times New Roman" w:cs="Times New Roman"/>
          <w:color w:val="3382B7"/>
        </w:rPr>
        <w:t>and</w:t>
      </w:r>
      <w:r w:rsidRPr="00955406">
        <w:rPr>
          <w:rFonts w:ascii="Times New Roman" w:hAnsi="Times New Roman" w:cs="Times New Roman"/>
          <w:i/>
          <w:color w:val="3382B7"/>
        </w:rPr>
        <w:t xml:space="preserve"> </w:t>
      </w:r>
      <w:proofErr w:type="spellStart"/>
      <w:r w:rsidRPr="00955406">
        <w:rPr>
          <w:rFonts w:ascii="Times New Roman" w:hAnsi="Times New Roman" w:cs="Times New Roman"/>
          <w:i/>
          <w:color w:val="3382B7"/>
        </w:rPr>
        <w:t>Achyrocline</w:t>
      </w:r>
      <w:proofErr w:type="spellEnd"/>
      <w:r w:rsidRPr="00955406">
        <w:rPr>
          <w:rFonts w:ascii="Times New Roman" w:hAnsi="Times New Roman" w:cs="Times New Roman"/>
          <w:bCs/>
          <w:color w:val="3382B7"/>
        </w:rPr>
        <w:t xml:space="preserve"> using chromatographic profiles (HPLC-DAD) and pattern recognition techniques.</w:t>
      </w:r>
      <w:r w:rsidRPr="00955406">
        <w:rPr>
          <w:rFonts w:ascii="Times New Roman" w:eastAsia="MS PGothic" w:hAnsi="Times New Roman" w:cs="Times New Roman"/>
          <w:color w:val="000000"/>
        </w:rPr>
        <w:t xml:space="preserve"> </w:t>
      </w:r>
    </w:p>
    <w:bookmarkEnd w:id="0"/>
    <w:p w:rsidR="00AE3E37" w:rsidRPr="00401713" w:rsidRDefault="00AE3E37" w:rsidP="00401713">
      <w:pPr>
        <w:pStyle w:val="Ttulo1"/>
        <w:spacing w:before="170" w:line="240" w:lineRule="auto"/>
        <w:ind w:left="0"/>
        <w:jc w:val="both"/>
        <w:rPr>
          <w:rFonts w:ascii="Times New Roman" w:hAnsi="Times New Roman" w:cs="Times New Roman"/>
          <w:sz w:val="22"/>
          <w:szCs w:val="18"/>
        </w:rPr>
      </w:pPr>
    </w:p>
    <w:p w:rsidR="00955406" w:rsidRPr="00955406" w:rsidRDefault="00955406" w:rsidP="00955406">
      <w:pPr>
        <w:shd w:val="clear" w:color="auto" w:fill="FFFFFF"/>
        <w:spacing w:after="150"/>
        <w:jc w:val="both"/>
        <w:rPr>
          <w:rFonts w:ascii="Times New Roman" w:hAnsi="Times New Roman" w:cs="Times New Roman"/>
          <w:lang w:val="es-CO" w:eastAsia="en-IN"/>
        </w:rPr>
      </w:pPr>
      <w:r w:rsidRPr="00955406">
        <w:rPr>
          <w:rFonts w:ascii="Times New Roman" w:hAnsi="Times New Roman" w:cs="Times New Roman"/>
          <w:bCs/>
          <w:lang w:val="es-CO" w:eastAsia="en-IN"/>
        </w:rPr>
        <w:t>Sergio Cuervo-Escobar</w:t>
      </w:r>
      <w:r>
        <w:rPr>
          <w:rFonts w:ascii="Times New Roman" w:hAnsi="Times New Roman" w:cs="Times New Roman"/>
          <w:bCs/>
          <w:lang w:val="es-CO" w:eastAsia="en-IN"/>
        </w:rPr>
        <w:t xml:space="preserve"> PhD</w:t>
      </w:r>
      <w:r w:rsidRPr="00955406">
        <w:rPr>
          <w:rFonts w:ascii="Times New Roman" w:hAnsi="Times New Roman" w:cs="Times New Roman"/>
          <w:bCs/>
          <w:lang w:val="es-CO" w:eastAsia="en-IN"/>
        </w:rPr>
        <w:t>, Lizeth López-Carrillo, Fabián Ladino-Torres</w:t>
      </w:r>
      <w:r>
        <w:rPr>
          <w:rFonts w:ascii="Times New Roman" w:hAnsi="Times New Roman" w:cs="Times New Roman"/>
          <w:bCs/>
          <w:lang w:val="es-CO" w:eastAsia="en-IN"/>
        </w:rPr>
        <w:t xml:space="preserve">. </w:t>
      </w:r>
      <w:r w:rsidRPr="00955406">
        <w:rPr>
          <w:rFonts w:ascii="Times New Roman" w:hAnsi="Times New Roman" w:cs="Times New Roman"/>
          <w:lang w:val="es-CO" w:eastAsia="en-IN"/>
        </w:rPr>
        <w:t>Facultad de Ciencias, Universidad de Ciencias Aplicadas y Ambientales, Bogotá, Colombia</w:t>
      </w:r>
    </w:p>
    <w:p w:rsidR="00AE3E37" w:rsidRPr="00955406" w:rsidRDefault="005973B9" w:rsidP="00401713">
      <w:pPr>
        <w:pStyle w:val="Textoindependiente"/>
        <w:spacing w:before="73" w:line="198" w:lineRule="exact"/>
        <w:ind w:right="5987"/>
        <w:rPr>
          <w:rFonts w:ascii="Times New Roman" w:hAnsi="Times New Roman" w:cs="Times New Roman"/>
          <w:sz w:val="22"/>
          <w:lang w:val="es-CO"/>
        </w:rPr>
      </w:pPr>
      <w:r w:rsidRPr="00955406">
        <w:rPr>
          <w:rFonts w:ascii="Times New Roman" w:hAnsi="Times New Roman" w:cs="Times New Roman"/>
          <w:sz w:val="22"/>
          <w:lang w:val="es-CO"/>
        </w:rPr>
        <w:t xml:space="preserve"> </w:t>
      </w:r>
    </w:p>
    <w:p w:rsidR="00AE3E37" w:rsidRPr="00955406" w:rsidRDefault="00AE3E37">
      <w:pPr>
        <w:rPr>
          <w:rFonts w:ascii="Arial"/>
          <w:sz w:val="18"/>
          <w:szCs w:val="18"/>
          <w:lang w:val="es-CO"/>
        </w:rPr>
        <w:sectPr w:rsidR="00AE3E37" w:rsidRPr="00955406">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Ttulo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t>Abstract</w:t>
      </w:r>
    </w:p>
    <w:p w:rsidR="00955406" w:rsidRPr="00955406" w:rsidRDefault="00955406" w:rsidP="00955406">
      <w:pPr>
        <w:spacing w:before="90" w:line="281" w:lineRule="auto"/>
        <w:jc w:val="both"/>
        <w:rPr>
          <w:rFonts w:ascii="Times New Roman" w:hAnsi="Times New Roman" w:cs="Times New Roman"/>
          <w:sz w:val="18"/>
          <w:szCs w:val="18"/>
        </w:rPr>
      </w:pPr>
      <w:r w:rsidRPr="00955406">
        <w:rPr>
          <w:rFonts w:ascii="Times New Roman" w:hAnsi="Times New Roman" w:cs="Times New Roman"/>
          <w:sz w:val="18"/>
          <w:szCs w:val="18"/>
        </w:rPr>
        <w:t xml:space="preserve">Plants of the genera </w:t>
      </w:r>
      <w:r w:rsidRPr="00955406">
        <w:rPr>
          <w:rFonts w:ascii="Times New Roman" w:hAnsi="Times New Roman" w:cs="Times New Roman"/>
          <w:i/>
          <w:sz w:val="18"/>
          <w:szCs w:val="18"/>
        </w:rPr>
        <w:t xml:space="preserve">Gnaphalium </w:t>
      </w:r>
      <w:r w:rsidRPr="00955406">
        <w:rPr>
          <w:rFonts w:ascii="Times New Roman" w:hAnsi="Times New Roman" w:cs="Times New Roman"/>
          <w:sz w:val="18"/>
          <w:szCs w:val="18"/>
        </w:rPr>
        <w:t xml:space="preserve">and </w:t>
      </w:r>
      <w:proofErr w:type="spellStart"/>
      <w:r w:rsidRPr="00955406">
        <w:rPr>
          <w:rFonts w:ascii="Times New Roman" w:hAnsi="Times New Roman" w:cs="Times New Roman"/>
          <w:i/>
          <w:sz w:val="18"/>
          <w:szCs w:val="18"/>
        </w:rPr>
        <w:t>Achyrocline</w:t>
      </w:r>
      <w:proofErr w:type="spellEnd"/>
      <w:r w:rsidRPr="00955406">
        <w:rPr>
          <w:rFonts w:ascii="Times New Roman" w:hAnsi="Times New Roman" w:cs="Times New Roman"/>
          <w:i/>
          <w:sz w:val="18"/>
          <w:szCs w:val="18"/>
        </w:rPr>
        <w:t xml:space="preserve">, </w:t>
      </w:r>
      <w:r w:rsidRPr="00955406">
        <w:rPr>
          <w:rFonts w:ascii="Times New Roman" w:hAnsi="Times New Roman" w:cs="Times New Roman"/>
          <w:sz w:val="18"/>
          <w:szCs w:val="18"/>
        </w:rPr>
        <w:t xml:space="preserve">belonging to the family </w:t>
      </w:r>
      <w:r w:rsidRPr="00955406">
        <w:rPr>
          <w:rFonts w:ascii="Times New Roman" w:hAnsi="Times New Roman" w:cs="Times New Roman"/>
          <w:i/>
          <w:sz w:val="18"/>
          <w:szCs w:val="18"/>
        </w:rPr>
        <w:t xml:space="preserve">Asteraceae </w:t>
      </w:r>
      <w:r w:rsidRPr="00955406">
        <w:rPr>
          <w:rFonts w:ascii="Times New Roman" w:hAnsi="Times New Roman" w:cs="Times New Roman"/>
          <w:sz w:val="18"/>
          <w:szCs w:val="18"/>
        </w:rPr>
        <w:t>are used in various parts of the world as medicinal plants due to their recognized applications in the therapeutic treatment of various pathological conditions. Additionally, it has been found that its extracts have activities such as antioxidants, anti-inflammatory, antimicrobial and even anti-tumor. Several species belonging to these genera have similar morphological characteristics which leads to sometimes confused between these genera, there are, however, significant differences in the class and quantity of flavonoids and other molecules with biological potential present in them.</w:t>
      </w:r>
    </w:p>
    <w:p w:rsidR="00955406" w:rsidRPr="00955406" w:rsidRDefault="00955406" w:rsidP="00955406">
      <w:pPr>
        <w:spacing w:before="90" w:line="281" w:lineRule="auto"/>
        <w:jc w:val="both"/>
        <w:rPr>
          <w:rFonts w:ascii="Times New Roman" w:hAnsi="Times New Roman" w:cs="Times New Roman"/>
          <w:sz w:val="18"/>
          <w:szCs w:val="18"/>
        </w:rPr>
      </w:pPr>
      <w:r w:rsidRPr="00955406">
        <w:rPr>
          <w:rFonts w:ascii="Times New Roman" w:hAnsi="Times New Roman" w:cs="Times New Roman"/>
          <w:sz w:val="18"/>
          <w:szCs w:val="18"/>
        </w:rPr>
        <w:t xml:space="preserve">In this work a chromatographic study was performed by HPLC-DAD, for the leaf and flower ketone extracts in the species </w:t>
      </w:r>
      <w:r w:rsidRPr="00955406">
        <w:rPr>
          <w:rFonts w:ascii="Times New Roman" w:hAnsi="Times New Roman" w:cs="Times New Roman"/>
          <w:i/>
          <w:sz w:val="18"/>
          <w:szCs w:val="18"/>
        </w:rPr>
        <w:t>Gnaphalium elegans</w:t>
      </w:r>
      <w:r w:rsidRPr="00955406">
        <w:rPr>
          <w:rFonts w:ascii="Times New Roman" w:hAnsi="Times New Roman" w:cs="Times New Roman"/>
          <w:sz w:val="18"/>
          <w:szCs w:val="18"/>
        </w:rPr>
        <w:t xml:space="preserve">, </w:t>
      </w:r>
      <w:proofErr w:type="spellStart"/>
      <w:r w:rsidRPr="00955406">
        <w:rPr>
          <w:rFonts w:ascii="Times New Roman" w:hAnsi="Times New Roman" w:cs="Times New Roman"/>
          <w:i/>
          <w:sz w:val="18"/>
          <w:szCs w:val="18"/>
        </w:rPr>
        <w:t>Achyrocline</w:t>
      </w:r>
      <w:proofErr w:type="spellEnd"/>
      <w:r w:rsidRPr="00955406">
        <w:rPr>
          <w:rFonts w:ascii="Times New Roman" w:hAnsi="Times New Roman" w:cs="Times New Roman"/>
          <w:i/>
          <w:sz w:val="18"/>
          <w:szCs w:val="18"/>
        </w:rPr>
        <w:t xml:space="preserve"> </w:t>
      </w:r>
      <w:proofErr w:type="spellStart"/>
      <w:r w:rsidRPr="00955406">
        <w:rPr>
          <w:rFonts w:ascii="Times New Roman" w:hAnsi="Times New Roman" w:cs="Times New Roman"/>
          <w:i/>
          <w:sz w:val="18"/>
          <w:szCs w:val="18"/>
        </w:rPr>
        <w:t>satureioides</w:t>
      </w:r>
      <w:proofErr w:type="spellEnd"/>
      <w:r w:rsidRPr="00955406">
        <w:rPr>
          <w:rFonts w:ascii="Times New Roman" w:hAnsi="Times New Roman" w:cs="Times New Roman"/>
          <w:sz w:val="18"/>
          <w:szCs w:val="18"/>
        </w:rPr>
        <w:t xml:space="preserve"> and </w:t>
      </w:r>
      <w:proofErr w:type="spellStart"/>
      <w:r w:rsidRPr="00955406">
        <w:rPr>
          <w:rFonts w:ascii="Times New Roman" w:hAnsi="Times New Roman" w:cs="Times New Roman"/>
          <w:i/>
          <w:sz w:val="18"/>
          <w:szCs w:val="18"/>
        </w:rPr>
        <w:t>Achyrocline</w:t>
      </w:r>
      <w:proofErr w:type="spellEnd"/>
      <w:r w:rsidRPr="00955406">
        <w:rPr>
          <w:rFonts w:ascii="Times New Roman" w:hAnsi="Times New Roman" w:cs="Times New Roman"/>
          <w:i/>
          <w:sz w:val="18"/>
          <w:szCs w:val="18"/>
        </w:rPr>
        <w:t xml:space="preserve"> </w:t>
      </w:r>
      <w:proofErr w:type="spellStart"/>
      <w:r w:rsidRPr="00955406">
        <w:rPr>
          <w:rFonts w:ascii="Times New Roman" w:hAnsi="Times New Roman" w:cs="Times New Roman"/>
          <w:i/>
          <w:sz w:val="18"/>
          <w:szCs w:val="18"/>
        </w:rPr>
        <w:t>bogotensis</w:t>
      </w:r>
      <w:proofErr w:type="spellEnd"/>
      <w:r w:rsidRPr="00955406">
        <w:rPr>
          <w:rFonts w:ascii="Times New Roman" w:hAnsi="Times New Roman" w:cs="Times New Roman"/>
          <w:sz w:val="18"/>
          <w:szCs w:val="18"/>
        </w:rPr>
        <w:t xml:space="preserve">, through which it was possible to establish signal patterns, specific for each one of them, thus allowing to have a tool for its rapid identification and that it can be used to evaluate the biological potential of other species the family </w:t>
      </w:r>
      <w:r w:rsidRPr="00955406">
        <w:rPr>
          <w:rFonts w:ascii="Times New Roman" w:hAnsi="Times New Roman" w:cs="Times New Roman"/>
          <w:i/>
          <w:sz w:val="18"/>
          <w:szCs w:val="18"/>
        </w:rPr>
        <w:t xml:space="preserve">Asteraceae. </w:t>
      </w:r>
      <w:r w:rsidRPr="00955406">
        <w:rPr>
          <w:rFonts w:ascii="Times New Roman" w:hAnsi="Times New Roman" w:cs="Times New Roman"/>
          <w:sz w:val="18"/>
          <w:szCs w:val="18"/>
        </w:rPr>
        <w:t xml:space="preserve">By pattern recognition techniques, it was established that these profiles show significant differences between them, which allows a quick and unambiguous characterization of these species. The methodology developed for the establishment of chromatographic profiles, which includes a gradient with 2% acetic acid and methanol, on a RP-18 column, </w:t>
      </w:r>
      <w:proofErr w:type="gramStart"/>
      <w:r w:rsidRPr="00955406">
        <w:rPr>
          <w:rFonts w:ascii="Times New Roman" w:hAnsi="Times New Roman" w:cs="Times New Roman"/>
          <w:sz w:val="18"/>
          <w:szCs w:val="18"/>
        </w:rPr>
        <w:t>It</w:t>
      </w:r>
      <w:proofErr w:type="gramEnd"/>
      <w:r w:rsidRPr="00955406">
        <w:rPr>
          <w:rFonts w:ascii="Times New Roman" w:hAnsi="Times New Roman" w:cs="Times New Roman"/>
          <w:sz w:val="18"/>
          <w:szCs w:val="18"/>
        </w:rPr>
        <w:t xml:space="preserve"> also allows the identification and quantification of at least 10 flavonoids that may be present in these species.</w:t>
      </w:r>
    </w:p>
    <w:p w:rsidR="00955406" w:rsidRPr="00955406" w:rsidRDefault="00955406" w:rsidP="00955406">
      <w:pPr>
        <w:spacing w:before="90" w:line="281" w:lineRule="auto"/>
        <w:jc w:val="both"/>
        <w:rPr>
          <w:rFonts w:ascii="Times New Roman" w:hAnsi="Times New Roman" w:cs="Times New Roman"/>
          <w:sz w:val="18"/>
          <w:szCs w:val="18"/>
        </w:rPr>
      </w:pPr>
      <w:r w:rsidRPr="00955406">
        <w:rPr>
          <w:rFonts w:ascii="Times New Roman" w:hAnsi="Times New Roman" w:cs="Times New Roman"/>
          <w:sz w:val="18"/>
          <w:szCs w:val="18"/>
        </w:rPr>
        <w:t>These results contribute to the optimization of time and resources around the investigations that will lead to the establishment of therapeutic treatments from extracts of these plants</w:t>
      </w:r>
      <w:r w:rsidRPr="00955406">
        <w:rPr>
          <w:rFonts w:ascii="Times New Roman" w:hAnsi="Times New Roman" w:cs="Times New Roman"/>
          <w:sz w:val="18"/>
          <w:szCs w:val="18"/>
        </w:rPr>
        <w:t>.</w:t>
      </w:r>
    </w:p>
    <w:p w:rsidR="00955406" w:rsidRDefault="00955406" w:rsidP="00955406">
      <w:pPr>
        <w:jc w:val="both"/>
        <w:rPr>
          <w:rFonts w:ascii="Times New Roman" w:hAnsi="Times New Roman" w:cs="Times New Roman"/>
          <w:sz w:val="18"/>
          <w:szCs w:val="18"/>
        </w:rPr>
      </w:pPr>
    </w:p>
    <w:p w:rsidR="00AE3E37" w:rsidRPr="00401713" w:rsidRDefault="00A9710C" w:rsidP="00E80701">
      <w:pPr>
        <w:pStyle w:val="Ttulo3"/>
        <w:spacing w:before="74"/>
        <w:ind w:left="0"/>
        <w:rPr>
          <w:rFonts w:ascii="Times New Roman" w:hAnsi="Times New Roman" w:cs="Times New Roman"/>
          <w:sz w:val="18"/>
          <w:szCs w:val="18"/>
        </w:rPr>
      </w:pPr>
      <w:r w:rsidRPr="00401713">
        <w:rPr>
          <w:rFonts w:ascii="Times New Roman" w:hAnsi="Times New Roman" w:cs="Times New Roman"/>
          <w:color w:val="BF5A14"/>
          <w:sz w:val="18"/>
          <w:szCs w:val="18"/>
        </w:rPr>
        <w:t>Image</w:t>
      </w:r>
    </w:p>
    <w:p w:rsidR="00AE3E37" w:rsidRDefault="00AE3E37">
      <w:pPr>
        <w:pStyle w:val="Textoindependiente"/>
        <w:spacing w:before="2"/>
        <w:rPr>
          <w:rFonts w:ascii="Arial"/>
          <w:b/>
        </w:rPr>
      </w:pPr>
    </w:p>
    <w:p w:rsidR="00955406" w:rsidRDefault="00955406">
      <w:pPr>
        <w:pStyle w:val="Textoindependiente"/>
        <w:spacing w:before="2"/>
        <w:rPr>
          <w:rFonts w:ascii="Arial"/>
          <w:b/>
        </w:rPr>
      </w:pPr>
      <w:r w:rsidRPr="00955406">
        <w:rPr>
          <w:rFonts w:ascii="Times New Roman" w:hAnsi="Times New Roman" w:cs="Times New Roman"/>
          <w:noProof/>
        </w:rPr>
        <w:drawing>
          <wp:inline distT="0" distB="0" distL="0" distR="0" wp14:anchorId="52744C4D" wp14:editId="52A0134B">
            <wp:extent cx="3305175" cy="2030630"/>
            <wp:effectExtent l="0" t="0" r="0" b="825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extLst>
                        <a:ext uri="{28A0092B-C50C-407E-A947-70E740481C1C}">
                          <a14:useLocalDpi xmlns:a14="http://schemas.microsoft.com/office/drawing/2010/main" val="0"/>
                        </a:ext>
                      </a:extLst>
                    </a:blip>
                    <a:srcRect l="8714" t="11794" r="25751" b="8662"/>
                    <a:stretch>
                      <a:fillRect/>
                    </a:stretch>
                  </pic:blipFill>
                  <pic:spPr bwMode="auto">
                    <a:xfrm>
                      <a:off x="0" y="0"/>
                      <a:ext cx="3315653" cy="2037068"/>
                    </a:xfrm>
                    <a:prstGeom prst="rect">
                      <a:avLst/>
                    </a:prstGeom>
                    <a:noFill/>
                    <a:ln>
                      <a:noFill/>
                    </a:ln>
                  </pic:spPr>
                </pic:pic>
              </a:graphicData>
            </a:graphic>
          </wp:inline>
        </w:drawing>
      </w:r>
    </w:p>
    <w:p w:rsidR="00955406" w:rsidRDefault="00955406">
      <w:pPr>
        <w:pStyle w:val="Textoindependiente"/>
        <w:spacing w:before="2"/>
        <w:rPr>
          <w:rFonts w:ascii="Arial"/>
          <w:b/>
        </w:rPr>
      </w:pPr>
    </w:p>
    <w:p w:rsidR="00955406" w:rsidRPr="00955406" w:rsidRDefault="00955406" w:rsidP="00955406">
      <w:pPr>
        <w:jc w:val="both"/>
        <w:rPr>
          <w:rFonts w:ascii="Times New Roman" w:eastAsia="Calibri" w:hAnsi="Times New Roman" w:cs="Times New Roman"/>
          <w:sz w:val="16"/>
          <w:szCs w:val="16"/>
        </w:rPr>
      </w:pPr>
      <w:r w:rsidRPr="00955406">
        <w:rPr>
          <w:rFonts w:ascii="Times New Roman" w:hAnsi="Times New Roman" w:cs="Times New Roman"/>
          <w:sz w:val="16"/>
          <w:szCs w:val="16"/>
        </w:rPr>
        <w:t xml:space="preserve">Figure 1. </w:t>
      </w:r>
      <w:r w:rsidRPr="00955406">
        <w:rPr>
          <w:rFonts w:ascii="Times New Roman" w:eastAsia="Calibri" w:hAnsi="Times New Roman" w:cs="Times New Roman"/>
          <w:sz w:val="16"/>
          <w:szCs w:val="16"/>
        </w:rPr>
        <w:t xml:space="preserve">Superposition of chromatograms representative of leaf extracts of </w:t>
      </w:r>
      <w:r w:rsidRPr="00955406">
        <w:rPr>
          <w:rFonts w:ascii="Times New Roman" w:eastAsia="Calibri" w:hAnsi="Times New Roman" w:cs="Times New Roman"/>
          <w:i/>
          <w:sz w:val="16"/>
          <w:szCs w:val="16"/>
        </w:rPr>
        <w:t xml:space="preserve">A. </w:t>
      </w:r>
      <w:proofErr w:type="spellStart"/>
      <w:r w:rsidRPr="00955406">
        <w:rPr>
          <w:rFonts w:ascii="Times New Roman" w:eastAsia="Calibri" w:hAnsi="Times New Roman" w:cs="Times New Roman"/>
          <w:i/>
          <w:sz w:val="16"/>
          <w:szCs w:val="16"/>
        </w:rPr>
        <w:t>satureioides</w:t>
      </w:r>
      <w:proofErr w:type="spellEnd"/>
      <w:r w:rsidRPr="00955406">
        <w:rPr>
          <w:rFonts w:ascii="Times New Roman" w:eastAsia="Calibri" w:hAnsi="Times New Roman" w:cs="Times New Roman"/>
          <w:sz w:val="16"/>
          <w:szCs w:val="16"/>
        </w:rPr>
        <w:t xml:space="preserve">, </w:t>
      </w:r>
      <w:r w:rsidRPr="00955406">
        <w:rPr>
          <w:rFonts w:ascii="Times New Roman" w:eastAsia="Calibri" w:hAnsi="Times New Roman" w:cs="Times New Roman"/>
          <w:i/>
          <w:sz w:val="16"/>
          <w:szCs w:val="16"/>
        </w:rPr>
        <w:t xml:space="preserve">A </w:t>
      </w:r>
      <w:proofErr w:type="spellStart"/>
      <w:r w:rsidRPr="00955406">
        <w:rPr>
          <w:rFonts w:ascii="Times New Roman" w:eastAsia="Calibri" w:hAnsi="Times New Roman" w:cs="Times New Roman"/>
          <w:i/>
          <w:sz w:val="16"/>
          <w:szCs w:val="16"/>
        </w:rPr>
        <w:t>bogotensis</w:t>
      </w:r>
      <w:proofErr w:type="spellEnd"/>
      <w:r w:rsidRPr="00955406">
        <w:rPr>
          <w:rFonts w:ascii="Times New Roman" w:eastAsia="Calibri" w:hAnsi="Times New Roman" w:cs="Times New Roman"/>
          <w:sz w:val="16"/>
          <w:szCs w:val="16"/>
        </w:rPr>
        <w:t xml:space="preserve"> and </w:t>
      </w:r>
      <w:r w:rsidRPr="00955406">
        <w:rPr>
          <w:rFonts w:ascii="Times New Roman" w:eastAsia="Calibri" w:hAnsi="Times New Roman" w:cs="Times New Roman"/>
          <w:i/>
          <w:sz w:val="16"/>
          <w:szCs w:val="16"/>
        </w:rPr>
        <w:t>G. elegans</w:t>
      </w:r>
      <w:r w:rsidRPr="00955406">
        <w:rPr>
          <w:rFonts w:ascii="Times New Roman" w:eastAsia="Calibri" w:hAnsi="Times New Roman" w:cs="Times New Roman"/>
          <w:sz w:val="16"/>
          <w:szCs w:val="16"/>
        </w:rPr>
        <w:t>. HPLC-DAD, column RP-18, mobile phase: gradient of acetic acid 2% and methanol.</w:t>
      </w:r>
    </w:p>
    <w:p w:rsidR="007149D9" w:rsidRDefault="007149D9">
      <w:pPr>
        <w:pStyle w:val="Textoindependiente"/>
        <w:spacing w:before="2"/>
        <w:rPr>
          <w:rFonts w:ascii="Arial"/>
          <w:b/>
        </w:rPr>
      </w:pPr>
    </w:p>
    <w:p w:rsidR="007149D9" w:rsidRDefault="007149D9">
      <w:pPr>
        <w:pStyle w:val="Textoindependiente"/>
        <w:spacing w:before="2"/>
        <w:rPr>
          <w:rFonts w:ascii="Arial"/>
          <w:b/>
        </w:rPr>
      </w:pPr>
    </w:p>
    <w:p w:rsidR="007149D9" w:rsidRDefault="007149D9">
      <w:pPr>
        <w:pStyle w:val="Textoindependiente"/>
        <w:spacing w:before="2"/>
        <w:rPr>
          <w:rFonts w:ascii="Arial"/>
          <w:b/>
        </w:rPr>
      </w:pPr>
    </w:p>
    <w:p w:rsidR="00E80701" w:rsidRDefault="00E80701">
      <w:pPr>
        <w:pStyle w:val="Textoindependiente"/>
        <w:spacing w:before="2"/>
        <w:rPr>
          <w:rFonts w:ascii="Arial"/>
          <w:b/>
        </w:rPr>
      </w:pPr>
    </w:p>
    <w:p w:rsidR="00955406" w:rsidRDefault="005973B9" w:rsidP="00401713">
      <w:pPr>
        <w:spacing w:line="204" w:lineRule="exact"/>
        <w:jc w:val="both"/>
        <w:rPr>
          <w:rFonts w:ascii="Times New Roman" w:hAnsi="Times New Roman" w:cs="Times New Roman"/>
          <w:b/>
          <w:color w:val="BF5A14"/>
          <w:sz w:val="18"/>
          <w:szCs w:val="18"/>
        </w:rPr>
      </w:pPr>
      <w:r w:rsidRPr="00401713">
        <w:rPr>
          <w:rFonts w:ascii="Times New Roman" w:hAnsi="Times New Roman" w:cs="Times New Roman"/>
          <w:b/>
          <w:color w:val="BF5A14"/>
          <w:sz w:val="18"/>
          <w:szCs w:val="18"/>
        </w:rPr>
        <w:t>Recent Publications</w:t>
      </w:r>
    </w:p>
    <w:p w:rsidR="00955406" w:rsidRDefault="00955406" w:rsidP="00401713">
      <w:pPr>
        <w:spacing w:line="204" w:lineRule="exact"/>
        <w:jc w:val="both"/>
        <w:rPr>
          <w:rFonts w:ascii="Times New Roman" w:hAnsi="Times New Roman" w:cs="Times New Roman"/>
          <w:b/>
          <w:color w:val="BF5A14"/>
          <w:sz w:val="18"/>
          <w:szCs w:val="18"/>
        </w:rPr>
      </w:pPr>
    </w:p>
    <w:p w:rsidR="00955406" w:rsidRPr="00E80701" w:rsidRDefault="00955406" w:rsidP="00E80701">
      <w:pPr>
        <w:pStyle w:val="Prrafodelista"/>
        <w:widowControl/>
        <w:numPr>
          <w:ilvl w:val="0"/>
          <w:numId w:val="8"/>
        </w:numPr>
        <w:shd w:val="clear" w:color="auto" w:fill="FFFFFF"/>
        <w:rPr>
          <w:rFonts w:ascii="Times New Roman" w:eastAsia="Times New Roman" w:hAnsi="Times New Roman" w:cs="Times New Roman"/>
          <w:sz w:val="18"/>
          <w:szCs w:val="18"/>
          <w:lang w:val="en-IN" w:eastAsia="en-IN"/>
        </w:rPr>
      </w:pPr>
      <w:r w:rsidRPr="00E80701">
        <w:rPr>
          <w:rFonts w:ascii="Times New Roman" w:eastAsia="Arial Unicode MS" w:hAnsi="Times New Roman" w:cs="Times New Roman"/>
          <w:sz w:val="18"/>
          <w:szCs w:val="18"/>
          <w:lang w:eastAsia="es-ES"/>
        </w:rPr>
        <w:t>Li, J., X. He, M. Li, W. Zhao, L. Liu, and X. Kong, 2015.</w:t>
      </w:r>
      <w:r w:rsidRPr="00E80701">
        <w:rPr>
          <w:rFonts w:ascii="Times New Roman" w:eastAsia="Arial Unicode MS" w:hAnsi="Times New Roman" w:cs="Times New Roman"/>
          <w:bCs/>
          <w:sz w:val="18"/>
          <w:szCs w:val="18"/>
          <w:lang w:eastAsia="es-ES"/>
        </w:rPr>
        <w:t xml:space="preserve"> </w:t>
      </w:r>
      <w:hyperlink r:id="rId11" w:history="1">
        <w:r w:rsidRPr="00E80701">
          <w:rPr>
            <w:rFonts w:ascii="Times New Roman" w:eastAsia="Arial Unicode MS" w:hAnsi="Times New Roman" w:cs="Times New Roman"/>
            <w:sz w:val="18"/>
            <w:szCs w:val="18"/>
            <w:lang w:eastAsia="es-ES"/>
          </w:rPr>
          <w:t>Chemical fingerprint and quantitative analysis for quality control of polyphenols extracted from pomegranate peel by HPLC</w:t>
        </w:r>
      </w:hyperlink>
      <w:r w:rsidRPr="00E80701">
        <w:rPr>
          <w:rFonts w:ascii="Times New Roman" w:eastAsia="Arial Unicode MS" w:hAnsi="Times New Roman" w:cs="Times New Roman"/>
          <w:bCs/>
          <w:sz w:val="18"/>
          <w:szCs w:val="18"/>
          <w:lang w:eastAsia="es-ES"/>
        </w:rPr>
        <w:t xml:space="preserve">. </w:t>
      </w:r>
      <w:r w:rsidRPr="00E80701">
        <w:rPr>
          <w:rFonts w:ascii="Times New Roman" w:eastAsia="Arial Unicode MS" w:hAnsi="Times New Roman" w:cs="Times New Roman"/>
          <w:iCs/>
          <w:sz w:val="18"/>
          <w:szCs w:val="18"/>
          <w:lang w:eastAsia="es-ES"/>
        </w:rPr>
        <w:t>Food Chem., 176(1): 7-11</w:t>
      </w:r>
    </w:p>
    <w:p w:rsidR="00955406" w:rsidRPr="00E80701" w:rsidRDefault="00955406" w:rsidP="00955406">
      <w:pPr>
        <w:widowControl/>
        <w:shd w:val="clear" w:color="auto" w:fill="FFFFFF"/>
        <w:ind w:left="714"/>
        <w:jc w:val="both"/>
        <w:rPr>
          <w:rFonts w:ascii="Times New Roman" w:eastAsia="Times New Roman" w:hAnsi="Times New Roman" w:cs="Times New Roman"/>
          <w:sz w:val="18"/>
          <w:szCs w:val="18"/>
          <w:lang w:val="en-IN" w:eastAsia="en-IN"/>
        </w:rPr>
      </w:pPr>
      <w:r w:rsidRPr="00E80701">
        <w:rPr>
          <w:rFonts w:ascii="Times New Roman" w:eastAsia="Arial Unicode MS" w:hAnsi="Times New Roman" w:cs="Times New Roman"/>
          <w:bCs/>
          <w:sz w:val="18"/>
          <w:szCs w:val="18"/>
          <w:lang w:eastAsia="es-ES"/>
        </w:rPr>
        <w:t xml:space="preserve"> </w:t>
      </w:r>
    </w:p>
    <w:p w:rsidR="00955406" w:rsidRPr="00E80701" w:rsidRDefault="00955406" w:rsidP="00955406">
      <w:pPr>
        <w:widowControl/>
        <w:numPr>
          <w:ilvl w:val="0"/>
          <w:numId w:val="5"/>
        </w:numPr>
        <w:shd w:val="clear" w:color="auto" w:fill="FFFFFF"/>
        <w:ind w:left="714" w:hanging="357"/>
        <w:jc w:val="both"/>
        <w:rPr>
          <w:rFonts w:ascii="Times New Roman" w:hAnsi="Times New Roman" w:cs="Times New Roman"/>
          <w:sz w:val="18"/>
          <w:szCs w:val="18"/>
          <w:lang w:val="en-IN" w:eastAsia="en-IN"/>
        </w:rPr>
      </w:pPr>
      <w:proofErr w:type="spellStart"/>
      <w:r w:rsidRPr="00E80701">
        <w:rPr>
          <w:rFonts w:ascii="Times New Roman" w:hAnsi="Times New Roman" w:cs="Times New Roman"/>
          <w:color w:val="000000"/>
          <w:sz w:val="18"/>
          <w:szCs w:val="18"/>
          <w:lang w:val="es-CO"/>
        </w:rPr>
        <w:t>Bezerra</w:t>
      </w:r>
      <w:proofErr w:type="spellEnd"/>
      <w:r w:rsidRPr="00E80701">
        <w:rPr>
          <w:rFonts w:ascii="Times New Roman" w:hAnsi="Times New Roman" w:cs="Times New Roman"/>
          <w:color w:val="000000"/>
          <w:sz w:val="18"/>
          <w:szCs w:val="18"/>
          <w:lang w:val="es-CO"/>
        </w:rPr>
        <w:t xml:space="preserve">, I.C.F., R. T. de M. Ramos, M. R. A. Ferreira, and L. A. L. Soares, 2018. </w:t>
      </w:r>
      <w:r w:rsidRPr="00E80701">
        <w:rPr>
          <w:rFonts w:ascii="Times New Roman" w:hAnsi="Times New Roman" w:cs="Times New Roman"/>
          <w:color w:val="000000"/>
          <w:sz w:val="18"/>
          <w:szCs w:val="18"/>
        </w:rPr>
        <w:t xml:space="preserve">Chromatographic profiles of extractives from leaves of </w:t>
      </w:r>
      <w:r w:rsidRPr="00E80701">
        <w:rPr>
          <w:rFonts w:ascii="Times New Roman" w:hAnsi="Times New Roman" w:cs="Times New Roman"/>
          <w:i/>
          <w:color w:val="000000"/>
          <w:sz w:val="18"/>
          <w:szCs w:val="18"/>
        </w:rPr>
        <w:t xml:space="preserve">Eugenia </w:t>
      </w:r>
      <w:proofErr w:type="spellStart"/>
      <w:r w:rsidRPr="00E80701">
        <w:rPr>
          <w:rFonts w:ascii="Times New Roman" w:hAnsi="Times New Roman" w:cs="Times New Roman"/>
          <w:i/>
          <w:color w:val="000000"/>
          <w:sz w:val="18"/>
          <w:szCs w:val="18"/>
        </w:rPr>
        <w:t>uniflora</w:t>
      </w:r>
      <w:proofErr w:type="spellEnd"/>
      <w:r w:rsidRPr="00E80701">
        <w:rPr>
          <w:rFonts w:ascii="Times New Roman" w:hAnsi="Times New Roman" w:cs="Times New Roman"/>
          <w:color w:val="000000"/>
          <w:sz w:val="18"/>
          <w:szCs w:val="18"/>
        </w:rPr>
        <w:t xml:space="preserve">. </w:t>
      </w:r>
      <w:r w:rsidRPr="00E80701">
        <w:rPr>
          <w:rFonts w:ascii="Times New Roman" w:hAnsi="Times New Roman" w:cs="Times New Roman"/>
          <w:iCs/>
          <w:color w:val="000000"/>
          <w:sz w:val="18"/>
          <w:szCs w:val="18"/>
        </w:rPr>
        <w:t xml:space="preserve">Rev. bras. </w:t>
      </w:r>
      <w:proofErr w:type="spellStart"/>
      <w:r w:rsidRPr="00E80701">
        <w:rPr>
          <w:rFonts w:ascii="Times New Roman" w:hAnsi="Times New Roman" w:cs="Times New Roman"/>
          <w:iCs/>
          <w:color w:val="000000"/>
          <w:sz w:val="18"/>
          <w:szCs w:val="18"/>
        </w:rPr>
        <w:t>Farmacogn</w:t>
      </w:r>
      <w:proofErr w:type="spellEnd"/>
      <w:r w:rsidRPr="00E80701">
        <w:rPr>
          <w:rFonts w:ascii="Times New Roman" w:hAnsi="Times New Roman" w:cs="Times New Roman"/>
          <w:iCs/>
          <w:color w:val="000000"/>
          <w:sz w:val="18"/>
          <w:szCs w:val="18"/>
        </w:rPr>
        <w:t>.</w:t>
      </w:r>
      <w:r w:rsidRPr="00E80701">
        <w:rPr>
          <w:rFonts w:ascii="Times New Roman" w:hAnsi="Times New Roman" w:cs="Times New Roman"/>
          <w:color w:val="000000"/>
          <w:sz w:val="18"/>
          <w:szCs w:val="18"/>
        </w:rPr>
        <w:t xml:space="preserve">, </w:t>
      </w:r>
      <w:r w:rsidRPr="00E80701">
        <w:rPr>
          <w:rFonts w:ascii="Times New Roman" w:hAnsi="Times New Roman" w:cs="Times New Roman"/>
          <w:iCs/>
          <w:color w:val="000000"/>
          <w:sz w:val="18"/>
          <w:szCs w:val="18"/>
        </w:rPr>
        <w:t>28</w:t>
      </w:r>
      <w:r w:rsidRPr="00E80701">
        <w:rPr>
          <w:rFonts w:ascii="Times New Roman" w:hAnsi="Times New Roman" w:cs="Times New Roman"/>
          <w:color w:val="000000"/>
          <w:sz w:val="18"/>
          <w:szCs w:val="18"/>
        </w:rPr>
        <w:t>(1): 99-101</w:t>
      </w:r>
    </w:p>
    <w:p w:rsidR="00955406" w:rsidRPr="00E80701" w:rsidRDefault="00955406" w:rsidP="00955406">
      <w:pPr>
        <w:shd w:val="clear" w:color="auto" w:fill="FFFFFF"/>
        <w:ind w:left="714"/>
        <w:jc w:val="both"/>
        <w:rPr>
          <w:rFonts w:ascii="Times New Roman" w:hAnsi="Times New Roman" w:cs="Times New Roman"/>
          <w:sz w:val="18"/>
          <w:szCs w:val="18"/>
          <w:lang w:val="en-IN" w:eastAsia="en-IN"/>
        </w:rPr>
      </w:pPr>
    </w:p>
    <w:p w:rsidR="00955406" w:rsidRPr="00E80701" w:rsidRDefault="00955406" w:rsidP="00955406">
      <w:pPr>
        <w:widowControl/>
        <w:numPr>
          <w:ilvl w:val="0"/>
          <w:numId w:val="5"/>
        </w:numPr>
        <w:shd w:val="clear" w:color="auto" w:fill="FFFFFF"/>
        <w:jc w:val="both"/>
        <w:rPr>
          <w:rFonts w:ascii="Times New Roman" w:hAnsi="Times New Roman" w:cs="Times New Roman"/>
          <w:sz w:val="18"/>
          <w:szCs w:val="18"/>
          <w:lang w:val="en-IN" w:eastAsia="en-IN"/>
        </w:rPr>
      </w:pPr>
      <w:r w:rsidRPr="00E80701">
        <w:rPr>
          <w:rFonts w:ascii="Times New Roman" w:hAnsi="Times New Roman" w:cs="Times New Roman"/>
          <w:sz w:val="18"/>
          <w:szCs w:val="18"/>
        </w:rPr>
        <w:t xml:space="preserve">Thomas C. M., R. C. III Wood, J. E. Wyatt, M. H. Pendleton, R. D. </w:t>
      </w:r>
      <w:proofErr w:type="spellStart"/>
      <w:r w:rsidRPr="00E80701">
        <w:rPr>
          <w:rFonts w:ascii="Times New Roman" w:hAnsi="Times New Roman" w:cs="Times New Roman"/>
          <w:sz w:val="18"/>
          <w:szCs w:val="18"/>
        </w:rPr>
        <w:t>Torrenegra</w:t>
      </w:r>
      <w:proofErr w:type="spellEnd"/>
      <w:r w:rsidRPr="00E80701">
        <w:rPr>
          <w:rFonts w:ascii="Times New Roman" w:hAnsi="Times New Roman" w:cs="Times New Roman"/>
          <w:sz w:val="18"/>
          <w:szCs w:val="18"/>
        </w:rPr>
        <w:t xml:space="preserve">, </w:t>
      </w:r>
      <w:r w:rsidRPr="0029343B">
        <w:rPr>
          <w:rFonts w:ascii="Times New Roman" w:hAnsi="Times New Roman" w:cs="Times New Roman"/>
          <w:sz w:val="18"/>
          <w:szCs w:val="18"/>
          <w:lang w:val="en-IN" w:eastAsia="es-CO"/>
        </w:rPr>
        <w:t>O</w:t>
      </w:r>
      <w:r w:rsidRPr="00E80701">
        <w:rPr>
          <w:rFonts w:ascii="Times New Roman" w:hAnsi="Times New Roman" w:cs="Times New Roman"/>
          <w:sz w:val="18"/>
          <w:szCs w:val="18"/>
          <w:lang w:val="en-IN" w:eastAsia="es-CO"/>
        </w:rPr>
        <w:t xml:space="preserve">. </w:t>
      </w:r>
      <w:r w:rsidRPr="0029343B">
        <w:rPr>
          <w:rFonts w:ascii="Times New Roman" w:hAnsi="Times New Roman" w:cs="Times New Roman"/>
          <w:sz w:val="18"/>
          <w:szCs w:val="18"/>
          <w:lang w:val="en-IN" w:eastAsia="es-CO"/>
        </w:rPr>
        <w:t xml:space="preserve">E. Rodriguez, </w:t>
      </w:r>
      <w:r w:rsidRPr="0029343B">
        <w:rPr>
          <w:rFonts w:ascii="Times New Roman" w:hAnsi="Times New Roman" w:cs="Times New Roman"/>
          <w:sz w:val="18"/>
          <w:szCs w:val="18"/>
          <w:lang w:eastAsia="es-CO"/>
        </w:rPr>
        <w:t>S</w:t>
      </w:r>
      <w:r w:rsidRPr="00E80701">
        <w:rPr>
          <w:rFonts w:ascii="Times New Roman" w:hAnsi="Times New Roman" w:cs="Times New Roman"/>
          <w:sz w:val="18"/>
          <w:szCs w:val="18"/>
          <w:lang w:eastAsia="es-CO"/>
        </w:rPr>
        <w:t>.</w:t>
      </w:r>
      <w:r w:rsidRPr="0029343B">
        <w:rPr>
          <w:rFonts w:ascii="Times New Roman" w:hAnsi="Times New Roman" w:cs="Times New Roman"/>
          <w:sz w:val="18"/>
          <w:szCs w:val="18"/>
          <w:lang w:eastAsia="es-CO"/>
        </w:rPr>
        <w:t xml:space="preserve"> </w:t>
      </w:r>
      <w:proofErr w:type="spellStart"/>
      <w:r w:rsidRPr="0029343B">
        <w:rPr>
          <w:rFonts w:ascii="Times New Roman" w:hAnsi="Times New Roman" w:cs="Times New Roman"/>
          <w:sz w:val="18"/>
          <w:szCs w:val="18"/>
          <w:lang w:eastAsia="es-CO"/>
        </w:rPr>
        <w:t>Harirforoosh</w:t>
      </w:r>
      <w:proofErr w:type="spellEnd"/>
      <w:r w:rsidRPr="0029343B">
        <w:rPr>
          <w:rFonts w:ascii="Times New Roman" w:hAnsi="Times New Roman" w:cs="Times New Roman"/>
          <w:sz w:val="18"/>
          <w:szCs w:val="18"/>
          <w:lang w:eastAsia="es-CO"/>
        </w:rPr>
        <w:t>, M</w:t>
      </w:r>
      <w:r w:rsidRPr="00E80701">
        <w:rPr>
          <w:rFonts w:ascii="Times New Roman" w:hAnsi="Times New Roman" w:cs="Times New Roman"/>
          <w:sz w:val="18"/>
          <w:szCs w:val="18"/>
          <w:lang w:eastAsia="es-CO"/>
        </w:rPr>
        <w:t xml:space="preserve">. </w:t>
      </w:r>
      <w:proofErr w:type="spellStart"/>
      <w:r w:rsidRPr="0029343B">
        <w:rPr>
          <w:rFonts w:ascii="Times New Roman" w:hAnsi="Times New Roman" w:cs="Times New Roman"/>
          <w:sz w:val="18"/>
          <w:szCs w:val="18"/>
          <w:lang w:eastAsia="es-CO"/>
        </w:rPr>
        <w:t>Ballester</w:t>
      </w:r>
      <w:proofErr w:type="spellEnd"/>
      <w:r w:rsidRPr="0029343B">
        <w:rPr>
          <w:rFonts w:ascii="Times New Roman" w:hAnsi="Times New Roman" w:cs="Times New Roman"/>
          <w:sz w:val="18"/>
          <w:szCs w:val="18"/>
          <w:lang w:eastAsia="es-CO"/>
        </w:rPr>
        <w:t>, J</w:t>
      </w:r>
      <w:r w:rsidRPr="00E80701">
        <w:rPr>
          <w:rFonts w:ascii="Times New Roman" w:hAnsi="Times New Roman" w:cs="Times New Roman"/>
          <w:sz w:val="18"/>
          <w:szCs w:val="18"/>
          <w:lang w:eastAsia="es-CO"/>
        </w:rPr>
        <w:t xml:space="preserve">. </w:t>
      </w:r>
      <w:r w:rsidRPr="0029343B">
        <w:rPr>
          <w:rFonts w:ascii="Times New Roman" w:hAnsi="Times New Roman" w:cs="Times New Roman"/>
          <w:sz w:val="18"/>
          <w:szCs w:val="18"/>
          <w:lang w:eastAsia="es-CO"/>
        </w:rPr>
        <w:t>Lightner, K</w:t>
      </w:r>
      <w:r w:rsidRPr="00E80701">
        <w:rPr>
          <w:rFonts w:ascii="Times New Roman" w:hAnsi="Times New Roman" w:cs="Times New Roman"/>
          <w:sz w:val="18"/>
          <w:szCs w:val="18"/>
          <w:lang w:eastAsia="es-CO"/>
        </w:rPr>
        <w:t xml:space="preserve">. </w:t>
      </w:r>
      <w:r w:rsidRPr="0029343B">
        <w:rPr>
          <w:rFonts w:ascii="Times New Roman" w:hAnsi="Times New Roman" w:cs="Times New Roman"/>
          <w:sz w:val="18"/>
          <w:szCs w:val="18"/>
          <w:lang w:eastAsia="es-CO"/>
        </w:rPr>
        <w:t>Krishnan,</w:t>
      </w:r>
      <w:r w:rsidRPr="00E80701">
        <w:rPr>
          <w:rFonts w:ascii="Times New Roman" w:hAnsi="Times New Roman" w:cs="Times New Roman"/>
          <w:sz w:val="18"/>
          <w:szCs w:val="18"/>
          <w:lang w:eastAsia="es-CO"/>
        </w:rPr>
        <w:t xml:space="preserve"> and </w:t>
      </w:r>
      <w:r w:rsidRPr="0029343B">
        <w:rPr>
          <w:rFonts w:ascii="Times New Roman" w:hAnsi="Times New Roman" w:cs="Times New Roman"/>
          <w:sz w:val="18"/>
          <w:szCs w:val="18"/>
          <w:lang w:eastAsia="es-CO"/>
        </w:rPr>
        <w:t>V</w:t>
      </w:r>
      <w:r w:rsidRPr="00E80701">
        <w:rPr>
          <w:rFonts w:ascii="Times New Roman" w:hAnsi="Times New Roman" w:cs="Times New Roman"/>
          <w:sz w:val="18"/>
          <w:szCs w:val="18"/>
          <w:lang w:eastAsia="es-CO"/>
        </w:rPr>
        <w:t>.</w:t>
      </w:r>
      <w:r w:rsidRPr="0029343B">
        <w:rPr>
          <w:rFonts w:ascii="Times New Roman" w:hAnsi="Times New Roman" w:cs="Times New Roman"/>
          <w:sz w:val="18"/>
          <w:szCs w:val="18"/>
          <w:lang w:eastAsia="es-CO"/>
        </w:rPr>
        <w:t xml:space="preserve"> P. </w:t>
      </w:r>
      <w:proofErr w:type="spellStart"/>
      <w:r w:rsidRPr="0029343B">
        <w:rPr>
          <w:rFonts w:ascii="Times New Roman" w:hAnsi="Times New Roman" w:cs="Times New Roman"/>
          <w:sz w:val="18"/>
          <w:szCs w:val="18"/>
          <w:lang w:eastAsia="es-CO"/>
        </w:rPr>
        <w:t>Ramsauer</w:t>
      </w:r>
      <w:proofErr w:type="spellEnd"/>
      <w:r w:rsidRPr="00E80701">
        <w:rPr>
          <w:rFonts w:ascii="Times New Roman" w:hAnsi="Times New Roman" w:cs="Times New Roman"/>
          <w:sz w:val="18"/>
          <w:szCs w:val="18"/>
          <w:lang w:eastAsia="en-IN"/>
        </w:rPr>
        <w:t xml:space="preserve">, </w:t>
      </w:r>
      <w:r w:rsidRPr="00E80701">
        <w:rPr>
          <w:rFonts w:ascii="Times New Roman" w:hAnsi="Times New Roman" w:cs="Times New Roman"/>
          <w:sz w:val="18"/>
          <w:szCs w:val="18"/>
        </w:rPr>
        <w:t xml:space="preserve">2012. Anti-Neoplastic Activity of Two Flavone Isomers Derived from </w:t>
      </w:r>
      <w:r w:rsidRPr="00E80701">
        <w:rPr>
          <w:rFonts w:ascii="Times New Roman" w:hAnsi="Times New Roman" w:cs="Times New Roman"/>
          <w:i/>
          <w:iCs/>
          <w:sz w:val="18"/>
          <w:szCs w:val="18"/>
        </w:rPr>
        <w:t>Gnaphalium elegans</w:t>
      </w:r>
      <w:r w:rsidRPr="00E80701">
        <w:rPr>
          <w:rFonts w:ascii="Times New Roman" w:hAnsi="Times New Roman" w:cs="Times New Roman"/>
          <w:sz w:val="18"/>
          <w:szCs w:val="18"/>
        </w:rPr>
        <w:t xml:space="preserve"> and </w:t>
      </w:r>
      <w:proofErr w:type="spellStart"/>
      <w:r w:rsidRPr="00E80701">
        <w:rPr>
          <w:rFonts w:ascii="Times New Roman" w:hAnsi="Times New Roman" w:cs="Times New Roman"/>
          <w:i/>
          <w:iCs/>
          <w:sz w:val="18"/>
          <w:szCs w:val="18"/>
        </w:rPr>
        <w:t>Achyrocline</w:t>
      </w:r>
      <w:proofErr w:type="spellEnd"/>
      <w:r w:rsidRPr="00E80701">
        <w:rPr>
          <w:rFonts w:ascii="Times New Roman" w:hAnsi="Times New Roman" w:cs="Times New Roman"/>
          <w:i/>
          <w:iCs/>
          <w:sz w:val="18"/>
          <w:szCs w:val="18"/>
        </w:rPr>
        <w:t xml:space="preserve"> </w:t>
      </w:r>
      <w:proofErr w:type="spellStart"/>
      <w:r w:rsidRPr="00E80701">
        <w:rPr>
          <w:rFonts w:ascii="Times New Roman" w:hAnsi="Times New Roman" w:cs="Times New Roman"/>
          <w:i/>
          <w:iCs/>
          <w:sz w:val="18"/>
          <w:szCs w:val="18"/>
        </w:rPr>
        <w:t>bogotensis</w:t>
      </w:r>
      <w:proofErr w:type="spellEnd"/>
      <w:r w:rsidRPr="00E80701">
        <w:rPr>
          <w:rFonts w:ascii="Times New Roman" w:hAnsi="Times New Roman" w:cs="Times New Roman"/>
          <w:sz w:val="18"/>
          <w:szCs w:val="18"/>
        </w:rPr>
        <w:t>. PLOS ONE, 7(6)</w:t>
      </w:r>
    </w:p>
    <w:p w:rsidR="00955406" w:rsidRPr="00E80701" w:rsidRDefault="00955406" w:rsidP="00955406">
      <w:pPr>
        <w:shd w:val="clear" w:color="auto" w:fill="FFFFFF"/>
        <w:jc w:val="both"/>
        <w:rPr>
          <w:rFonts w:ascii="Times New Roman" w:hAnsi="Times New Roman" w:cs="Times New Roman"/>
          <w:sz w:val="18"/>
          <w:szCs w:val="18"/>
          <w:lang w:val="en-IN" w:eastAsia="en-IN"/>
        </w:rPr>
      </w:pPr>
    </w:p>
    <w:p w:rsidR="00955406" w:rsidRPr="00E80701" w:rsidRDefault="00955406" w:rsidP="00955406">
      <w:pPr>
        <w:pStyle w:val="Prrafodelista"/>
        <w:widowControl/>
        <w:numPr>
          <w:ilvl w:val="0"/>
          <w:numId w:val="5"/>
        </w:numPr>
        <w:spacing w:before="0" w:line="240" w:lineRule="auto"/>
        <w:rPr>
          <w:rFonts w:ascii="Times New Roman" w:hAnsi="Times New Roman" w:cs="Times New Roman"/>
          <w:sz w:val="18"/>
          <w:szCs w:val="18"/>
        </w:rPr>
      </w:pPr>
      <w:r w:rsidRPr="00E80701">
        <w:rPr>
          <w:rFonts w:ascii="Times New Roman" w:hAnsi="Times New Roman" w:cs="Times New Roman"/>
          <w:sz w:val="18"/>
          <w:szCs w:val="18"/>
        </w:rPr>
        <w:t xml:space="preserve">Ding, Y., D. Dou, Y. Guo, and Q. Li, 2014. Simultaneous quantification of eleven bioactive components of male flowers of </w:t>
      </w:r>
      <w:r w:rsidRPr="00E80701">
        <w:rPr>
          <w:rFonts w:ascii="Times New Roman" w:hAnsi="Times New Roman" w:cs="Times New Roman"/>
          <w:i/>
          <w:iCs/>
          <w:sz w:val="18"/>
          <w:szCs w:val="18"/>
        </w:rPr>
        <w:t xml:space="preserve">Eucommia </w:t>
      </w:r>
      <w:proofErr w:type="spellStart"/>
      <w:r w:rsidRPr="00E80701">
        <w:rPr>
          <w:rFonts w:ascii="Times New Roman" w:hAnsi="Times New Roman" w:cs="Times New Roman"/>
          <w:i/>
          <w:iCs/>
          <w:sz w:val="18"/>
          <w:szCs w:val="18"/>
        </w:rPr>
        <w:t>ulmoides</w:t>
      </w:r>
      <w:proofErr w:type="spellEnd"/>
      <w:r w:rsidRPr="00E80701">
        <w:rPr>
          <w:rFonts w:ascii="Times New Roman" w:hAnsi="Times New Roman" w:cs="Times New Roman"/>
          <w:sz w:val="18"/>
          <w:szCs w:val="18"/>
        </w:rPr>
        <w:t xml:space="preserve"> </w:t>
      </w:r>
      <w:proofErr w:type="spellStart"/>
      <w:r w:rsidRPr="00E80701">
        <w:rPr>
          <w:rFonts w:ascii="Times New Roman" w:hAnsi="Times New Roman" w:cs="Times New Roman"/>
          <w:sz w:val="18"/>
          <w:szCs w:val="18"/>
        </w:rPr>
        <w:t>oliver</w:t>
      </w:r>
      <w:proofErr w:type="spellEnd"/>
      <w:r w:rsidRPr="00E80701">
        <w:rPr>
          <w:rFonts w:ascii="Times New Roman" w:hAnsi="Times New Roman" w:cs="Times New Roman"/>
          <w:sz w:val="18"/>
          <w:szCs w:val="18"/>
        </w:rPr>
        <w:t xml:space="preserve"> by HPLC and their quality evaluation by chemical fingerprint analysis with hierarchical clustering analysis. </w:t>
      </w:r>
      <w:proofErr w:type="spellStart"/>
      <w:r w:rsidRPr="00E80701">
        <w:rPr>
          <w:rFonts w:ascii="Times New Roman" w:hAnsi="Times New Roman" w:cs="Times New Roman"/>
          <w:iCs/>
          <w:sz w:val="18"/>
          <w:szCs w:val="18"/>
        </w:rPr>
        <w:t>Pharmacogn</w:t>
      </w:r>
      <w:proofErr w:type="spellEnd"/>
      <w:r w:rsidRPr="00E80701">
        <w:rPr>
          <w:rFonts w:ascii="Times New Roman" w:hAnsi="Times New Roman" w:cs="Times New Roman"/>
          <w:iCs/>
          <w:sz w:val="18"/>
          <w:szCs w:val="18"/>
        </w:rPr>
        <w:t>. Mag</w:t>
      </w:r>
      <w:r w:rsidRPr="00E80701">
        <w:rPr>
          <w:rFonts w:ascii="Times New Roman" w:hAnsi="Times New Roman" w:cs="Times New Roman"/>
          <w:i/>
          <w:iCs/>
          <w:sz w:val="18"/>
          <w:szCs w:val="18"/>
        </w:rPr>
        <w:t>.</w:t>
      </w:r>
      <w:r w:rsidRPr="00E80701">
        <w:rPr>
          <w:rFonts w:ascii="Times New Roman" w:hAnsi="Times New Roman" w:cs="Times New Roman"/>
          <w:sz w:val="18"/>
          <w:szCs w:val="18"/>
        </w:rPr>
        <w:t xml:space="preserve">, </w:t>
      </w:r>
      <w:r w:rsidRPr="00E80701">
        <w:rPr>
          <w:rFonts w:ascii="Times New Roman" w:hAnsi="Times New Roman" w:cs="Times New Roman"/>
          <w:iCs/>
          <w:sz w:val="18"/>
          <w:szCs w:val="18"/>
        </w:rPr>
        <w:t>10</w:t>
      </w:r>
      <w:r w:rsidRPr="00E80701">
        <w:rPr>
          <w:rFonts w:ascii="Times New Roman" w:hAnsi="Times New Roman" w:cs="Times New Roman"/>
          <w:sz w:val="18"/>
          <w:szCs w:val="18"/>
        </w:rPr>
        <w:t>(40): 435–440</w:t>
      </w:r>
    </w:p>
    <w:p w:rsidR="00E80701" w:rsidRPr="00E80701" w:rsidRDefault="00E80701" w:rsidP="00E80701">
      <w:pPr>
        <w:pStyle w:val="Prrafodelista"/>
        <w:rPr>
          <w:rFonts w:ascii="Times New Roman" w:hAnsi="Times New Roman" w:cs="Times New Roman"/>
          <w:sz w:val="18"/>
          <w:szCs w:val="18"/>
        </w:rPr>
      </w:pPr>
    </w:p>
    <w:p w:rsidR="00955406" w:rsidRPr="00E80701" w:rsidRDefault="00955406" w:rsidP="00E80701">
      <w:pPr>
        <w:pStyle w:val="Prrafodelista"/>
        <w:widowControl/>
        <w:numPr>
          <w:ilvl w:val="0"/>
          <w:numId w:val="5"/>
        </w:numPr>
        <w:spacing w:before="0" w:line="240" w:lineRule="auto"/>
        <w:rPr>
          <w:rStyle w:val="Hipervnculo"/>
          <w:rFonts w:ascii="Times New Roman" w:hAnsi="Times New Roman" w:cs="Times New Roman"/>
          <w:color w:val="auto"/>
          <w:sz w:val="18"/>
          <w:szCs w:val="18"/>
          <w:u w:val="none"/>
        </w:rPr>
      </w:pPr>
      <w:r w:rsidRPr="00E80701">
        <w:rPr>
          <w:rStyle w:val="Hipervnculo"/>
          <w:rFonts w:ascii="Times New Roman" w:eastAsia="MS Mincho" w:hAnsi="Times New Roman" w:cs="Times New Roman"/>
          <w:color w:val="auto"/>
          <w:sz w:val="18"/>
          <w:szCs w:val="18"/>
          <w:u w:val="none"/>
          <w:lang w:val="es-CO"/>
        </w:rPr>
        <w:t>Rodríguez-Ramos, F., V. H. Sánchez-Estrada, A. Alfaro-Romero, G.R. Tapia-</w:t>
      </w:r>
      <w:proofErr w:type="spellStart"/>
      <w:r w:rsidRPr="00E80701">
        <w:rPr>
          <w:rStyle w:val="Hipervnculo"/>
          <w:rFonts w:ascii="Times New Roman" w:eastAsia="MS Mincho" w:hAnsi="Times New Roman" w:cs="Times New Roman"/>
          <w:color w:val="auto"/>
          <w:sz w:val="18"/>
          <w:szCs w:val="18"/>
          <w:u w:val="none"/>
          <w:lang w:val="es-CO"/>
        </w:rPr>
        <w:t>Alvarez</w:t>
      </w:r>
      <w:proofErr w:type="spellEnd"/>
      <w:r w:rsidRPr="00E80701">
        <w:rPr>
          <w:rStyle w:val="Hipervnculo"/>
          <w:rFonts w:ascii="Times New Roman" w:eastAsia="MS Mincho" w:hAnsi="Times New Roman" w:cs="Times New Roman"/>
          <w:color w:val="auto"/>
          <w:sz w:val="18"/>
          <w:szCs w:val="18"/>
          <w:u w:val="none"/>
          <w:lang w:val="es-CO"/>
        </w:rPr>
        <w:t xml:space="preserve">, A. Navarrete, 2011. </w:t>
      </w:r>
      <w:r w:rsidRPr="00E80701">
        <w:rPr>
          <w:rStyle w:val="Hipervnculo"/>
          <w:rFonts w:ascii="Times New Roman" w:eastAsia="MS Mincho" w:hAnsi="Times New Roman" w:cs="Times New Roman"/>
          <w:color w:val="auto"/>
          <w:sz w:val="18"/>
          <w:szCs w:val="18"/>
          <w:u w:val="none"/>
        </w:rPr>
        <w:t xml:space="preserve">Development and validation of a column high-performance liquid chromatography method for quantification of </w:t>
      </w:r>
      <w:proofErr w:type="spellStart"/>
      <w:r w:rsidRPr="00E80701">
        <w:rPr>
          <w:rStyle w:val="Hipervnculo"/>
          <w:rFonts w:ascii="Times New Roman" w:eastAsia="MS Mincho" w:hAnsi="Times New Roman" w:cs="Times New Roman"/>
          <w:color w:val="auto"/>
          <w:sz w:val="18"/>
          <w:szCs w:val="18"/>
          <w:u w:val="none"/>
        </w:rPr>
        <w:t>ganaphaliin</w:t>
      </w:r>
      <w:proofErr w:type="spellEnd"/>
      <w:r w:rsidRPr="00E80701">
        <w:rPr>
          <w:rStyle w:val="Hipervnculo"/>
          <w:rFonts w:ascii="Times New Roman" w:eastAsia="MS Mincho" w:hAnsi="Times New Roman" w:cs="Times New Roman"/>
          <w:color w:val="auto"/>
          <w:sz w:val="18"/>
          <w:szCs w:val="18"/>
          <w:u w:val="none"/>
        </w:rPr>
        <w:t xml:space="preserve"> A and B in inflorescences of </w:t>
      </w:r>
      <w:r w:rsidRPr="00E80701">
        <w:rPr>
          <w:rStyle w:val="Hipervnculo"/>
          <w:rFonts w:ascii="Times New Roman" w:eastAsia="MS Mincho" w:hAnsi="Times New Roman" w:cs="Times New Roman"/>
          <w:i/>
          <w:color w:val="auto"/>
          <w:sz w:val="18"/>
          <w:szCs w:val="18"/>
          <w:u w:val="none"/>
        </w:rPr>
        <w:t xml:space="preserve">Gnaphalium </w:t>
      </w:r>
      <w:proofErr w:type="spellStart"/>
      <w:r w:rsidRPr="00E80701">
        <w:rPr>
          <w:rStyle w:val="Hipervnculo"/>
          <w:rFonts w:ascii="Times New Roman" w:eastAsia="MS Mincho" w:hAnsi="Times New Roman" w:cs="Times New Roman"/>
          <w:i/>
          <w:color w:val="auto"/>
          <w:sz w:val="18"/>
          <w:szCs w:val="18"/>
          <w:u w:val="none"/>
        </w:rPr>
        <w:t>liebmannii</w:t>
      </w:r>
      <w:proofErr w:type="spellEnd"/>
      <w:r w:rsidRPr="00E80701">
        <w:rPr>
          <w:rStyle w:val="Hipervnculo"/>
          <w:rFonts w:ascii="Times New Roman" w:eastAsia="MS Mincho" w:hAnsi="Times New Roman" w:cs="Times New Roman"/>
          <w:i/>
          <w:color w:val="auto"/>
          <w:sz w:val="18"/>
          <w:szCs w:val="18"/>
          <w:u w:val="none"/>
        </w:rPr>
        <w:t xml:space="preserve"> Sch. Bp ex Klatt</w:t>
      </w:r>
      <w:r w:rsidRPr="00E80701">
        <w:rPr>
          <w:rStyle w:val="Hipervnculo"/>
          <w:rFonts w:ascii="Times New Roman" w:eastAsia="MS Mincho" w:hAnsi="Times New Roman" w:cs="Times New Roman"/>
          <w:color w:val="auto"/>
          <w:sz w:val="18"/>
          <w:szCs w:val="18"/>
          <w:u w:val="none"/>
        </w:rPr>
        <w:t>. J. AOAC Int., 94(4): 1076-1081</w:t>
      </w:r>
    </w:p>
    <w:p w:rsidR="00955406" w:rsidRPr="00E80701" w:rsidRDefault="00955406" w:rsidP="00955406">
      <w:pPr>
        <w:shd w:val="clear" w:color="auto" w:fill="FFFFFF"/>
        <w:jc w:val="both"/>
        <w:rPr>
          <w:rStyle w:val="Hipervnculo"/>
          <w:rFonts w:ascii="Times New Roman" w:eastAsia="Times New Roman" w:hAnsi="Times New Roman" w:cs="Times New Roman"/>
          <w:sz w:val="18"/>
          <w:szCs w:val="18"/>
          <w:lang w:val="en-IN" w:eastAsia="en-IN"/>
        </w:rPr>
      </w:pPr>
    </w:p>
    <w:p w:rsidR="00955406" w:rsidRPr="00E80701" w:rsidRDefault="00955406" w:rsidP="00955406">
      <w:pPr>
        <w:widowControl/>
        <w:numPr>
          <w:ilvl w:val="0"/>
          <w:numId w:val="5"/>
        </w:numPr>
        <w:shd w:val="clear" w:color="auto" w:fill="FFFFFF"/>
        <w:jc w:val="both"/>
        <w:rPr>
          <w:rFonts w:ascii="Times New Roman" w:hAnsi="Times New Roman" w:cs="Times New Roman"/>
          <w:sz w:val="18"/>
          <w:szCs w:val="18"/>
          <w:lang w:val="en-IN" w:eastAsia="en-IN"/>
        </w:rPr>
      </w:pPr>
      <w:r w:rsidRPr="00E80701">
        <w:rPr>
          <w:rFonts w:ascii="Times New Roman" w:hAnsi="Times New Roman" w:cs="Times New Roman"/>
          <w:sz w:val="18"/>
          <w:szCs w:val="18"/>
        </w:rPr>
        <w:t xml:space="preserve">Wang, L., X. Wang and L. Kong, 2012. Automatic authentication and distinction of </w:t>
      </w:r>
      <w:r w:rsidRPr="00E80701">
        <w:rPr>
          <w:rFonts w:ascii="Times New Roman" w:hAnsi="Times New Roman" w:cs="Times New Roman"/>
          <w:i/>
          <w:sz w:val="18"/>
          <w:szCs w:val="18"/>
        </w:rPr>
        <w:t xml:space="preserve">Epimedium </w:t>
      </w:r>
      <w:proofErr w:type="spellStart"/>
      <w:r w:rsidRPr="00E80701">
        <w:rPr>
          <w:rFonts w:ascii="Times New Roman" w:hAnsi="Times New Roman" w:cs="Times New Roman"/>
          <w:i/>
          <w:sz w:val="18"/>
          <w:szCs w:val="18"/>
        </w:rPr>
        <w:t>koreanum</w:t>
      </w:r>
      <w:proofErr w:type="spellEnd"/>
      <w:r w:rsidRPr="00E80701">
        <w:rPr>
          <w:rFonts w:ascii="Times New Roman" w:hAnsi="Times New Roman" w:cs="Times New Roman"/>
          <w:sz w:val="18"/>
          <w:szCs w:val="18"/>
        </w:rPr>
        <w:t xml:space="preserve"> and </w:t>
      </w:r>
      <w:r w:rsidRPr="00E80701">
        <w:rPr>
          <w:rFonts w:ascii="Times New Roman" w:hAnsi="Times New Roman" w:cs="Times New Roman"/>
          <w:i/>
          <w:sz w:val="18"/>
          <w:szCs w:val="18"/>
        </w:rPr>
        <w:t xml:space="preserve">Epimedium </w:t>
      </w:r>
      <w:proofErr w:type="spellStart"/>
      <w:r w:rsidRPr="00E80701">
        <w:rPr>
          <w:rFonts w:ascii="Times New Roman" w:hAnsi="Times New Roman" w:cs="Times New Roman"/>
          <w:i/>
          <w:sz w:val="18"/>
          <w:szCs w:val="18"/>
        </w:rPr>
        <w:t>wushanense</w:t>
      </w:r>
      <w:proofErr w:type="spellEnd"/>
      <w:r w:rsidRPr="00E80701">
        <w:rPr>
          <w:rFonts w:ascii="Times New Roman" w:hAnsi="Times New Roman" w:cs="Times New Roman"/>
          <w:sz w:val="18"/>
          <w:szCs w:val="18"/>
        </w:rPr>
        <w:t xml:space="preserve"> with HPLC fingerprint analysis assisted by pattern recognition techniques. </w:t>
      </w:r>
      <w:proofErr w:type="spellStart"/>
      <w:r w:rsidRPr="00E80701">
        <w:rPr>
          <w:rFonts w:ascii="Times New Roman" w:hAnsi="Times New Roman" w:cs="Times New Roman"/>
          <w:sz w:val="18"/>
          <w:szCs w:val="18"/>
        </w:rPr>
        <w:t>B</w:t>
      </w:r>
      <w:r w:rsidRPr="00E80701">
        <w:rPr>
          <w:rFonts w:ascii="Times New Roman" w:hAnsi="Times New Roman" w:cs="Times New Roman"/>
          <w:bCs/>
          <w:color w:val="000000"/>
          <w:sz w:val="18"/>
          <w:szCs w:val="18"/>
          <w:lang w:eastAsia="es-CO"/>
        </w:rPr>
        <w:t>iochem</w:t>
      </w:r>
      <w:proofErr w:type="spellEnd"/>
      <w:r w:rsidRPr="00E80701">
        <w:rPr>
          <w:rFonts w:ascii="Times New Roman" w:hAnsi="Times New Roman" w:cs="Times New Roman"/>
          <w:bCs/>
          <w:color w:val="000000"/>
          <w:sz w:val="18"/>
          <w:szCs w:val="18"/>
          <w:lang w:eastAsia="es-CO"/>
        </w:rPr>
        <w:t>. syst. ecol.,</w:t>
      </w:r>
      <w:r w:rsidRPr="00E80701">
        <w:rPr>
          <w:rFonts w:ascii="Times New Roman" w:hAnsi="Times New Roman" w:cs="Times New Roman"/>
          <w:sz w:val="18"/>
          <w:szCs w:val="18"/>
        </w:rPr>
        <w:t xml:space="preserve"> 40:</w:t>
      </w:r>
      <w:r w:rsidRPr="00E80701">
        <w:rPr>
          <w:rFonts w:ascii="Times New Roman" w:hAnsi="Times New Roman" w:cs="Times New Roman"/>
          <w:sz w:val="18"/>
          <w:szCs w:val="18"/>
          <w:lang w:val="es-CO"/>
        </w:rPr>
        <w:t xml:space="preserve"> 138-145</w:t>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Times New Roman" w:hAnsi="Times New Roman" w:cs="Times New Roman"/>
          <w:b/>
          <w:color w:val="BF5A14"/>
          <w:sz w:val="18"/>
          <w:szCs w:val="18"/>
        </w:rPr>
        <w:t xml:space="preserve"> </w:t>
      </w:r>
    </w:p>
    <w:p w:rsidR="00AE3E37" w:rsidRDefault="00AE3E37" w:rsidP="008756E6">
      <w:pPr>
        <w:tabs>
          <w:tab w:val="left" w:pos="384"/>
        </w:tabs>
        <w:ind w:right="117"/>
        <w:rPr>
          <w:sz w:val="18"/>
          <w:szCs w:val="18"/>
        </w:rPr>
      </w:pPr>
    </w:p>
    <w:p w:rsidR="00E80701" w:rsidRDefault="00E80701" w:rsidP="008756E6">
      <w:pPr>
        <w:tabs>
          <w:tab w:val="left" w:pos="384"/>
        </w:tabs>
        <w:ind w:right="117"/>
        <w:rPr>
          <w:sz w:val="18"/>
          <w:szCs w:val="18"/>
        </w:rPr>
      </w:pPr>
    </w:p>
    <w:p w:rsidR="00E80701" w:rsidRDefault="00E80701" w:rsidP="008756E6">
      <w:pPr>
        <w:tabs>
          <w:tab w:val="left" w:pos="384"/>
        </w:tabs>
        <w:ind w:right="117"/>
        <w:rPr>
          <w:sz w:val="18"/>
          <w:szCs w:val="18"/>
        </w:rPr>
      </w:pPr>
    </w:p>
    <w:p w:rsidR="00E80701" w:rsidRDefault="00E80701" w:rsidP="008756E6">
      <w:pPr>
        <w:tabs>
          <w:tab w:val="left" w:pos="384"/>
        </w:tabs>
        <w:ind w:right="117"/>
        <w:rPr>
          <w:sz w:val="18"/>
          <w:szCs w:val="18"/>
        </w:rPr>
      </w:pPr>
    </w:p>
    <w:p w:rsidR="00E80701" w:rsidRDefault="00E80701" w:rsidP="008756E6">
      <w:pPr>
        <w:tabs>
          <w:tab w:val="left" w:pos="384"/>
        </w:tabs>
        <w:ind w:right="117"/>
        <w:rPr>
          <w:sz w:val="18"/>
          <w:szCs w:val="18"/>
        </w:rPr>
      </w:pPr>
    </w:p>
    <w:p w:rsidR="00E80701" w:rsidRDefault="00E80701" w:rsidP="008756E6">
      <w:pPr>
        <w:tabs>
          <w:tab w:val="left" w:pos="384"/>
        </w:tabs>
        <w:ind w:right="117"/>
        <w:rPr>
          <w:sz w:val="18"/>
          <w:szCs w:val="18"/>
        </w:rPr>
      </w:pPr>
    </w:p>
    <w:p w:rsidR="00E80701" w:rsidRDefault="00E80701" w:rsidP="008756E6">
      <w:pPr>
        <w:tabs>
          <w:tab w:val="left" w:pos="384"/>
        </w:tabs>
        <w:ind w:right="117"/>
        <w:rPr>
          <w:sz w:val="18"/>
          <w:szCs w:val="18"/>
        </w:rPr>
      </w:pPr>
    </w:p>
    <w:p w:rsidR="00E80701" w:rsidRDefault="00E80701" w:rsidP="008756E6">
      <w:pPr>
        <w:tabs>
          <w:tab w:val="left" w:pos="384"/>
        </w:tabs>
        <w:ind w:right="117"/>
        <w:rPr>
          <w:sz w:val="18"/>
          <w:szCs w:val="18"/>
        </w:rPr>
      </w:pPr>
      <w:bookmarkStart w:id="1" w:name="_GoBack"/>
      <w:bookmarkEnd w:id="1"/>
    </w:p>
    <w:p w:rsidR="00E80701" w:rsidRDefault="00E80701" w:rsidP="008756E6">
      <w:pPr>
        <w:tabs>
          <w:tab w:val="left" w:pos="384"/>
        </w:tabs>
        <w:ind w:right="117"/>
        <w:rPr>
          <w:sz w:val="18"/>
          <w:szCs w:val="18"/>
        </w:rPr>
      </w:pPr>
    </w:p>
    <w:p w:rsidR="00E80701" w:rsidRDefault="00E80701" w:rsidP="008756E6">
      <w:pPr>
        <w:tabs>
          <w:tab w:val="left" w:pos="384"/>
        </w:tabs>
        <w:ind w:right="117"/>
        <w:rPr>
          <w:sz w:val="18"/>
          <w:szCs w:val="18"/>
        </w:rPr>
      </w:pPr>
    </w:p>
    <w:p w:rsidR="00E80701" w:rsidRDefault="00E80701" w:rsidP="008756E6">
      <w:pPr>
        <w:tabs>
          <w:tab w:val="left" w:pos="384"/>
        </w:tabs>
        <w:ind w:right="117"/>
        <w:rPr>
          <w:sz w:val="18"/>
          <w:szCs w:val="18"/>
        </w:rPr>
      </w:pPr>
    </w:p>
    <w:p w:rsidR="00E80701" w:rsidRDefault="00E80701" w:rsidP="008756E6">
      <w:pPr>
        <w:tabs>
          <w:tab w:val="left" w:pos="384"/>
        </w:tabs>
        <w:ind w:right="117"/>
        <w:rPr>
          <w:sz w:val="18"/>
          <w:szCs w:val="18"/>
        </w:rPr>
      </w:pPr>
    </w:p>
    <w:p w:rsidR="00E80701" w:rsidRDefault="00E80701" w:rsidP="008756E6">
      <w:pPr>
        <w:tabs>
          <w:tab w:val="left" w:pos="384"/>
        </w:tabs>
        <w:ind w:right="117"/>
        <w:rPr>
          <w:sz w:val="18"/>
          <w:szCs w:val="18"/>
        </w:rPr>
      </w:pPr>
    </w:p>
    <w:p w:rsidR="00E80701" w:rsidRDefault="00E80701" w:rsidP="008756E6">
      <w:pPr>
        <w:tabs>
          <w:tab w:val="left" w:pos="384"/>
        </w:tabs>
        <w:ind w:right="117"/>
        <w:rPr>
          <w:sz w:val="18"/>
          <w:szCs w:val="18"/>
        </w:rPr>
      </w:pPr>
    </w:p>
    <w:p w:rsidR="00E80701" w:rsidRPr="00401713" w:rsidRDefault="00E80701"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CO" w:eastAsia="es-CO"/>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190EB1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Times New Roman" w:hAnsi="Times New Roman" w:cs="Times New Roman"/>
          <w:color w:val="BF5A14"/>
          <w:sz w:val="20"/>
          <w:szCs w:val="20"/>
        </w:rPr>
      </w:pPr>
      <w:r>
        <w:rPr>
          <w:noProof/>
        </w:rPr>
        <w:t xml:space="preserve">              </w:t>
      </w:r>
      <w:r w:rsidR="00A9710C" w:rsidRPr="00401713">
        <w:rPr>
          <w:rFonts w:ascii="Times New Roman" w:hAnsi="Times New Roman" w:cs="Times New Roman"/>
          <w:color w:val="BF5A14"/>
          <w:sz w:val="20"/>
          <w:szCs w:val="20"/>
        </w:rPr>
        <w:t>Biography</w:t>
      </w:r>
    </w:p>
    <w:p w:rsidR="007149D9" w:rsidRDefault="007149D9" w:rsidP="00404E5B">
      <w:pPr>
        <w:spacing w:before="92"/>
        <w:ind w:right="4234"/>
        <w:rPr>
          <w:rFonts w:ascii="Times New Roman" w:hAnsi="Times New Roman" w:cs="Times New Roman"/>
          <w:sz w:val="20"/>
          <w:szCs w:val="20"/>
        </w:rPr>
      </w:pPr>
    </w:p>
    <w:p w:rsidR="007149D9" w:rsidRPr="00401713" w:rsidRDefault="007149D9" w:rsidP="00404E5B">
      <w:pPr>
        <w:spacing w:before="92"/>
        <w:ind w:right="4234"/>
        <w:rPr>
          <w:rFonts w:ascii="Times New Roman" w:hAnsi="Times New Roman" w:cs="Times New Roman"/>
          <w:sz w:val="20"/>
          <w:szCs w:val="20"/>
        </w:rPr>
      </w:pPr>
      <w:r w:rsidRPr="00955406">
        <w:rPr>
          <w:rFonts w:ascii="Times New Roman" w:hAnsi="Times New Roman" w:cs="Times New Roman"/>
          <w:noProof/>
        </w:rPr>
        <w:drawing>
          <wp:inline distT="0" distB="0" distL="0" distR="0" wp14:anchorId="06842478" wp14:editId="1677CD30">
            <wp:extent cx="1314450" cy="131445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p>
    <w:p w:rsidR="00E80701" w:rsidRDefault="00E80701" w:rsidP="00E80701">
      <w:pPr>
        <w:jc w:val="both"/>
        <w:rPr>
          <w:rFonts w:ascii="Times New Roman" w:hAnsi="Times New Roman" w:cs="Times New Roman"/>
          <w:highlight w:val="white"/>
          <w:lang w:val="es-CO"/>
        </w:rPr>
      </w:pPr>
    </w:p>
    <w:p w:rsidR="00E80701" w:rsidRPr="00E80701" w:rsidRDefault="00E80701" w:rsidP="00E80701">
      <w:pPr>
        <w:jc w:val="both"/>
        <w:rPr>
          <w:rFonts w:ascii="Times New Roman" w:hAnsi="Times New Roman" w:cs="Times New Roman"/>
          <w:sz w:val="20"/>
          <w:szCs w:val="20"/>
        </w:rPr>
      </w:pPr>
      <w:r w:rsidRPr="00E80701">
        <w:rPr>
          <w:rFonts w:ascii="Times New Roman" w:hAnsi="Times New Roman" w:cs="Times New Roman"/>
          <w:sz w:val="20"/>
          <w:szCs w:val="20"/>
          <w:highlight w:val="white"/>
          <w:lang w:val="es-CO"/>
        </w:rPr>
        <w:t xml:space="preserve">Sergio Cuervo-Escobar </w:t>
      </w:r>
      <w:proofErr w:type="spellStart"/>
      <w:r w:rsidRPr="00E80701">
        <w:rPr>
          <w:rFonts w:ascii="Times New Roman" w:hAnsi="Times New Roman" w:cs="Times New Roman"/>
          <w:sz w:val="20"/>
          <w:szCs w:val="20"/>
          <w:highlight w:val="white"/>
          <w:lang w:val="es-CO"/>
        </w:rPr>
        <w:t>is</w:t>
      </w:r>
      <w:proofErr w:type="spellEnd"/>
      <w:r w:rsidRPr="00E80701">
        <w:rPr>
          <w:rFonts w:ascii="Times New Roman" w:hAnsi="Times New Roman" w:cs="Times New Roman"/>
          <w:sz w:val="20"/>
          <w:szCs w:val="20"/>
          <w:highlight w:val="white"/>
          <w:lang w:val="es-CO"/>
        </w:rPr>
        <w:t xml:space="preserve"> </w:t>
      </w:r>
      <w:proofErr w:type="spellStart"/>
      <w:r w:rsidRPr="00E80701">
        <w:rPr>
          <w:rFonts w:ascii="Times New Roman" w:hAnsi="Times New Roman" w:cs="Times New Roman"/>
          <w:sz w:val="20"/>
          <w:szCs w:val="20"/>
          <w:highlight w:val="white"/>
          <w:lang w:val="es-CO"/>
        </w:rPr>
        <w:t>Chemist</w:t>
      </w:r>
      <w:proofErr w:type="spellEnd"/>
      <w:r w:rsidRPr="00E80701">
        <w:rPr>
          <w:rFonts w:ascii="Times New Roman" w:hAnsi="Times New Roman" w:cs="Times New Roman"/>
          <w:sz w:val="20"/>
          <w:szCs w:val="20"/>
          <w:highlight w:val="white"/>
          <w:lang w:val="es-CO"/>
        </w:rPr>
        <w:t xml:space="preserve"> and PhD </w:t>
      </w:r>
      <w:proofErr w:type="spellStart"/>
      <w:r w:rsidRPr="00E80701">
        <w:rPr>
          <w:rFonts w:ascii="Times New Roman" w:hAnsi="Times New Roman" w:cs="Times New Roman"/>
          <w:sz w:val="20"/>
          <w:szCs w:val="20"/>
          <w:highlight w:val="white"/>
          <w:lang w:val="es-CO"/>
        </w:rPr>
        <w:t>from</w:t>
      </w:r>
      <w:proofErr w:type="spellEnd"/>
      <w:r w:rsidRPr="00E80701">
        <w:rPr>
          <w:rFonts w:ascii="Times New Roman" w:hAnsi="Times New Roman" w:cs="Times New Roman"/>
          <w:sz w:val="20"/>
          <w:szCs w:val="20"/>
          <w:highlight w:val="white"/>
          <w:lang w:val="es-CO"/>
        </w:rPr>
        <w:t xml:space="preserve"> Universidad Nacional de Colombia. </w:t>
      </w:r>
      <w:r w:rsidRPr="00E80701">
        <w:rPr>
          <w:rFonts w:ascii="Times New Roman" w:hAnsi="Times New Roman" w:cs="Times New Roman"/>
          <w:sz w:val="20"/>
          <w:szCs w:val="20"/>
          <w:highlight w:val="white"/>
        </w:rPr>
        <w:t xml:space="preserve">Experience as a professor at the undergraduate, master's and doctoral levels in the areas of general chemistry, biochemistry, analytical chemistry and quality control. Extensive experience in HPLC, instrumental analysis, development and validation of analytical methodologies. Experience as a researcher </w:t>
      </w:r>
      <w:proofErr w:type="gramStart"/>
      <w:r w:rsidRPr="00E80701">
        <w:rPr>
          <w:rFonts w:ascii="Times New Roman" w:hAnsi="Times New Roman" w:cs="Times New Roman"/>
          <w:sz w:val="20"/>
          <w:szCs w:val="20"/>
          <w:highlight w:val="white"/>
        </w:rPr>
        <w:t>in the area of</w:t>
      </w:r>
      <w:proofErr w:type="gramEnd"/>
      <w:r w:rsidRPr="00E80701">
        <w:rPr>
          <w:rFonts w:ascii="Times New Roman" w:hAnsi="Times New Roman" w:cs="Times New Roman"/>
          <w:sz w:val="20"/>
          <w:szCs w:val="20"/>
          <w:highlight w:val="white"/>
        </w:rPr>
        <w:t xml:space="preserve"> Biochemistry, Analytical Chemistry and </w:t>
      </w:r>
      <w:r w:rsidRPr="00E80701">
        <w:rPr>
          <w:rFonts w:ascii="Times New Roman" w:hAnsi="Times New Roman" w:cs="Times New Roman"/>
          <w:sz w:val="20"/>
          <w:szCs w:val="20"/>
        </w:rPr>
        <w:t>Phytochemistry</w:t>
      </w:r>
      <w:r w:rsidRPr="00E80701">
        <w:rPr>
          <w:rFonts w:ascii="Times New Roman" w:hAnsi="Times New Roman" w:cs="Times New Roman"/>
          <w:sz w:val="20"/>
          <w:szCs w:val="20"/>
          <w:highlight w:val="white"/>
        </w:rPr>
        <w:t xml:space="preserve">. Has published several articles in recognized journals and has been editor of the journal of </w:t>
      </w:r>
      <w:proofErr w:type="spellStart"/>
      <w:r w:rsidRPr="00E80701">
        <w:rPr>
          <w:rFonts w:ascii="Times New Roman" w:hAnsi="Times New Roman" w:cs="Times New Roman"/>
          <w:sz w:val="20"/>
          <w:szCs w:val="20"/>
          <w:highlight w:val="white"/>
        </w:rPr>
        <w:t>Scinces</w:t>
      </w:r>
      <w:proofErr w:type="spellEnd"/>
      <w:r w:rsidRPr="00E80701">
        <w:rPr>
          <w:rFonts w:ascii="Times New Roman" w:hAnsi="Times New Roman" w:cs="Times New Roman"/>
          <w:sz w:val="20"/>
          <w:szCs w:val="20"/>
          <w:highlight w:val="white"/>
        </w:rPr>
        <w:t xml:space="preserve"> Faculty of the U.D.C.A.  </w:t>
      </w:r>
    </w:p>
    <w:p w:rsidR="00E80701" w:rsidRPr="00955406" w:rsidRDefault="00E80701" w:rsidP="00E80701">
      <w:pPr>
        <w:jc w:val="both"/>
        <w:rPr>
          <w:rFonts w:ascii="Times New Roman" w:eastAsia="MS PGothic" w:hAnsi="Times New Roman" w:cs="Times New Roman"/>
          <w:b/>
          <w:sz w:val="19"/>
          <w:szCs w:val="19"/>
        </w:rPr>
      </w:pP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hyperlink r:id="rId13" w:history="1"/>
      <w:r w:rsidR="00E80701">
        <w:rPr>
          <w:rStyle w:val="Hipervnculo"/>
          <w:rFonts w:ascii="Times New Roman" w:hAnsi="Times New Roman" w:cs="Times New Roman"/>
          <w:sz w:val="20"/>
          <w:szCs w:val="20"/>
        </w:rPr>
        <w:t xml:space="preserve"> scuervo@udca.edu.co</w:t>
      </w:r>
    </w:p>
    <w:p w:rsidR="00401713" w:rsidRPr="00E80701" w:rsidRDefault="00EB5503" w:rsidP="00F84396">
      <w:pPr>
        <w:pStyle w:val="Prrafodelista"/>
        <w:numPr>
          <w:ilvl w:val="0"/>
          <w:numId w:val="4"/>
        </w:numPr>
        <w:spacing w:before="0" w:line="240" w:lineRule="auto"/>
        <w:ind w:right="4235"/>
        <w:rPr>
          <w:rFonts w:ascii="Times New Roman" w:hAnsi="Times New Roman" w:cs="Times New Roman"/>
          <w:sz w:val="20"/>
          <w:szCs w:val="20"/>
          <w:lang w:val="es-CO"/>
        </w:rPr>
      </w:pPr>
      <w:r w:rsidRPr="00E80701">
        <w:rPr>
          <w:rFonts w:ascii="Times New Roman" w:hAnsi="Times New Roman" w:cs="Times New Roman"/>
          <w:sz w:val="20"/>
          <w:szCs w:val="20"/>
          <w:lang w:val="es-CO"/>
        </w:rPr>
        <w:t xml:space="preserve">Full </w:t>
      </w:r>
      <w:proofErr w:type="spellStart"/>
      <w:r w:rsidRPr="00E80701">
        <w:rPr>
          <w:rFonts w:ascii="Times New Roman" w:hAnsi="Times New Roman" w:cs="Times New Roman"/>
          <w:sz w:val="20"/>
          <w:szCs w:val="20"/>
          <w:lang w:val="es-CO"/>
        </w:rPr>
        <w:t>N</w:t>
      </w:r>
      <w:r w:rsidR="00401713" w:rsidRPr="00E80701">
        <w:rPr>
          <w:rFonts w:ascii="Times New Roman" w:hAnsi="Times New Roman" w:cs="Times New Roman"/>
          <w:sz w:val="20"/>
          <w:szCs w:val="20"/>
          <w:lang w:val="es-CO"/>
        </w:rPr>
        <w:t>ame</w:t>
      </w:r>
      <w:proofErr w:type="spellEnd"/>
      <w:r w:rsidR="00401713" w:rsidRPr="00E80701">
        <w:rPr>
          <w:rFonts w:ascii="Times New Roman" w:hAnsi="Times New Roman" w:cs="Times New Roman"/>
          <w:sz w:val="20"/>
          <w:szCs w:val="20"/>
          <w:lang w:val="es-CO"/>
        </w:rPr>
        <w:t xml:space="preserve">: </w:t>
      </w:r>
      <w:r w:rsidR="00E80701" w:rsidRPr="00E80701">
        <w:rPr>
          <w:rFonts w:ascii="Times New Roman" w:hAnsi="Times New Roman" w:cs="Times New Roman"/>
          <w:sz w:val="20"/>
          <w:szCs w:val="20"/>
          <w:lang w:val="es-CO"/>
        </w:rPr>
        <w:t>Sergio Andrei Cuervo Es</w:t>
      </w:r>
      <w:r w:rsidR="00E80701">
        <w:rPr>
          <w:rFonts w:ascii="Times New Roman" w:hAnsi="Times New Roman" w:cs="Times New Roman"/>
          <w:sz w:val="20"/>
          <w:szCs w:val="20"/>
          <w:lang w:val="es-CO"/>
        </w:rPr>
        <w:t>cobar</w:t>
      </w:r>
    </w:p>
    <w:p w:rsidR="00401713" w:rsidRPr="00EB5503" w:rsidRDefault="00401713" w:rsidP="00F84396">
      <w:pPr>
        <w:pStyle w:val="Prrafode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E80701">
        <w:rPr>
          <w:rFonts w:ascii="Times New Roman" w:hAnsi="Times New Roman" w:cs="Times New Roman"/>
          <w:sz w:val="20"/>
          <w:szCs w:val="20"/>
        </w:rPr>
        <w:t>scuervo@udca.edu.co</w:t>
      </w:r>
    </w:p>
    <w:p w:rsidR="00401713" w:rsidRPr="00EB5503" w:rsidRDefault="00401713" w:rsidP="00F84396">
      <w:pPr>
        <w:pStyle w:val="Prrafode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E80701">
        <w:rPr>
          <w:rFonts w:ascii="Times New Roman" w:hAnsi="Times New Roman" w:cs="Times New Roman"/>
          <w:sz w:val="20"/>
          <w:szCs w:val="20"/>
        </w:rPr>
        <w:t xml:space="preserve"> 573102067124</w:t>
      </w:r>
    </w:p>
    <w:p w:rsidR="00401713" w:rsidRPr="00EB5503" w:rsidRDefault="00401713" w:rsidP="00F84396">
      <w:pPr>
        <w:pStyle w:val="Prrafode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Prrafode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Prrafodelista"/>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r w:rsidR="00E80701">
        <w:rPr>
          <w:rFonts w:ascii="Times New Roman" w:hAnsi="Times New Roman" w:cs="Times New Roman"/>
          <w:sz w:val="20"/>
          <w:szCs w:val="20"/>
        </w:rPr>
        <w:t xml:space="preserve"> Method Development and Validation/ 12</w:t>
      </w:r>
    </w:p>
    <w:p w:rsidR="00401713" w:rsidRPr="00EB5503" w:rsidRDefault="00401713" w:rsidP="00F84396">
      <w:pPr>
        <w:pStyle w:val="Prrafode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w:t>
      </w:r>
    </w:p>
    <w:p w:rsidR="00401713" w:rsidRPr="00EB5503" w:rsidRDefault="00401713" w:rsidP="00F84396">
      <w:pPr>
        <w:pStyle w:val="Prrafode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E80701">
        <w:rPr>
          <w:rFonts w:ascii="Times New Roman" w:hAnsi="Times New Roman" w:cs="Times New Roman"/>
          <w:sz w:val="20"/>
          <w:szCs w:val="20"/>
        </w:rPr>
        <w:t xml:space="preserve"> 15-09-1975</w:t>
      </w:r>
    </w:p>
    <w:p w:rsidR="00955406" w:rsidRPr="007149D9" w:rsidRDefault="00401713" w:rsidP="007149D9">
      <w:pPr>
        <w:pStyle w:val="Textoindependiente"/>
        <w:numPr>
          <w:ilvl w:val="0"/>
          <w:numId w:val="4"/>
        </w:numPr>
        <w:rPr>
          <w:rFonts w:ascii="Times New Roman" w:hAnsi="Times New Roman" w:cs="Times New Roman"/>
          <w:sz w:val="20"/>
          <w:szCs w:val="20"/>
        </w:rPr>
        <w:sectPr w:rsidR="00955406" w:rsidRPr="007149D9" w:rsidSect="006C4648">
          <w:type w:val="continuous"/>
          <w:pgSz w:w="11909" w:h="16834" w:code="9"/>
          <w:pgMar w:top="1080" w:right="734" w:bottom="2434" w:left="734" w:header="720" w:footer="720" w:gutter="0"/>
          <w:cols w:space="720"/>
          <w:docGrid w:linePitch="360"/>
        </w:sectPr>
      </w:pPr>
      <w:r w:rsidRPr="00401713">
        <w:rPr>
          <w:rFonts w:ascii="Times New Roman" w:hAnsi="Times New Roman" w:cs="Times New Roman"/>
          <w:sz w:val="20"/>
          <w:szCs w:val="20"/>
        </w:rPr>
        <w:t xml:space="preserve">Postal </w:t>
      </w:r>
      <w:proofErr w:type="spellStart"/>
      <w:r w:rsidRPr="00401713">
        <w:rPr>
          <w:rFonts w:ascii="Times New Roman" w:hAnsi="Times New Roman" w:cs="Times New Roman"/>
          <w:sz w:val="20"/>
          <w:szCs w:val="20"/>
        </w:rPr>
        <w:t>Addre</w:t>
      </w:r>
      <w:proofErr w:type="spellEnd"/>
    </w:p>
    <w:p w:rsidR="00955406" w:rsidRPr="00955406" w:rsidRDefault="00955406" w:rsidP="007149D9">
      <w:pPr>
        <w:jc w:val="both"/>
        <w:rPr>
          <w:rFonts w:ascii="Times New Roman" w:hAnsi="Times New Roman" w:cs="Times New Roman"/>
          <w:b/>
          <w:sz w:val="24"/>
        </w:rPr>
      </w:pPr>
    </w:p>
    <w:sectPr w:rsidR="00955406" w:rsidRPr="0095540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7AD5" w:rsidRDefault="00857AD5">
      <w:r>
        <w:separator/>
      </w:r>
    </w:p>
  </w:endnote>
  <w:endnote w:type="continuationSeparator" w:id="0">
    <w:p w:rsidR="00857AD5" w:rsidRDefault="00857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Textoindependiente"/>
      <w:spacing w:line="14" w:lineRule="auto"/>
      <w:rPr>
        <w:sz w:val="20"/>
      </w:rPr>
    </w:pPr>
    <w:r>
      <w:rPr>
        <w:noProof/>
        <w:lang w:val="es-CO" w:eastAsia="es-CO"/>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7AD5" w:rsidRDefault="00857AD5">
      <w:r>
        <w:separator/>
      </w:r>
    </w:p>
  </w:footnote>
  <w:footnote w:type="continuationSeparator" w:id="0">
    <w:p w:rsidR="00857AD5" w:rsidRDefault="00857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Textoindependiente"/>
      <w:spacing w:line="14" w:lineRule="auto"/>
      <w:rPr>
        <w:sz w:val="20"/>
      </w:rPr>
    </w:pPr>
    <w:r>
      <w:rPr>
        <w:noProof/>
        <w:lang w:val="es-CO" w:eastAsia="es-CO"/>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B05778"/>
    <w:multiLevelType w:val="hybridMultilevel"/>
    <w:tmpl w:val="7758E66C"/>
    <w:lvl w:ilvl="0" w:tplc="6938E6CA">
      <w:start w:val="1"/>
      <w:numFmt w:val="decimal"/>
      <w:lvlText w:val="%1."/>
      <w:lvlJc w:val="left"/>
      <w:pPr>
        <w:ind w:left="720" w:hanging="360"/>
      </w:pPr>
      <w:rPr>
        <w:rFonts w:eastAsia="Arial Unicode M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4F81531C"/>
    <w:multiLevelType w:val="hybridMultilevel"/>
    <w:tmpl w:val="8686556A"/>
    <w:lvl w:ilvl="0" w:tplc="F3D4C2CC">
      <w:start w:val="1"/>
      <w:numFmt w:val="decimal"/>
      <w:lvlText w:val="%1."/>
      <w:lvlJc w:val="left"/>
      <w:pPr>
        <w:ind w:left="720" w:hanging="360"/>
      </w:pPr>
      <w:rPr>
        <w:rFonts w:eastAsia="Arial Unicode M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6"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6"/>
  </w:num>
  <w:num w:numId="5">
    <w:abstractNumId w:val="1"/>
    <w:lvlOverride w:ilvl="0">
      <w:startOverride w:val="2"/>
    </w:lvlOverride>
  </w:num>
  <w:num w:numId="6">
    <w:abstractNumId w:val="5"/>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17CD"/>
    <w:rsid w:val="000E0E78"/>
    <w:rsid w:val="000E2911"/>
    <w:rsid w:val="001263DF"/>
    <w:rsid w:val="00292ED9"/>
    <w:rsid w:val="003060C2"/>
    <w:rsid w:val="00401713"/>
    <w:rsid w:val="00404E5B"/>
    <w:rsid w:val="00414F7B"/>
    <w:rsid w:val="004355DC"/>
    <w:rsid w:val="00455C3E"/>
    <w:rsid w:val="004749B4"/>
    <w:rsid w:val="00494130"/>
    <w:rsid w:val="004F3523"/>
    <w:rsid w:val="005973B9"/>
    <w:rsid w:val="005B3A56"/>
    <w:rsid w:val="005D7C65"/>
    <w:rsid w:val="006060CE"/>
    <w:rsid w:val="0063497F"/>
    <w:rsid w:val="00660B67"/>
    <w:rsid w:val="006D061E"/>
    <w:rsid w:val="007149D9"/>
    <w:rsid w:val="00742279"/>
    <w:rsid w:val="00770C34"/>
    <w:rsid w:val="007D7E0E"/>
    <w:rsid w:val="00857AD5"/>
    <w:rsid w:val="00873DF0"/>
    <w:rsid w:val="008756E6"/>
    <w:rsid w:val="008F4C83"/>
    <w:rsid w:val="00955406"/>
    <w:rsid w:val="009B2D44"/>
    <w:rsid w:val="009E03D1"/>
    <w:rsid w:val="00A07E82"/>
    <w:rsid w:val="00A64CD0"/>
    <w:rsid w:val="00A9710C"/>
    <w:rsid w:val="00AB7B62"/>
    <w:rsid w:val="00AE3E37"/>
    <w:rsid w:val="00B21A57"/>
    <w:rsid w:val="00B24AC1"/>
    <w:rsid w:val="00C33602"/>
    <w:rsid w:val="00C86E1F"/>
    <w:rsid w:val="00CD6F55"/>
    <w:rsid w:val="00DE3104"/>
    <w:rsid w:val="00E80701"/>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5FA3F8"/>
  <w15:docId w15:val="{9E4ADDC2-7BDF-4997-8523-778B6D8CD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customStyle="1" w:styleId="keywords">
    <w:name w:val="key words"/>
    <w:uiPriority w:val="99"/>
    <w:rsid w:val="00955406"/>
    <w:pPr>
      <w:widowControl/>
      <w:spacing w:after="120"/>
      <w:ind w:firstLine="274"/>
      <w:jc w:val="both"/>
    </w:pPr>
    <w:rPr>
      <w:rFonts w:ascii="Times New Roman" w:eastAsia="Times New Roman" w:hAnsi="Times New Roman" w:cs="Times New Roman"/>
      <w:b/>
      <w:bCs/>
      <w:i/>
      <w:iCs/>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drXXXXXXX@xxx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ciencedirect.com.ezproxy.unal.edu.co/science/article/pii/S0308814614019517"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2181A-552E-4890-8248-753D98F46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760</Words>
  <Characters>4185</Characters>
  <Application>Microsoft Office Word</Application>
  <DocSecurity>0</DocSecurity>
  <Lines>34</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Sergio Andrei Cuervo Escobar</cp:lastModifiedBy>
  <cp:revision>3</cp:revision>
  <dcterms:created xsi:type="dcterms:W3CDTF">2018-07-11T04:47:00Z</dcterms:created>
  <dcterms:modified xsi:type="dcterms:W3CDTF">2018-07-11T04:50:00Z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