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7302" w:rsidRPr="000C71D4" w:rsidRDefault="00477302" w:rsidP="00477302">
      <w:pPr>
        <w:jc w:val="both"/>
        <w:rPr>
          <w:lang w:val="en-NZ"/>
        </w:rPr>
      </w:pPr>
      <w:r w:rsidRPr="000C71D4">
        <w:rPr>
          <w:lang w:val="en-NZ"/>
        </w:rPr>
        <w:t xml:space="preserve">Title: </w:t>
      </w:r>
      <w:r w:rsidRPr="00AE7E56">
        <w:rPr>
          <w:lang w:val="en-NZ"/>
        </w:rPr>
        <w:t>Bernard-</w:t>
      </w:r>
      <w:proofErr w:type="spellStart"/>
      <w:r w:rsidRPr="00AE7E56">
        <w:rPr>
          <w:lang w:val="en-NZ"/>
        </w:rPr>
        <w:t>Soulier</w:t>
      </w:r>
      <w:proofErr w:type="spellEnd"/>
      <w:r w:rsidRPr="00AE7E56">
        <w:rPr>
          <w:lang w:val="en-NZ"/>
        </w:rPr>
        <w:t xml:space="preserve"> syndrome</w:t>
      </w:r>
    </w:p>
    <w:p w:rsidR="00477302" w:rsidRPr="000C71D4" w:rsidRDefault="00477302" w:rsidP="00477302">
      <w:pPr>
        <w:jc w:val="both"/>
        <w:rPr>
          <w:lang w:val="en-NZ"/>
        </w:rPr>
      </w:pPr>
    </w:p>
    <w:p w:rsidR="00477302" w:rsidRPr="000C71D4" w:rsidRDefault="00477302" w:rsidP="00477302">
      <w:pPr>
        <w:jc w:val="both"/>
        <w:rPr>
          <w:lang w:val="en-NZ"/>
        </w:rPr>
      </w:pPr>
      <w:r w:rsidRPr="000C71D4">
        <w:rPr>
          <w:lang w:val="en-NZ"/>
        </w:rPr>
        <w:t xml:space="preserve">Name: Keisha </w:t>
      </w:r>
      <w:proofErr w:type="spellStart"/>
      <w:r w:rsidRPr="000C71D4">
        <w:rPr>
          <w:lang w:val="en-NZ"/>
        </w:rPr>
        <w:t>Lovence</w:t>
      </w:r>
      <w:proofErr w:type="spellEnd"/>
    </w:p>
    <w:p w:rsidR="00477302" w:rsidRPr="000C71D4" w:rsidRDefault="00477302" w:rsidP="00477302">
      <w:pPr>
        <w:jc w:val="both"/>
        <w:rPr>
          <w:lang w:val="en-NZ"/>
        </w:rPr>
      </w:pPr>
      <w:r w:rsidRPr="000C71D4">
        <w:rPr>
          <w:lang w:val="en-NZ"/>
        </w:rPr>
        <w:t>Eastern Michigan University, Ypsilanti, MI, USA</w:t>
      </w:r>
    </w:p>
    <w:p w:rsidR="00477302" w:rsidRPr="000C71D4" w:rsidRDefault="00477302" w:rsidP="00477302">
      <w:pPr>
        <w:jc w:val="both"/>
        <w:rPr>
          <w:lang w:val="en-NZ"/>
        </w:rPr>
      </w:pPr>
    </w:p>
    <w:p w:rsidR="00477302" w:rsidRDefault="00477302" w:rsidP="00477302">
      <w:pPr>
        <w:jc w:val="both"/>
        <w:rPr>
          <w:lang w:val="en-NZ"/>
        </w:rPr>
      </w:pPr>
    </w:p>
    <w:p w:rsidR="00477302" w:rsidRPr="00AE7E56" w:rsidRDefault="00477302" w:rsidP="00477302">
      <w:pPr>
        <w:jc w:val="both"/>
        <w:rPr>
          <w:lang w:val="en-NZ"/>
        </w:rPr>
      </w:pPr>
      <w:r w:rsidRPr="00AE7E56">
        <w:rPr>
          <w:lang w:val="en-NZ"/>
        </w:rPr>
        <w:t>The Bernard-</w:t>
      </w:r>
      <w:proofErr w:type="spellStart"/>
      <w:r w:rsidRPr="00AE7E56">
        <w:rPr>
          <w:lang w:val="en-NZ"/>
        </w:rPr>
        <w:t>Soulier</w:t>
      </w:r>
      <w:proofErr w:type="spellEnd"/>
      <w:r w:rsidRPr="00AE7E56">
        <w:rPr>
          <w:lang w:val="en-NZ"/>
        </w:rPr>
        <w:t xml:space="preserve"> Syndrome (B-SS) is a rare inherited bleeding disorder caused by abnormal platelets and subsequent abnormal clotting. </w:t>
      </w:r>
      <w:r>
        <w:rPr>
          <w:lang w:val="en-NZ"/>
        </w:rPr>
        <w:t>P</w:t>
      </w:r>
      <w:r w:rsidRPr="00AE7E56">
        <w:rPr>
          <w:lang w:val="en-NZ"/>
        </w:rPr>
        <w:t xml:space="preserve">atient </w:t>
      </w:r>
      <w:r>
        <w:rPr>
          <w:lang w:val="en-NZ"/>
        </w:rPr>
        <w:t xml:space="preserve">with this syndrome typically have </w:t>
      </w:r>
      <w:r w:rsidRPr="00AE7E56">
        <w:rPr>
          <w:lang w:val="en-NZ"/>
        </w:rPr>
        <w:t xml:space="preserve">a prolonged bleeding time, fewer platelets, and larger platelets than the normal individual. </w:t>
      </w:r>
      <w:r>
        <w:rPr>
          <w:lang w:val="en-NZ"/>
        </w:rPr>
        <w:t xml:space="preserve">Symptoms of the disease </w:t>
      </w:r>
      <w:r w:rsidRPr="00AE7E56">
        <w:rPr>
          <w:lang w:val="en-NZ"/>
        </w:rPr>
        <w:t xml:space="preserve">usually presents in the </w:t>
      </w:r>
      <w:proofErr w:type="spellStart"/>
      <w:r w:rsidRPr="00AE7E56">
        <w:rPr>
          <w:lang w:val="en-NZ"/>
        </w:rPr>
        <w:t>newborn</w:t>
      </w:r>
      <w:proofErr w:type="spellEnd"/>
      <w:r>
        <w:rPr>
          <w:rFonts w:hint="eastAsia"/>
          <w:lang w:val="en-NZ"/>
        </w:rPr>
        <w:t xml:space="preserve"> </w:t>
      </w:r>
      <w:r w:rsidRPr="00AE7E56">
        <w:rPr>
          <w:lang w:val="en-NZ"/>
        </w:rPr>
        <w:t>period, infancy, or early childhood with bruises, nosebleeds (epistaxis), and/or gum (gingival) bleeding. Later problems can occur with anything that can induce bleeding such as menstruation, trauma, surgery, or stomach ulcers.</w:t>
      </w:r>
    </w:p>
    <w:p w:rsidR="00477302" w:rsidRPr="00AE7E56" w:rsidRDefault="00477302" w:rsidP="00477302">
      <w:pPr>
        <w:jc w:val="both"/>
        <w:rPr>
          <w:lang w:val="en-NZ"/>
        </w:rPr>
      </w:pPr>
    </w:p>
    <w:p w:rsidR="00477302" w:rsidRDefault="00477302" w:rsidP="00477302">
      <w:pPr>
        <w:jc w:val="both"/>
        <w:rPr>
          <w:lang w:val="en-NZ"/>
        </w:rPr>
      </w:pPr>
      <w:r w:rsidRPr="00AE7E56">
        <w:rPr>
          <w:lang w:val="en-NZ"/>
        </w:rPr>
        <w:t>There is no specific treatment for Bernard-</w:t>
      </w:r>
      <w:proofErr w:type="spellStart"/>
      <w:r w:rsidRPr="00AE7E56">
        <w:rPr>
          <w:lang w:val="en-NZ"/>
        </w:rPr>
        <w:t>Soulier</w:t>
      </w:r>
      <w:proofErr w:type="spellEnd"/>
      <w:r w:rsidRPr="00AE7E56">
        <w:rPr>
          <w:lang w:val="en-NZ"/>
        </w:rPr>
        <w:t xml:space="preserve"> syndrome. Patients should avoid any drugs which may interfere with clot formation, such as aspirin, ibuprofen, and naproxen. Severe bleeding episodes may require platelet and blood transfusions. Recombinant clotting factors and a coagulation drug known as DDAVP may also be of short-term benefit in selected patients. Affected individuals should avoid participation in contact sports. Iron supplements are often recommended to patients with the disease to help minimize the </w:t>
      </w:r>
      <w:proofErr w:type="spellStart"/>
      <w:r w:rsidRPr="00AE7E56">
        <w:rPr>
          <w:lang w:val="en-NZ"/>
        </w:rPr>
        <w:t>anemia</w:t>
      </w:r>
      <w:proofErr w:type="spellEnd"/>
      <w:r w:rsidRPr="00AE7E56">
        <w:rPr>
          <w:lang w:val="en-NZ"/>
        </w:rPr>
        <w:t xml:space="preserve"> often observed in patients with frequent blood loss.</w:t>
      </w:r>
    </w:p>
    <w:p w:rsidR="00477302" w:rsidRPr="000C71D4" w:rsidRDefault="00477302" w:rsidP="00477302">
      <w:pPr>
        <w:jc w:val="both"/>
        <w:rPr>
          <w:lang w:val="en-NZ"/>
        </w:rPr>
      </w:pPr>
    </w:p>
    <w:p w:rsidR="00477302" w:rsidRPr="000C71D4" w:rsidRDefault="00477302" w:rsidP="00477302">
      <w:pPr>
        <w:jc w:val="both"/>
        <w:rPr>
          <w:lang w:val="en-NZ"/>
        </w:rPr>
      </w:pPr>
      <w:r w:rsidRPr="000C71D4">
        <w:rPr>
          <w:lang w:val="en-NZ"/>
        </w:rPr>
        <w:t>Biography (100-200 words)</w:t>
      </w:r>
    </w:p>
    <w:p w:rsidR="00477302" w:rsidRPr="000C71D4" w:rsidRDefault="00477302" w:rsidP="00477302">
      <w:pPr>
        <w:jc w:val="both"/>
        <w:rPr>
          <w:lang w:val="en-NZ"/>
        </w:rPr>
      </w:pPr>
    </w:p>
    <w:p w:rsidR="00477302" w:rsidRPr="000C71D4" w:rsidRDefault="00477302" w:rsidP="00477302">
      <w:pPr>
        <w:jc w:val="both"/>
        <w:rPr>
          <w:lang w:val="en-NZ"/>
        </w:rPr>
      </w:pPr>
      <w:r w:rsidRPr="000C71D4">
        <w:rPr>
          <w:lang w:val="en-NZ"/>
        </w:rPr>
        <w:t xml:space="preserve">Keisha </w:t>
      </w:r>
      <w:proofErr w:type="spellStart"/>
      <w:r w:rsidRPr="000C71D4">
        <w:rPr>
          <w:lang w:val="en-NZ"/>
        </w:rPr>
        <w:t>Lovence</w:t>
      </w:r>
      <w:proofErr w:type="spellEnd"/>
      <w:r w:rsidRPr="000C71D4">
        <w:rPr>
          <w:lang w:val="en-NZ"/>
        </w:rPr>
        <w:t xml:space="preserve"> has completed her Doctor of Nursing Practice from Wayne State University. She is an assistance professor at Eastern Michigan </w:t>
      </w:r>
      <w:proofErr w:type="spellStart"/>
      <w:r w:rsidRPr="000C71D4">
        <w:rPr>
          <w:lang w:val="en-NZ"/>
        </w:rPr>
        <w:t>Unveristy</w:t>
      </w:r>
      <w:proofErr w:type="spellEnd"/>
      <w:r w:rsidRPr="000C71D4">
        <w:rPr>
          <w:lang w:val="en-NZ"/>
        </w:rPr>
        <w:t xml:space="preserve"> and maintains her clinical practice as an acute care nurse practitioner at Henry Ford Hospital.</w:t>
      </w:r>
    </w:p>
    <w:p w:rsidR="00477302" w:rsidRPr="000C71D4" w:rsidRDefault="00477302" w:rsidP="00477302">
      <w:pPr>
        <w:jc w:val="both"/>
        <w:rPr>
          <w:lang w:val="en-NZ"/>
        </w:rPr>
      </w:pPr>
    </w:p>
    <w:p w:rsidR="00477302" w:rsidRPr="000C71D4" w:rsidRDefault="00477302" w:rsidP="00477302">
      <w:pPr>
        <w:jc w:val="both"/>
        <w:rPr>
          <w:lang w:val="en-NZ"/>
        </w:rPr>
      </w:pPr>
      <w:r w:rsidRPr="000C71D4">
        <w:rPr>
          <w:lang w:val="en-NZ"/>
        </w:rPr>
        <w:t xml:space="preserve"> E-mail: klovence@emich.edu</w:t>
      </w:r>
    </w:p>
    <w:p w:rsidR="00477302" w:rsidRPr="000C71D4" w:rsidRDefault="00477302" w:rsidP="00477302">
      <w:pPr>
        <w:jc w:val="both"/>
        <w:rPr>
          <w:lang w:val="en-NZ"/>
        </w:rPr>
      </w:pPr>
    </w:p>
    <w:p w:rsidR="00477302" w:rsidRPr="000C71D4" w:rsidRDefault="00477302" w:rsidP="00477302">
      <w:pPr>
        <w:jc w:val="both"/>
        <w:rPr>
          <w:lang w:val="en-NZ"/>
        </w:rPr>
      </w:pPr>
      <w:r w:rsidRPr="000C71D4">
        <w:rPr>
          <w:lang w:val="en-NZ"/>
        </w:rPr>
        <w:t xml:space="preserve">Presenting author details </w:t>
      </w:r>
    </w:p>
    <w:p w:rsidR="00477302" w:rsidRPr="000C71D4" w:rsidRDefault="00477302" w:rsidP="00477302">
      <w:pPr>
        <w:jc w:val="both"/>
        <w:rPr>
          <w:lang w:val="en-NZ"/>
        </w:rPr>
      </w:pPr>
      <w:r w:rsidRPr="000C71D4">
        <w:rPr>
          <w:lang w:val="en-NZ"/>
        </w:rPr>
        <w:t xml:space="preserve">** Full name: Keisha </w:t>
      </w:r>
      <w:proofErr w:type="spellStart"/>
      <w:r w:rsidRPr="000C71D4">
        <w:rPr>
          <w:lang w:val="en-NZ"/>
        </w:rPr>
        <w:t>Lovence</w:t>
      </w:r>
      <w:proofErr w:type="spellEnd"/>
    </w:p>
    <w:p w:rsidR="00477302" w:rsidRPr="000C71D4" w:rsidRDefault="00477302" w:rsidP="00477302">
      <w:pPr>
        <w:jc w:val="both"/>
        <w:rPr>
          <w:lang w:val="en-NZ"/>
        </w:rPr>
      </w:pPr>
      <w:r w:rsidRPr="000C71D4">
        <w:rPr>
          <w:lang w:val="en-NZ"/>
        </w:rPr>
        <w:t>**Mobile Number: 3138548838</w:t>
      </w:r>
    </w:p>
    <w:p w:rsidR="00477302" w:rsidRPr="000C71D4" w:rsidRDefault="00477302" w:rsidP="00477302">
      <w:pPr>
        <w:jc w:val="both"/>
        <w:rPr>
          <w:lang w:val="en-NZ"/>
        </w:rPr>
      </w:pPr>
      <w:r w:rsidRPr="000C71D4">
        <w:rPr>
          <w:lang w:val="en-NZ"/>
        </w:rPr>
        <w:t>**Session name/ number:</w:t>
      </w:r>
    </w:p>
    <w:p w:rsidR="00477302" w:rsidRPr="000C71D4" w:rsidRDefault="00477302" w:rsidP="00477302">
      <w:pPr>
        <w:jc w:val="both"/>
        <w:rPr>
          <w:lang w:val="en-NZ"/>
        </w:rPr>
      </w:pPr>
      <w:r w:rsidRPr="000C71D4">
        <w:rPr>
          <w:lang w:val="en-NZ"/>
        </w:rPr>
        <w:t>**Category: (Poster presentation)</w:t>
      </w:r>
    </w:p>
    <w:p w:rsidR="00477302" w:rsidRDefault="00477302" w:rsidP="00477302">
      <w:pPr>
        <w:jc w:val="both"/>
        <w:rPr>
          <w:lang w:val="en-NZ"/>
        </w:rPr>
      </w:pPr>
      <w:r w:rsidRPr="000C71D4">
        <w:rPr>
          <w:lang w:val="en-NZ"/>
        </w:rPr>
        <w:t>**Date of Birth:</w:t>
      </w:r>
    </w:p>
    <w:p w:rsidR="00A01CB9" w:rsidRDefault="00477302">
      <w:bookmarkStart w:id="0" w:name="_GoBack"/>
      <w:bookmarkEnd w:id="0"/>
    </w:p>
    <w:sectPr w:rsidR="00A01C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302"/>
    <w:rsid w:val="00477302"/>
    <w:rsid w:val="004F2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17E6B2-E267-4750-8AB9-3A5C8AE71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73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Wayne State University Library System</Company>
  <LinksUpToDate>false</LinksUpToDate>
  <CharactersWithSpaces>1707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sicpklref</dc:creator>
  <cp:keywords/>
  <dc:description/>
  <cp:lastModifiedBy>sicpklref</cp:lastModifiedBy>
  <cp:revision>1</cp:revision>
  <dcterms:created xsi:type="dcterms:W3CDTF">2018-11-24T20:15:00Z</dcterms:created>
  <dcterms:modified xsi:type="dcterms:W3CDTF">2018-11-24T20:15:00Z</dcterms:modified>
</cp:coreProperties>
</file>