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5AB" w:rsidRDefault="000E35AB" w:rsidP="000E35AB">
      <w:pPr>
        <w:autoSpaceDE w:val="0"/>
        <w:autoSpaceDN w:val="0"/>
        <w:adjustRightInd w:val="0"/>
        <w:spacing w:after="0" w:line="480" w:lineRule="auto"/>
        <w:jc w:val="center"/>
        <w:rPr>
          <w:rFonts w:ascii="Arial" w:hAnsi="Arial" w:cs="Arial"/>
          <w:b/>
          <w:bCs/>
          <w:color w:val="2B2B2B"/>
          <w:sz w:val="24"/>
          <w:szCs w:val="24"/>
        </w:rPr>
      </w:pPr>
      <w:r>
        <w:rPr>
          <w:rFonts w:ascii="Arial" w:hAnsi="Arial" w:cs="Arial"/>
          <w:b/>
          <w:bCs/>
          <w:color w:val="2B2B2B"/>
          <w:sz w:val="24"/>
          <w:szCs w:val="24"/>
        </w:rPr>
        <w:t>QUALITY OF LIFE OF ADULT SICKLE CELL DISEASE</w:t>
      </w:r>
    </w:p>
    <w:p w:rsidR="000E35AB" w:rsidRDefault="000E35AB" w:rsidP="000E35AB">
      <w:pPr>
        <w:autoSpaceDE w:val="0"/>
        <w:autoSpaceDN w:val="0"/>
        <w:adjustRightInd w:val="0"/>
        <w:spacing w:after="0" w:line="480" w:lineRule="auto"/>
        <w:jc w:val="center"/>
        <w:rPr>
          <w:rFonts w:ascii="Arial" w:hAnsi="Arial" w:cs="Arial"/>
          <w:b/>
          <w:bCs/>
          <w:sz w:val="24"/>
          <w:szCs w:val="24"/>
        </w:rPr>
      </w:pPr>
      <w:r>
        <w:rPr>
          <w:rFonts w:ascii="Arial" w:hAnsi="Arial" w:cs="Arial"/>
          <w:b/>
          <w:bCs/>
          <w:color w:val="2B2B2B"/>
          <w:sz w:val="24"/>
          <w:szCs w:val="24"/>
        </w:rPr>
        <w:t>PATIENTS IN KARACHI, PAKISTAN</w:t>
      </w:r>
    </w:p>
    <w:p w:rsidR="000E35AB" w:rsidRDefault="000E35AB" w:rsidP="000E35AB">
      <w:pPr>
        <w:pStyle w:val="Heading1"/>
        <w:jc w:val="center"/>
        <w:rPr>
          <w:sz w:val="24"/>
          <w:szCs w:val="24"/>
        </w:rPr>
      </w:pPr>
      <w:bookmarkStart w:id="0" w:name="_Toc461466611"/>
      <w:bookmarkStart w:id="1" w:name="_Toc457385630"/>
      <w:r>
        <w:rPr>
          <w:sz w:val="24"/>
          <w:szCs w:val="24"/>
        </w:rPr>
        <w:t>Abstract</w:t>
      </w:r>
      <w:bookmarkEnd w:id="0"/>
      <w:bookmarkEnd w:id="1"/>
    </w:p>
    <w:p w:rsidR="000E35AB" w:rsidRDefault="000E35AB" w:rsidP="000E35AB">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Objective: </w:t>
      </w:r>
      <w:r>
        <w:rPr>
          <w:rFonts w:ascii="Times New Roman" w:hAnsi="Times New Roman" w:cs="Times New Roman"/>
          <w:bCs/>
          <w:sz w:val="24"/>
          <w:szCs w:val="24"/>
        </w:rPr>
        <w:t xml:space="preserve">The study aimed to explore the </w:t>
      </w:r>
      <w:r>
        <w:rPr>
          <w:rFonts w:ascii="Times New Roman" w:hAnsi="Times New Roman" w:cs="Times New Roman"/>
          <w:sz w:val="24"/>
          <w:szCs w:val="24"/>
        </w:rPr>
        <w:t>perceptions of adult sickle cell disease patients regarding their quality of life. It also aimed to identify the challenges that the patients have to face to maintain their quality of life.</w:t>
      </w:r>
    </w:p>
    <w:p w:rsidR="000E35AB" w:rsidRDefault="000E35AB" w:rsidP="000E35AB">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Methodology: </w:t>
      </w:r>
      <w:r>
        <w:rPr>
          <w:rFonts w:ascii="Times New Roman" w:hAnsi="Times New Roman" w:cs="Times New Roman"/>
          <w:sz w:val="24"/>
          <w:szCs w:val="24"/>
        </w:rPr>
        <w:t xml:space="preserve">A qualitative descriptive exploratory design </w:t>
      </w:r>
      <w:proofErr w:type="gramStart"/>
      <w:r>
        <w:rPr>
          <w:rFonts w:ascii="Times New Roman" w:hAnsi="Times New Roman" w:cs="Times New Roman"/>
          <w:sz w:val="24"/>
          <w:szCs w:val="24"/>
        </w:rPr>
        <w:t>was selected</w:t>
      </w:r>
      <w:proofErr w:type="gramEnd"/>
      <w:r>
        <w:rPr>
          <w:rFonts w:ascii="Times New Roman" w:hAnsi="Times New Roman" w:cs="Times New Roman"/>
          <w:sz w:val="24"/>
          <w:szCs w:val="24"/>
        </w:rPr>
        <w:t xml:space="preserve"> for the study. A purposive sample of 12 adult Sickle Cell Disease participants (seven males and five females) </w:t>
      </w:r>
      <w:proofErr w:type="gramStart"/>
      <w:r>
        <w:rPr>
          <w:rFonts w:ascii="Times New Roman" w:hAnsi="Times New Roman" w:cs="Times New Roman"/>
          <w:sz w:val="24"/>
          <w:szCs w:val="24"/>
        </w:rPr>
        <w:t>was selected</w:t>
      </w:r>
      <w:proofErr w:type="gramEnd"/>
      <w:r>
        <w:rPr>
          <w:rFonts w:ascii="Times New Roman" w:hAnsi="Times New Roman" w:cs="Times New Roman"/>
          <w:sz w:val="24"/>
          <w:szCs w:val="24"/>
        </w:rPr>
        <w:t xml:space="preserve"> from two different institutes, i.e. private and charitable organizations. The data </w:t>
      </w:r>
      <w:proofErr w:type="gramStart"/>
      <w:r>
        <w:rPr>
          <w:rFonts w:ascii="Times New Roman" w:hAnsi="Times New Roman" w:cs="Times New Roman"/>
          <w:sz w:val="24"/>
          <w:szCs w:val="24"/>
        </w:rPr>
        <w:t>was collected</w:t>
      </w:r>
      <w:proofErr w:type="gramEnd"/>
      <w:r>
        <w:rPr>
          <w:rFonts w:ascii="Times New Roman" w:hAnsi="Times New Roman" w:cs="Times New Roman"/>
          <w:sz w:val="24"/>
          <w:szCs w:val="24"/>
        </w:rPr>
        <w:t xml:space="preserve"> through a semi structured interview guide. The interviews were audio taped and were transcribed verbatim. Graneheim and Lundman (2004) guidelines </w:t>
      </w:r>
      <w:proofErr w:type="gramStart"/>
      <w:r>
        <w:rPr>
          <w:rFonts w:ascii="Times New Roman" w:hAnsi="Times New Roman" w:cs="Times New Roman"/>
          <w:sz w:val="24"/>
          <w:szCs w:val="24"/>
        </w:rPr>
        <w:t>were used</w:t>
      </w:r>
      <w:proofErr w:type="gramEnd"/>
      <w:r>
        <w:rPr>
          <w:rFonts w:ascii="Times New Roman" w:hAnsi="Times New Roman" w:cs="Times New Roman"/>
          <w:sz w:val="24"/>
          <w:szCs w:val="24"/>
        </w:rPr>
        <w:t xml:space="preserve"> for data analysis, which include data coding, categorization, and themes formation.</w:t>
      </w:r>
    </w:p>
    <w:p w:rsidR="000E35AB" w:rsidRDefault="000E35AB" w:rsidP="000E35AB">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Results: </w:t>
      </w:r>
      <w:r>
        <w:rPr>
          <w:rFonts w:ascii="Times New Roman" w:hAnsi="Times New Roman" w:cs="Times New Roman"/>
          <w:sz w:val="24"/>
          <w:szCs w:val="24"/>
        </w:rPr>
        <w:t>Content analysis of the data revealed two major themes: factors enhancing the quality of life and factors impeding the quality of life. The analysis revealed that the adult Sickle Cell Disease patients experienced a positive support system from family, peers, and teachers. It also indicates that disease acceptance, knowledge about the disease, belief in spirituality, and financial stability helped to enhance and maintain their quality of life. The findings also uncovered inter-personal, intra-personal, and extra-personal challenges that leave the adult Sickle Cell Disease patients helpless and hopeless.</w:t>
      </w:r>
    </w:p>
    <w:p w:rsidR="000E35AB" w:rsidRDefault="000E35AB" w:rsidP="000E35AB">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Conclusion: </w:t>
      </w:r>
      <w:r>
        <w:rPr>
          <w:rFonts w:ascii="Times New Roman" w:hAnsi="Times New Roman" w:cs="Times New Roman"/>
          <w:sz w:val="24"/>
          <w:szCs w:val="24"/>
        </w:rPr>
        <w:t xml:space="preserve">The study concludes that Sickle Cell Disease adult patients experience several challenges due to the complex nature of the disease, which immensely affects their quality of life. This study also identified that unemployment, poverty, stigmatization, low education level, and limited access to sickle cell centers increases the magnitude of the disease burden for the sufferers. This paper also provides a </w:t>
      </w:r>
      <w:r>
        <w:rPr>
          <w:rFonts w:ascii="Times New Roman" w:hAnsi="Times New Roman" w:cs="Times New Roman"/>
          <w:sz w:val="24"/>
          <w:szCs w:val="24"/>
        </w:rPr>
        <w:lastRenderedPageBreak/>
        <w:t>rich source of qualitative data providing the experiences of people living with this chronic illness. The study recommends all the stakeholders to formulate a uniform treatment plan, offer free health insurance policies, and provide access to sickle cell centers to reduce the disease burden and improve the patients' quality of life.</w:t>
      </w:r>
    </w:p>
    <w:p w:rsidR="000E35AB" w:rsidRDefault="000E35AB" w:rsidP="000E35AB">
      <w:pPr>
        <w:spacing w:line="480" w:lineRule="auto"/>
        <w:rPr>
          <w:rFonts w:ascii="Times New Roman" w:hAnsi="Times New Roman" w:cs="Times New Roman"/>
          <w:sz w:val="24"/>
          <w:szCs w:val="24"/>
        </w:rPr>
      </w:pPr>
    </w:p>
    <w:p w:rsidR="00E22631" w:rsidRDefault="00E22631"/>
    <w:sectPr w:rsidR="00E22631" w:rsidSect="006412B4">
      <w:pgSz w:w="12240" w:h="15840" w:code="1"/>
      <w:pgMar w:top="1440" w:right="720" w:bottom="1440" w:left="1440" w:header="720" w:footer="720" w:gutter="0"/>
      <w:paperSrc w:first="1" w:other="1"/>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0E35AB"/>
    <w:rsid w:val="00005769"/>
    <w:rsid w:val="000551F7"/>
    <w:rsid w:val="0006378A"/>
    <w:rsid w:val="0007000A"/>
    <w:rsid w:val="00091733"/>
    <w:rsid w:val="000A02E9"/>
    <w:rsid w:val="000B40BE"/>
    <w:rsid w:val="000B4C9A"/>
    <w:rsid w:val="000E05DC"/>
    <w:rsid w:val="000E35AB"/>
    <w:rsid w:val="000F54D6"/>
    <w:rsid w:val="001066CF"/>
    <w:rsid w:val="001341CE"/>
    <w:rsid w:val="001611E0"/>
    <w:rsid w:val="00161510"/>
    <w:rsid w:val="0016625A"/>
    <w:rsid w:val="0018057B"/>
    <w:rsid w:val="001A1809"/>
    <w:rsid w:val="00282811"/>
    <w:rsid w:val="002D4040"/>
    <w:rsid w:val="002F01E2"/>
    <w:rsid w:val="00312EF1"/>
    <w:rsid w:val="00320506"/>
    <w:rsid w:val="00360F31"/>
    <w:rsid w:val="003C4226"/>
    <w:rsid w:val="00467204"/>
    <w:rsid w:val="00470CDA"/>
    <w:rsid w:val="0048515A"/>
    <w:rsid w:val="004B5AFD"/>
    <w:rsid w:val="004C1EB1"/>
    <w:rsid w:val="004C4675"/>
    <w:rsid w:val="00503BC8"/>
    <w:rsid w:val="0051243B"/>
    <w:rsid w:val="00555568"/>
    <w:rsid w:val="0056080A"/>
    <w:rsid w:val="005F07A3"/>
    <w:rsid w:val="0060065B"/>
    <w:rsid w:val="00603AE1"/>
    <w:rsid w:val="006116D7"/>
    <w:rsid w:val="006412B4"/>
    <w:rsid w:val="006609F0"/>
    <w:rsid w:val="00673684"/>
    <w:rsid w:val="00683734"/>
    <w:rsid w:val="007540CD"/>
    <w:rsid w:val="007D0D6A"/>
    <w:rsid w:val="00813F31"/>
    <w:rsid w:val="00836D50"/>
    <w:rsid w:val="0089609D"/>
    <w:rsid w:val="008A5707"/>
    <w:rsid w:val="008B2547"/>
    <w:rsid w:val="008C0861"/>
    <w:rsid w:val="008F6E5A"/>
    <w:rsid w:val="009001CF"/>
    <w:rsid w:val="00923276"/>
    <w:rsid w:val="009E05BC"/>
    <w:rsid w:val="00A02DE9"/>
    <w:rsid w:val="00A254ED"/>
    <w:rsid w:val="00A32D70"/>
    <w:rsid w:val="00A906C7"/>
    <w:rsid w:val="00A932B8"/>
    <w:rsid w:val="00AA0A2F"/>
    <w:rsid w:val="00B144B0"/>
    <w:rsid w:val="00B24279"/>
    <w:rsid w:val="00B346DA"/>
    <w:rsid w:val="00B402D9"/>
    <w:rsid w:val="00BD7F2F"/>
    <w:rsid w:val="00C576C8"/>
    <w:rsid w:val="00CA450B"/>
    <w:rsid w:val="00CA5CD2"/>
    <w:rsid w:val="00CE52AD"/>
    <w:rsid w:val="00D81E9C"/>
    <w:rsid w:val="00DA26FE"/>
    <w:rsid w:val="00DE1577"/>
    <w:rsid w:val="00DE7570"/>
    <w:rsid w:val="00E22631"/>
    <w:rsid w:val="00E4688C"/>
    <w:rsid w:val="00F0308B"/>
    <w:rsid w:val="00F058E4"/>
    <w:rsid w:val="00F66A91"/>
    <w:rsid w:val="00F83C13"/>
    <w:rsid w:val="00F83C2F"/>
    <w:rsid w:val="00F9496E"/>
    <w:rsid w:val="00FD1434"/>
    <w:rsid w:val="00FE425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5AB"/>
  </w:style>
  <w:style w:type="paragraph" w:styleId="Heading1">
    <w:name w:val="heading 1"/>
    <w:basedOn w:val="Normal"/>
    <w:link w:val="Heading1Char"/>
    <w:uiPriority w:val="9"/>
    <w:qFormat/>
    <w:rsid w:val="000E35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5AB"/>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37539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1890</Characters>
  <Application>Microsoft Office Word</Application>
  <DocSecurity>0</DocSecurity>
  <Lines>15</Lines>
  <Paragraphs>4</Paragraphs>
  <ScaleCrop>false</ScaleCrop>
  <Company/>
  <LinksUpToDate>false</LinksUpToDate>
  <CharactersWithSpaces>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Hina</dc:creator>
  <cp:lastModifiedBy>Hina</cp:lastModifiedBy>
  <cp:revision>1</cp:revision>
  <dcterms:created xsi:type="dcterms:W3CDTF">2018-07-22T12:31:00Z</dcterms:created>
  <dcterms:modified xsi:type="dcterms:W3CDTF">2018-07-22T12:31:00Z</dcterms:modified>
</cp:coreProperties>
</file>