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19" w:rsidRDefault="005A4AA5">
      <w:pPr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</w:t>
      </w:r>
      <w:proofErr w:type="gramStart"/>
      <w:r w:rsidRPr="005A4AA5">
        <w:rPr>
          <w:b/>
          <w:sz w:val="28"/>
          <w:szCs w:val="28"/>
        </w:rPr>
        <w:t>“ Swiss</w:t>
      </w:r>
      <w:proofErr w:type="gramEnd"/>
      <w:r w:rsidRPr="005A4AA5">
        <w:rPr>
          <w:b/>
          <w:sz w:val="28"/>
          <w:szCs w:val="28"/>
        </w:rPr>
        <w:t>-Cheese” Ventricles in Acute Myocardial Infarction</w:t>
      </w:r>
    </w:p>
    <w:p w:rsidR="005A4AA5" w:rsidRPr="00300BE0" w:rsidRDefault="005A4AA5">
      <w:pPr>
        <w:rPr>
          <w:sz w:val="24"/>
          <w:szCs w:val="24"/>
        </w:rPr>
      </w:pPr>
      <w:r w:rsidRPr="00300BE0">
        <w:rPr>
          <w:sz w:val="24"/>
          <w:szCs w:val="24"/>
        </w:rPr>
        <w:t>Abstract</w:t>
      </w:r>
    </w:p>
    <w:p w:rsidR="005A4AA5" w:rsidRPr="00300BE0" w:rsidRDefault="005A4AA5" w:rsidP="008D29CD">
      <w:pPr>
        <w:jc w:val="both"/>
        <w:rPr>
          <w:sz w:val="24"/>
          <w:szCs w:val="24"/>
        </w:rPr>
      </w:pPr>
      <w:r w:rsidRPr="00300BE0">
        <w:rPr>
          <w:sz w:val="24"/>
          <w:szCs w:val="24"/>
        </w:rPr>
        <w:t xml:space="preserve">    Myocardial rupture is a catastrophic complication of acute myocardial infarction with an incidence of 10% of cases and most often occurs near the edge of the necrotic myocardium. It involves the free walls of </w:t>
      </w:r>
      <w:proofErr w:type="gramStart"/>
      <w:r w:rsidRPr="00300BE0">
        <w:rPr>
          <w:sz w:val="24"/>
          <w:szCs w:val="24"/>
        </w:rPr>
        <w:t>ventricles,</w:t>
      </w:r>
      <w:proofErr w:type="gramEnd"/>
      <w:r w:rsidRPr="00300BE0">
        <w:rPr>
          <w:sz w:val="24"/>
          <w:szCs w:val="24"/>
        </w:rPr>
        <w:t xml:space="preserve"> </w:t>
      </w:r>
      <w:proofErr w:type="spellStart"/>
      <w:r w:rsidRPr="00300BE0">
        <w:rPr>
          <w:sz w:val="24"/>
          <w:szCs w:val="24"/>
        </w:rPr>
        <w:t>interventricular</w:t>
      </w:r>
      <w:proofErr w:type="spellEnd"/>
      <w:r w:rsidRPr="00300BE0">
        <w:rPr>
          <w:sz w:val="24"/>
          <w:szCs w:val="24"/>
        </w:rPr>
        <w:t xml:space="preserve"> septum and the linear tears may resemble the </w:t>
      </w:r>
      <w:proofErr w:type="spellStart"/>
      <w:r w:rsidRPr="00300BE0">
        <w:rPr>
          <w:sz w:val="24"/>
          <w:szCs w:val="24"/>
        </w:rPr>
        <w:t>Emmantel</w:t>
      </w:r>
      <w:proofErr w:type="spellEnd"/>
      <w:r w:rsidRPr="00300BE0">
        <w:rPr>
          <w:sz w:val="24"/>
          <w:szCs w:val="24"/>
        </w:rPr>
        <w:t xml:space="preserve"> cheese in Switzerland and so described as “Swiss-Cheese”</w:t>
      </w:r>
      <w:r w:rsidR="008D29CD" w:rsidRPr="00300BE0">
        <w:rPr>
          <w:sz w:val="24"/>
          <w:szCs w:val="24"/>
        </w:rPr>
        <w:t xml:space="preserve"> ventricles. Two –dimensional </w:t>
      </w:r>
      <w:proofErr w:type="spellStart"/>
      <w:r w:rsidR="008D29CD" w:rsidRPr="00300BE0">
        <w:rPr>
          <w:sz w:val="24"/>
          <w:szCs w:val="24"/>
        </w:rPr>
        <w:t>transthoracic</w:t>
      </w:r>
      <w:proofErr w:type="spellEnd"/>
      <w:r w:rsidR="008D29CD" w:rsidRPr="00300BE0">
        <w:rPr>
          <w:sz w:val="24"/>
          <w:szCs w:val="24"/>
        </w:rPr>
        <w:t xml:space="preserve"> echocardiography is the modality of choice at bedside to detect the defects. 50 % of </w:t>
      </w:r>
      <w:proofErr w:type="gramStart"/>
      <w:r w:rsidR="008D29CD" w:rsidRPr="00300BE0">
        <w:rPr>
          <w:sz w:val="24"/>
          <w:szCs w:val="24"/>
        </w:rPr>
        <w:t>rupture</w:t>
      </w:r>
      <w:r w:rsidRPr="00300BE0">
        <w:rPr>
          <w:sz w:val="24"/>
          <w:szCs w:val="24"/>
        </w:rPr>
        <w:t xml:space="preserve">  occur</w:t>
      </w:r>
      <w:proofErr w:type="gramEnd"/>
      <w:r w:rsidRPr="00300BE0">
        <w:rPr>
          <w:sz w:val="24"/>
          <w:szCs w:val="24"/>
        </w:rPr>
        <w:t xml:space="preserve"> within 3 days and 89% within 2 weeks of infarction and carries high in-hospital mortality. When primary PCI was performed, its incidence was decreased to 2-3% and the prognosis was grave in patients presented with </w:t>
      </w:r>
      <w:proofErr w:type="spellStart"/>
      <w:r w:rsidRPr="00300BE0">
        <w:rPr>
          <w:sz w:val="24"/>
          <w:szCs w:val="24"/>
        </w:rPr>
        <w:t>cardiogenic</w:t>
      </w:r>
      <w:proofErr w:type="spellEnd"/>
      <w:r w:rsidRPr="00300BE0">
        <w:rPr>
          <w:sz w:val="24"/>
          <w:szCs w:val="24"/>
        </w:rPr>
        <w:t xml:space="preserve"> shock.</w:t>
      </w:r>
      <w:r w:rsidR="008D29CD" w:rsidRPr="00300BE0">
        <w:rPr>
          <w:sz w:val="24"/>
          <w:szCs w:val="24"/>
        </w:rPr>
        <w:t xml:space="preserve"> Surgery is superior to conservative </w:t>
      </w:r>
      <w:proofErr w:type="gramStart"/>
      <w:r w:rsidR="008D29CD" w:rsidRPr="00300BE0">
        <w:rPr>
          <w:sz w:val="24"/>
          <w:szCs w:val="24"/>
        </w:rPr>
        <w:t>management  and</w:t>
      </w:r>
      <w:proofErr w:type="gramEnd"/>
      <w:r w:rsidR="008D29CD" w:rsidRPr="00300BE0">
        <w:rPr>
          <w:sz w:val="24"/>
          <w:szCs w:val="24"/>
        </w:rPr>
        <w:t xml:space="preserve"> when multiple defects are present, </w:t>
      </w:r>
      <w:proofErr w:type="spellStart"/>
      <w:r w:rsidR="008D29CD" w:rsidRPr="00300BE0">
        <w:rPr>
          <w:sz w:val="24"/>
          <w:szCs w:val="24"/>
        </w:rPr>
        <w:t>endocardial</w:t>
      </w:r>
      <w:proofErr w:type="spellEnd"/>
      <w:r w:rsidR="008D29CD" w:rsidRPr="00300BE0">
        <w:rPr>
          <w:sz w:val="24"/>
          <w:szCs w:val="24"/>
        </w:rPr>
        <w:t xml:space="preserve"> patch repair to restore the geometry of myocardium has been performed, ideally between 2-3 weeks after the rupture when the edges of the defect got </w:t>
      </w:r>
      <w:proofErr w:type="spellStart"/>
      <w:r w:rsidR="008D29CD" w:rsidRPr="00300BE0">
        <w:rPr>
          <w:sz w:val="24"/>
          <w:szCs w:val="24"/>
        </w:rPr>
        <w:t>fibrosed</w:t>
      </w:r>
      <w:proofErr w:type="spellEnd"/>
      <w:r w:rsidR="008D29CD" w:rsidRPr="00300BE0">
        <w:rPr>
          <w:sz w:val="24"/>
          <w:szCs w:val="24"/>
        </w:rPr>
        <w:t>.</w:t>
      </w:r>
    </w:p>
    <w:p w:rsidR="00804E85" w:rsidRPr="00300BE0" w:rsidRDefault="00804E85" w:rsidP="00804E85">
      <w:pPr>
        <w:jc w:val="both"/>
        <w:rPr>
          <w:b/>
          <w:bCs/>
          <w:sz w:val="20"/>
          <w:szCs w:val="20"/>
        </w:rPr>
      </w:pPr>
      <w:r w:rsidRPr="00300BE0">
        <w:rPr>
          <w:b/>
          <w:bCs/>
          <w:sz w:val="20"/>
          <w:szCs w:val="20"/>
        </w:rPr>
        <w:t>Biography</w:t>
      </w:r>
    </w:p>
    <w:p w:rsidR="00804E85" w:rsidRPr="00300BE0" w:rsidRDefault="00804E85" w:rsidP="00804E85">
      <w:pPr>
        <w:jc w:val="both"/>
        <w:rPr>
          <w:sz w:val="20"/>
          <w:szCs w:val="20"/>
        </w:rPr>
      </w:pPr>
      <w:proofErr w:type="spellStart"/>
      <w:proofErr w:type="gramStart"/>
      <w:r w:rsidRPr="00300BE0">
        <w:rPr>
          <w:sz w:val="20"/>
          <w:szCs w:val="20"/>
        </w:rPr>
        <w:t>Ramachandran</w:t>
      </w:r>
      <w:proofErr w:type="spellEnd"/>
      <w:r w:rsidRPr="00300BE0">
        <w:rPr>
          <w:sz w:val="20"/>
          <w:szCs w:val="20"/>
        </w:rPr>
        <w:t xml:space="preserve">  </w:t>
      </w:r>
      <w:proofErr w:type="spellStart"/>
      <w:r w:rsidRPr="00300BE0">
        <w:rPr>
          <w:sz w:val="20"/>
          <w:szCs w:val="20"/>
        </w:rPr>
        <w:t>Muthiah</w:t>
      </w:r>
      <w:proofErr w:type="spellEnd"/>
      <w:proofErr w:type="gramEnd"/>
    </w:p>
    <w:p w:rsidR="00804E85" w:rsidRPr="00300BE0" w:rsidRDefault="00804E85" w:rsidP="00804E85">
      <w:pPr>
        <w:jc w:val="both"/>
        <w:rPr>
          <w:sz w:val="20"/>
          <w:szCs w:val="20"/>
        </w:rPr>
      </w:pPr>
      <w:r w:rsidRPr="00300BE0">
        <w:rPr>
          <w:sz w:val="20"/>
          <w:szCs w:val="20"/>
        </w:rPr>
        <w:t>Consultant Physician &amp; Cardiologist</w:t>
      </w:r>
    </w:p>
    <w:p w:rsidR="00804E85" w:rsidRPr="00300BE0" w:rsidRDefault="00804E85" w:rsidP="00804E85">
      <w:pPr>
        <w:jc w:val="both"/>
        <w:rPr>
          <w:sz w:val="20"/>
          <w:szCs w:val="20"/>
        </w:rPr>
      </w:pPr>
      <w:r w:rsidRPr="00300BE0">
        <w:rPr>
          <w:sz w:val="20"/>
          <w:szCs w:val="20"/>
        </w:rPr>
        <w:t xml:space="preserve">Zion hospital, </w:t>
      </w:r>
      <w:proofErr w:type="spellStart"/>
      <w:r w:rsidRPr="00300BE0">
        <w:rPr>
          <w:sz w:val="20"/>
          <w:szCs w:val="20"/>
        </w:rPr>
        <w:t>Azhagiamandapam</w:t>
      </w:r>
      <w:proofErr w:type="spellEnd"/>
      <w:r w:rsidRPr="00300BE0">
        <w:rPr>
          <w:sz w:val="20"/>
          <w:szCs w:val="20"/>
        </w:rPr>
        <w:t xml:space="preserve">, </w:t>
      </w:r>
      <w:proofErr w:type="spellStart"/>
      <w:r w:rsidRPr="00300BE0">
        <w:rPr>
          <w:sz w:val="20"/>
          <w:szCs w:val="20"/>
        </w:rPr>
        <w:t>Kanyakumari</w:t>
      </w:r>
      <w:proofErr w:type="spellEnd"/>
      <w:r w:rsidRPr="00300BE0">
        <w:rPr>
          <w:sz w:val="20"/>
          <w:szCs w:val="20"/>
        </w:rPr>
        <w:t xml:space="preserve"> District, India</w:t>
      </w:r>
      <w:bookmarkStart w:id="0" w:name="_GoBack"/>
      <w:bookmarkEnd w:id="0"/>
    </w:p>
    <w:p w:rsidR="00804E85" w:rsidRPr="00300BE0" w:rsidRDefault="00804E85" w:rsidP="00804E85">
      <w:pPr>
        <w:jc w:val="both"/>
        <w:rPr>
          <w:sz w:val="20"/>
          <w:szCs w:val="20"/>
        </w:rPr>
      </w:pPr>
      <w:proofErr w:type="gramStart"/>
      <w:r w:rsidRPr="00300BE0">
        <w:rPr>
          <w:sz w:val="20"/>
          <w:szCs w:val="20"/>
        </w:rPr>
        <w:t xml:space="preserve">Published many papers in </w:t>
      </w:r>
      <w:proofErr w:type="spellStart"/>
      <w:r w:rsidRPr="00300BE0">
        <w:rPr>
          <w:sz w:val="20"/>
          <w:szCs w:val="20"/>
        </w:rPr>
        <w:t>Cardiosource</w:t>
      </w:r>
      <w:proofErr w:type="spellEnd"/>
      <w:r w:rsidRPr="00300BE0">
        <w:rPr>
          <w:sz w:val="20"/>
          <w:szCs w:val="20"/>
        </w:rPr>
        <w:t>, American College of Cardiology Foundation, Case Reports in Clinical Medicine (SCIRP) and Journal of Saudi Heart Association.</w:t>
      </w:r>
      <w:proofErr w:type="gramEnd"/>
      <w:r w:rsidRPr="00300BE0">
        <w:rPr>
          <w:sz w:val="20"/>
          <w:szCs w:val="20"/>
        </w:rPr>
        <w:t xml:space="preserve"> Special research on Rheumatic fever and </w:t>
      </w:r>
      <w:proofErr w:type="spellStart"/>
      <w:r w:rsidRPr="00300BE0">
        <w:rPr>
          <w:sz w:val="20"/>
          <w:szCs w:val="20"/>
        </w:rPr>
        <w:t>Endomyocardial</w:t>
      </w:r>
      <w:proofErr w:type="spellEnd"/>
      <w:r w:rsidRPr="00300BE0">
        <w:rPr>
          <w:sz w:val="20"/>
          <w:szCs w:val="20"/>
        </w:rPr>
        <w:t xml:space="preserve"> fibrosis in tropical belts, </w:t>
      </w:r>
      <w:proofErr w:type="spellStart"/>
      <w:r w:rsidRPr="00300BE0">
        <w:rPr>
          <w:sz w:val="20"/>
          <w:szCs w:val="20"/>
        </w:rPr>
        <w:t>Myxomas</w:t>
      </w:r>
      <w:proofErr w:type="spellEnd"/>
      <w:r w:rsidRPr="00300BE0">
        <w:rPr>
          <w:sz w:val="20"/>
          <w:szCs w:val="20"/>
        </w:rPr>
        <w:t xml:space="preserve">, Infective </w:t>
      </w:r>
      <w:proofErr w:type="spellStart"/>
      <w:r w:rsidRPr="00300BE0">
        <w:rPr>
          <w:sz w:val="20"/>
          <w:szCs w:val="20"/>
        </w:rPr>
        <w:t>endocarditis</w:t>
      </w:r>
      <w:proofErr w:type="spellEnd"/>
      <w:r w:rsidRPr="00300BE0">
        <w:rPr>
          <w:sz w:val="20"/>
          <w:szCs w:val="20"/>
        </w:rPr>
        <w:t xml:space="preserve">, apical hypertrophic </w:t>
      </w:r>
      <w:proofErr w:type="spellStart"/>
      <w:r w:rsidRPr="00300BE0">
        <w:rPr>
          <w:sz w:val="20"/>
          <w:szCs w:val="20"/>
        </w:rPr>
        <w:t>cardiomyopathy</w:t>
      </w:r>
      <w:proofErr w:type="spellEnd"/>
      <w:r w:rsidRPr="00300BE0">
        <w:rPr>
          <w:sz w:val="20"/>
          <w:szCs w:val="20"/>
        </w:rPr>
        <w:t xml:space="preserve">, </w:t>
      </w:r>
      <w:proofErr w:type="spellStart"/>
      <w:r w:rsidRPr="00300BE0">
        <w:rPr>
          <w:sz w:val="20"/>
          <w:szCs w:val="20"/>
        </w:rPr>
        <w:t>Ebstein’s</w:t>
      </w:r>
      <w:proofErr w:type="spellEnd"/>
      <w:r w:rsidRPr="00300BE0">
        <w:rPr>
          <w:sz w:val="20"/>
          <w:szCs w:val="20"/>
        </w:rPr>
        <w:t xml:space="preserve"> anomaly, Rheumatic </w:t>
      </w:r>
      <w:proofErr w:type="spellStart"/>
      <w:r w:rsidRPr="00300BE0">
        <w:rPr>
          <w:sz w:val="20"/>
          <w:szCs w:val="20"/>
        </w:rPr>
        <w:t>Taussig</w:t>
      </w:r>
      <w:proofErr w:type="spellEnd"/>
      <w:r w:rsidRPr="00300BE0">
        <w:rPr>
          <w:sz w:val="20"/>
          <w:szCs w:val="20"/>
        </w:rPr>
        <w:t xml:space="preserve">-Bing Heart, Costello syndrome and </w:t>
      </w:r>
      <w:proofErr w:type="spellStart"/>
      <w:r w:rsidRPr="00300BE0">
        <w:rPr>
          <w:sz w:val="20"/>
          <w:szCs w:val="20"/>
        </w:rPr>
        <w:t>Tetralogy</w:t>
      </w:r>
      <w:proofErr w:type="spellEnd"/>
      <w:r w:rsidRPr="00300BE0">
        <w:rPr>
          <w:sz w:val="20"/>
          <w:szCs w:val="20"/>
        </w:rPr>
        <w:t xml:space="preserve"> of </w:t>
      </w:r>
      <w:proofErr w:type="spellStart"/>
      <w:r w:rsidRPr="00300BE0">
        <w:rPr>
          <w:sz w:val="20"/>
          <w:szCs w:val="20"/>
        </w:rPr>
        <w:t>Fallot</w:t>
      </w:r>
      <w:proofErr w:type="spellEnd"/>
      <w:r w:rsidRPr="00300BE0">
        <w:rPr>
          <w:sz w:val="20"/>
          <w:szCs w:val="20"/>
        </w:rPr>
        <w:t>.</w:t>
      </w:r>
    </w:p>
    <w:p w:rsidR="00804E85" w:rsidRPr="00300BE0" w:rsidRDefault="00804E85" w:rsidP="00804E85">
      <w:pPr>
        <w:jc w:val="both"/>
        <w:rPr>
          <w:b/>
          <w:bCs/>
          <w:sz w:val="20"/>
          <w:szCs w:val="20"/>
        </w:rPr>
      </w:pPr>
      <w:r w:rsidRPr="00300BE0">
        <w:rPr>
          <w:b/>
          <w:bCs/>
          <w:sz w:val="20"/>
          <w:szCs w:val="20"/>
        </w:rPr>
        <w:t>Personal contact details</w:t>
      </w:r>
    </w:p>
    <w:p w:rsidR="00804E85" w:rsidRPr="00300BE0" w:rsidRDefault="00804E85" w:rsidP="00804E85">
      <w:pPr>
        <w:jc w:val="both"/>
        <w:rPr>
          <w:sz w:val="20"/>
          <w:szCs w:val="20"/>
        </w:rPr>
      </w:pPr>
      <w:proofErr w:type="spellStart"/>
      <w:r w:rsidRPr="00300BE0">
        <w:rPr>
          <w:sz w:val="20"/>
          <w:szCs w:val="20"/>
        </w:rPr>
        <w:t>RamachandranMuthiah</w:t>
      </w:r>
      <w:proofErr w:type="spellEnd"/>
    </w:p>
    <w:p w:rsidR="00804E85" w:rsidRPr="00300BE0" w:rsidRDefault="00804E85" w:rsidP="00804E85">
      <w:pPr>
        <w:jc w:val="both"/>
        <w:rPr>
          <w:sz w:val="20"/>
          <w:szCs w:val="20"/>
        </w:rPr>
      </w:pPr>
      <w:hyperlink r:id="rId4" w:history="1">
        <w:r w:rsidRPr="00300BE0">
          <w:rPr>
            <w:rStyle w:val="Hyperlink"/>
            <w:sz w:val="20"/>
            <w:szCs w:val="20"/>
          </w:rPr>
          <w:t>cardioramachandran@yahoo.co.uk</w:t>
        </w:r>
      </w:hyperlink>
    </w:p>
    <w:p w:rsidR="00804E85" w:rsidRPr="00300BE0" w:rsidRDefault="00804E85" w:rsidP="00804E85">
      <w:pPr>
        <w:jc w:val="both"/>
        <w:rPr>
          <w:rFonts w:ascii="Times New Roman" w:hAnsi="Times New Roman"/>
          <w:sz w:val="20"/>
          <w:szCs w:val="20"/>
        </w:rPr>
      </w:pPr>
      <w:r w:rsidRPr="00300BE0">
        <w:rPr>
          <w:rFonts w:ascii="Times New Roman" w:hAnsi="Times New Roman"/>
          <w:sz w:val="20"/>
          <w:szCs w:val="20"/>
        </w:rPr>
        <w:t>+91 7598755201</w:t>
      </w:r>
      <w:r w:rsidR="001F5894">
        <w:rPr>
          <w:rFonts w:ascii="Times New Roman" w:hAnsi="Times New Roman"/>
          <w:sz w:val="20"/>
          <w:szCs w:val="20"/>
        </w:rPr>
        <w:t xml:space="preserve">                                                    </w:t>
      </w:r>
    </w:p>
    <w:p w:rsidR="00804E85" w:rsidRPr="00300BE0" w:rsidRDefault="00804E85" w:rsidP="00804E85">
      <w:pPr>
        <w:jc w:val="both"/>
        <w:rPr>
          <w:rFonts w:ascii="Times New Roman" w:hAnsi="Times New Roman"/>
          <w:sz w:val="20"/>
          <w:szCs w:val="20"/>
        </w:rPr>
      </w:pPr>
      <w:r w:rsidRPr="00300BE0">
        <w:rPr>
          <w:rFonts w:ascii="Times New Roman" w:hAnsi="Times New Roman"/>
          <w:sz w:val="20"/>
          <w:szCs w:val="20"/>
        </w:rPr>
        <w:t>Oral presentation</w:t>
      </w:r>
    </w:p>
    <w:p w:rsidR="00804E85" w:rsidRPr="00300BE0" w:rsidRDefault="00804E85" w:rsidP="00804E85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300BE0">
        <w:rPr>
          <w:rFonts w:ascii="Times New Roman" w:hAnsi="Times New Roman"/>
          <w:b/>
          <w:bCs/>
          <w:sz w:val="20"/>
          <w:szCs w:val="20"/>
        </w:rPr>
        <w:t>Address</w:t>
      </w:r>
    </w:p>
    <w:p w:rsidR="00804E85" w:rsidRPr="00300BE0" w:rsidRDefault="00804E85" w:rsidP="00804E85">
      <w:pPr>
        <w:jc w:val="both"/>
        <w:rPr>
          <w:rFonts w:ascii="Times New Roman" w:hAnsi="Times New Roman"/>
          <w:sz w:val="20"/>
          <w:szCs w:val="20"/>
        </w:rPr>
      </w:pPr>
      <w:r w:rsidRPr="00300BE0">
        <w:rPr>
          <w:rFonts w:ascii="Times New Roman" w:hAnsi="Times New Roman"/>
          <w:sz w:val="20"/>
          <w:szCs w:val="20"/>
        </w:rPr>
        <w:t xml:space="preserve">Zion hospital, </w:t>
      </w:r>
      <w:proofErr w:type="spellStart"/>
      <w:r w:rsidRPr="00300BE0">
        <w:rPr>
          <w:rFonts w:ascii="Times New Roman" w:hAnsi="Times New Roman"/>
          <w:sz w:val="20"/>
          <w:szCs w:val="20"/>
        </w:rPr>
        <w:t>Azhagiamandapam</w:t>
      </w:r>
      <w:proofErr w:type="spellEnd"/>
      <w:r w:rsidRPr="00300BE0">
        <w:rPr>
          <w:rFonts w:ascii="Times New Roman" w:hAnsi="Times New Roman"/>
          <w:sz w:val="20"/>
          <w:szCs w:val="20"/>
        </w:rPr>
        <w:t>,</w:t>
      </w:r>
    </w:p>
    <w:p w:rsidR="00804E85" w:rsidRPr="00300BE0" w:rsidRDefault="00804E85" w:rsidP="00804E85">
      <w:pPr>
        <w:jc w:val="both"/>
        <w:rPr>
          <w:rFonts w:ascii="Times New Roman" w:hAnsi="Times New Roman"/>
          <w:sz w:val="20"/>
          <w:szCs w:val="20"/>
        </w:rPr>
      </w:pPr>
      <w:proofErr w:type="spellStart"/>
      <w:r w:rsidRPr="00300BE0">
        <w:rPr>
          <w:rFonts w:ascii="Times New Roman" w:hAnsi="Times New Roman"/>
          <w:sz w:val="20"/>
          <w:szCs w:val="20"/>
        </w:rPr>
        <w:t>Kanyakumari</w:t>
      </w:r>
      <w:proofErr w:type="spellEnd"/>
      <w:r w:rsidRPr="00300BE0">
        <w:rPr>
          <w:rFonts w:ascii="Times New Roman" w:hAnsi="Times New Roman"/>
          <w:sz w:val="20"/>
          <w:szCs w:val="20"/>
        </w:rPr>
        <w:t xml:space="preserve"> District, India</w:t>
      </w:r>
    </w:p>
    <w:p w:rsidR="00804E85" w:rsidRPr="00300BE0" w:rsidRDefault="00804E85" w:rsidP="00804E85">
      <w:pPr>
        <w:jc w:val="both"/>
        <w:rPr>
          <w:rFonts w:ascii="Times New Roman" w:hAnsi="Times New Roman"/>
          <w:sz w:val="20"/>
          <w:szCs w:val="20"/>
        </w:rPr>
      </w:pPr>
      <w:r w:rsidRPr="00300BE0">
        <w:rPr>
          <w:rFonts w:ascii="Times New Roman" w:hAnsi="Times New Roman"/>
          <w:sz w:val="20"/>
          <w:szCs w:val="20"/>
        </w:rPr>
        <w:t>Pin- 629167.</w:t>
      </w:r>
    </w:p>
    <w:p w:rsidR="00804E85" w:rsidRDefault="00804E85" w:rsidP="008D29CD">
      <w:pPr>
        <w:jc w:val="both"/>
        <w:rPr>
          <w:sz w:val="24"/>
          <w:szCs w:val="24"/>
        </w:rPr>
      </w:pPr>
    </w:p>
    <w:p w:rsidR="001F5894" w:rsidRDefault="001F5894" w:rsidP="008D29CD">
      <w:pPr>
        <w:jc w:val="both"/>
        <w:rPr>
          <w:sz w:val="24"/>
          <w:szCs w:val="24"/>
        </w:rPr>
      </w:pPr>
    </w:p>
    <w:p w:rsidR="001F5894" w:rsidRPr="00300BE0" w:rsidRDefault="001F5894" w:rsidP="008D29C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365250" cy="1727200"/>
            <wp:effectExtent l="19050" t="0" r="6350" b="0"/>
            <wp:docPr id="3" name="Picture 3" descr="C:\Documents and Settings\Office8\My Documents\Downloads\A5 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Office8\My Documents\Downloads\A5 001 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5982" t="9072" r="41541" b="63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E85" w:rsidRPr="00300BE0" w:rsidRDefault="00804E85" w:rsidP="008D29CD">
      <w:pPr>
        <w:jc w:val="both"/>
        <w:rPr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9D7114" w:rsidRDefault="009D7114" w:rsidP="008D29CD">
      <w:pPr>
        <w:jc w:val="both"/>
        <w:rPr>
          <w:noProof/>
          <w:sz w:val="24"/>
          <w:szCs w:val="24"/>
        </w:rPr>
      </w:pPr>
    </w:p>
    <w:p w:rsidR="00804E85" w:rsidRDefault="009D7114" w:rsidP="008D29C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3702050" cy="4953000"/>
            <wp:effectExtent l="19050" t="0" r="0" b="0"/>
            <wp:docPr id="4" name="Picture 4" descr="C:\Documents and Settings\Office8\My Documents\Downloads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Office8\My Documents\Downloads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654" t="16990" r="29060" b="22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14" w:rsidRDefault="009D7114" w:rsidP="008D29CD">
      <w:pPr>
        <w:jc w:val="both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4749800" cy="6489700"/>
            <wp:effectExtent l="19050" t="0" r="0" b="0"/>
            <wp:docPr id="5" name="Picture 5" descr="C:\Documents and Settings\Office8\My Documents\Downloads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Office8\My Documents\Downloads\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810" t="7124" r="9602" b="5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648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114" w:rsidRPr="00300BE0" w:rsidRDefault="009D7114" w:rsidP="008D29CD">
      <w:pPr>
        <w:jc w:val="both"/>
        <w:rPr>
          <w:sz w:val="24"/>
          <w:szCs w:val="24"/>
        </w:rPr>
      </w:pPr>
    </w:p>
    <w:sectPr w:rsidR="009D7114" w:rsidRPr="00300BE0" w:rsidSect="00B527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5A4AA5"/>
    <w:rsid w:val="001F5894"/>
    <w:rsid w:val="00300BE0"/>
    <w:rsid w:val="005A4AA5"/>
    <w:rsid w:val="0080153F"/>
    <w:rsid w:val="00804E85"/>
    <w:rsid w:val="008D29CD"/>
    <w:rsid w:val="009D7114"/>
    <w:rsid w:val="00B52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04E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cardioramachandran@yahoo.co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286</Words>
  <Characters>1633</Characters>
  <Application>Microsoft Office Word</Application>
  <DocSecurity>0</DocSecurity>
  <Lines>13</Lines>
  <Paragraphs>3</Paragraphs>
  <ScaleCrop>false</ScaleCrop>
  <Company>Browsing center</Company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2</cp:revision>
  <dcterms:created xsi:type="dcterms:W3CDTF">2019-04-05T15:38:00Z</dcterms:created>
  <dcterms:modified xsi:type="dcterms:W3CDTF">2019-04-05T15:38:00Z</dcterms:modified>
</cp:coreProperties>
</file>