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0FD" w:rsidRPr="00100F6C" w:rsidRDefault="003D00FD" w:rsidP="003D00FD">
      <w:pPr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Salt-sensitivity –</w:t>
      </w:r>
      <w:r w:rsidRPr="003D00FD"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c</w:t>
      </w:r>
      <w:r w:rsidRPr="003D00FD">
        <w:rPr>
          <w:rFonts w:ascii="Times New Roman" w:hAnsi="Times New Roman" w:cs="Times New Roman"/>
          <w:b/>
          <w:sz w:val="32"/>
          <w:szCs w:val="32"/>
        </w:rPr>
        <w:t xml:space="preserve">ontributing </w:t>
      </w:r>
      <w:r>
        <w:rPr>
          <w:rFonts w:ascii="Times New Roman" w:hAnsi="Times New Roman" w:cs="Times New Roman"/>
          <w:b/>
          <w:sz w:val="32"/>
          <w:szCs w:val="32"/>
        </w:rPr>
        <w:t>factor for the development of metabolic syndrome</w:t>
      </w:r>
    </w:p>
    <w:p w:rsidR="00356FA7" w:rsidRDefault="00356FA7" w:rsidP="00356FA7">
      <w:pPr>
        <w:rPr>
          <w:rFonts w:ascii="Sylfaen" w:hAnsi="Sylfaen"/>
          <w:b/>
          <w:lang w:val="en-US"/>
        </w:rPr>
      </w:pPr>
      <w:proofErr w:type="spellStart"/>
      <w:proofErr w:type="gramStart"/>
      <w:r w:rsidRPr="005319E7">
        <w:rPr>
          <w:rFonts w:ascii="Sylfaen" w:hAnsi="Sylfaen"/>
          <w:b/>
          <w:lang w:val="en-US"/>
        </w:rPr>
        <w:t>Andronikashvili</w:t>
      </w:r>
      <w:proofErr w:type="spellEnd"/>
      <w:r w:rsidRPr="005319E7">
        <w:rPr>
          <w:rFonts w:ascii="Sylfaen" w:hAnsi="Sylfaen"/>
          <w:b/>
          <w:lang w:val="en-US"/>
        </w:rPr>
        <w:t xml:space="preserve"> I</w:t>
      </w:r>
      <w:r w:rsidRPr="005319E7">
        <w:rPr>
          <w:rFonts w:ascii="Sylfaen" w:hAnsi="Sylfaen"/>
          <w:b/>
          <w:lang w:val="ka-GE"/>
        </w:rPr>
        <w:t>.</w:t>
      </w:r>
      <w:r w:rsidRPr="005319E7">
        <w:rPr>
          <w:rFonts w:ascii="Sylfaen" w:hAnsi="Sylfaen"/>
          <w:b/>
          <w:lang w:val="en-US"/>
        </w:rPr>
        <w:t xml:space="preserve">, </w:t>
      </w:r>
      <w:proofErr w:type="spellStart"/>
      <w:r w:rsidRPr="005319E7">
        <w:rPr>
          <w:rFonts w:ascii="Sylfaen" w:hAnsi="Sylfaen"/>
          <w:b/>
          <w:lang w:val="en-US"/>
        </w:rPr>
        <w:t>Simonia</w:t>
      </w:r>
      <w:proofErr w:type="spellEnd"/>
      <w:r w:rsidRPr="005319E7">
        <w:rPr>
          <w:rFonts w:ascii="Sylfaen" w:hAnsi="Sylfaen"/>
          <w:b/>
          <w:lang w:val="en-US"/>
        </w:rPr>
        <w:t xml:space="preserve"> G., </w:t>
      </w:r>
      <w:proofErr w:type="spellStart"/>
      <w:r w:rsidRPr="005319E7">
        <w:rPr>
          <w:rFonts w:ascii="Sylfaen" w:hAnsi="Sylfaen"/>
          <w:b/>
          <w:lang w:val="en-US"/>
        </w:rPr>
        <w:t>Pantsulaia</w:t>
      </w:r>
      <w:proofErr w:type="spellEnd"/>
      <w:r w:rsidRPr="005319E7">
        <w:rPr>
          <w:rFonts w:ascii="Sylfaen" w:hAnsi="Sylfaen"/>
          <w:b/>
          <w:lang w:val="en-US"/>
        </w:rPr>
        <w:t xml:space="preserve"> N.</w:t>
      </w:r>
      <w:proofErr w:type="gramEnd"/>
    </w:p>
    <w:p w:rsidR="00356FA7" w:rsidRPr="005319E7" w:rsidRDefault="00356FA7" w:rsidP="00356FA7">
      <w:pPr>
        <w:rPr>
          <w:rFonts w:ascii="Sylfaen" w:hAnsi="Sylfaen"/>
          <w:b/>
          <w:lang w:val="en-US"/>
        </w:rPr>
      </w:pPr>
      <w:proofErr w:type="gramStart"/>
      <w:r w:rsidRPr="005319E7">
        <w:rPr>
          <w:rFonts w:ascii="Sylfaen" w:hAnsi="Sylfaen"/>
          <w:b/>
          <w:i/>
        </w:rPr>
        <w:t>Institute of Medical Biotechnology, Tbilisi State Medical University</w:t>
      </w:r>
      <w:r>
        <w:rPr>
          <w:rFonts w:ascii="Sylfaen" w:hAnsi="Sylfaen"/>
          <w:b/>
          <w:i/>
        </w:rPr>
        <w:t>.</w:t>
      </w:r>
      <w:proofErr w:type="gramEnd"/>
    </w:p>
    <w:p w:rsidR="00356FA7" w:rsidRPr="005319E7" w:rsidRDefault="00356FA7" w:rsidP="00356FA7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Times New Roman"/>
          <w:lang w:val="en-US"/>
        </w:rPr>
      </w:pPr>
    </w:p>
    <w:p w:rsidR="00895DEF" w:rsidRPr="00073A3A" w:rsidRDefault="00356FA7" w:rsidP="00073A3A">
      <w:pPr>
        <w:rPr>
          <w:rFonts w:ascii="Sylfaen" w:hAnsi="Sylfaen"/>
        </w:rPr>
      </w:pPr>
      <w:r w:rsidRPr="00073A3A">
        <w:rPr>
          <w:rFonts w:ascii="Sylfaen" w:hAnsi="Sylfaen"/>
          <w:b/>
        </w:rPr>
        <w:t>Statement of the Problem</w:t>
      </w:r>
      <w:r w:rsidRPr="00073A3A">
        <w:rPr>
          <w:rFonts w:ascii="Sylfaen" w:hAnsi="Sylfaen"/>
        </w:rPr>
        <w:t>:</w:t>
      </w:r>
      <w:r w:rsidR="008D7450" w:rsidRPr="00073A3A">
        <w:rPr>
          <w:rFonts w:ascii="Sylfaen" w:hAnsi="Sylfaen"/>
        </w:rPr>
        <w:t xml:space="preserve"> It is</w:t>
      </w:r>
      <w:r w:rsidR="00941668" w:rsidRPr="00073A3A">
        <w:rPr>
          <w:rFonts w:ascii="Sylfaen" w:hAnsi="Sylfaen"/>
        </w:rPr>
        <w:t xml:space="preserve"> known that and salt loading not only increases blood pressure (BP) but causes cardiovascular damage in animals and humans. </w:t>
      </w:r>
      <w:r w:rsidRPr="00073A3A">
        <w:rPr>
          <w:rFonts w:ascii="Sylfaen" w:hAnsi="Sylfaen"/>
        </w:rPr>
        <w:t xml:space="preserve"> Recent clinical studies have demonstrated that</w:t>
      </w:r>
      <w:r w:rsidR="00941668" w:rsidRPr="00073A3A">
        <w:rPr>
          <w:rFonts w:ascii="Sylfaen" w:hAnsi="Sylfaen"/>
        </w:rPr>
        <w:t xml:space="preserve"> metabolic syndrome (MS)</w:t>
      </w:r>
      <w:r w:rsidR="00445661" w:rsidRPr="00073A3A">
        <w:rPr>
          <w:rFonts w:ascii="Sylfaen" w:hAnsi="Sylfaen"/>
        </w:rPr>
        <w:t xml:space="preserve"> </w:t>
      </w:r>
      <w:r w:rsidRPr="00073A3A">
        <w:rPr>
          <w:rFonts w:ascii="Sylfaen" w:hAnsi="Sylfaen"/>
        </w:rPr>
        <w:t>increases the salt sensitivity of BP.</w:t>
      </w:r>
      <w:r w:rsidR="00C4042C" w:rsidRPr="00073A3A">
        <w:rPr>
          <w:rFonts w:ascii="Sylfaen" w:hAnsi="Sylfaen"/>
        </w:rPr>
        <w:t xml:space="preserve"> There is</w:t>
      </w:r>
      <w:r w:rsidR="00941668" w:rsidRPr="00073A3A">
        <w:rPr>
          <w:rFonts w:ascii="Sylfaen" w:hAnsi="Sylfaen"/>
        </w:rPr>
        <w:t xml:space="preserve"> also</w:t>
      </w:r>
      <w:r w:rsidR="00C4042C" w:rsidRPr="00073A3A">
        <w:rPr>
          <w:rFonts w:ascii="Sylfaen" w:hAnsi="Sylfaen"/>
        </w:rPr>
        <w:t xml:space="preserve"> known that salt sensitivity increases with age. </w:t>
      </w:r>
    </w:p>
    <w:p w:rsidR="00252BEF" w:rsidRPr="00073A3A" w:rsidRDefault="00356FA7" w:rsidP="00073A3A">
      <w:pPr>
        <w:rPr>
          <w:rFonts w:ascii="Sylfaen" w:hAnsi="Sylfaen"/>
        </w:rPr>
      </w:pPr>
      <w:r w:rsidRPr="00073A3A">
        <w:rPr>
          <w:rFonts w:ascii="Sylfaen" w:hAnsi="Sylfaen"/>
          <w:b/>
        </w:rPr>
        <w:t xml:space="preserve">The purpose </w:t>
      </w:r>
      <w:r w:rsidRPr="00073A3A">
        <w:rPr>
          <w:rFonts w:ascii="Sylfaen" w:hAnsi="Sylfaen"/>
        </w:rPr>
        <w:t xml:space="preserve">of study was to </w:t>
      </w:r>
      <w:r w:rsidR="00252BEF" w:rsidRPr="00073A3A">
        <w:rPr>
          <w:rFonts w:ascii="Sylfaen" w:hAnsi="Sylfaen"/>
        </w:rPr>
        <w:t>assess an association between salt-sensitive hypertension and metabolic syndrome in the elderly.</w:t>
      </w:r>
    </w:p>
    <w:p w:rsidR="009B0E82" w:rsidRPr="00073A3A" w:rsidRDefault="00356FA7" w:rsidP="00073A3A">
      <w:pPr>
        <w:rPr>
          <w:rFonts w:ascii="Sylfaen" w:eastAsia="FrutigerLTStd-Light" w:hAnsi="Sylfaen"/>
          <w:color w:val="262626"/>
          <w:lang w:val="en-US"/>
        </w:rPr>
      </w:pPr>
      <w:r w:rsidRPr="00073A3A">
        <w:rPr>
          <w:rFonts w:ascii="Sylfaen" w:hAnsi="Sylfaen"/>
          <w:b/>
          <w:lang w:val="en-US"/>
        </w:rPr>
        <w:t>Material and methods</w:t>
      </w:r>
      <w:r w:rsidRPr="00073A3A">
        <w:rPr>
          <w:rFonts w:ascii="Sylfaen" w:hAnsi="Sylfaen"/>
          <w:b/>
          <w:bCs/>
        </w:rPr>
        <w:t xml:space="preserve">: </w:t>
      </w:r>
      <w:r w:rsidR="00252BEF" w:rsidRPr="00073A3A">
        <w:rPr>
          <w:rFonts w:ascii="Sylfaen" w:hAnsi="Sylfaen"/>
          <w:lang w:val="en-US"/>
        </w:rPr>
        <w:t>The study enrolled a total of 158 ethnically Georgian patients of stage I essential hypertension (JNC VIII). 72 of them where middle-aged (38-62 year old, 42 females and 30 males) and 86 where elderly (65-75 years old, 47 females and 39 males).</w:t>
      </w:r>
      <w:r w:rsidR="00C17A6E" w:rsidRPr="00073A3A">
        <w:rPr>
          <w:rFonts w:ascii="Sylfaen" w:hAnsi="Sylfaen"/>
          <w:lang w:val="en-US"/>
        </w:rPr>
        <w:t xml:space="preserve"> Anthropometry, blood pressure monitoring, and 24 hr urinary sodium excretion were performed. All subjects were tested for salt-sensitivity.</w:t>
      </w:r>
      <w:r w:rsidR="00C17A6E" w:rsidRPr="00073A3A">
        <w:rPr>
          <w:rFonts w:ascii="Sylfaen" w:eastAsia="FrutigerLTStd-Light" w:hAnsi="Sylfaen"/>
          <w:color w:val="262626"/>
          <w:lang w:val="en-US"/>
        </w:rPr>
        <w:t xml:space="preserve"> MS was classified as recommended by the International Diabetes Federation - IDF9.</w:t>
      </w:r>
    </w:p>
    <w:p w:rsidR="00C17A6E" w:rsidRPr="00073A3A" w:rsidRDefault="00356FA7" w:rsidP="00073A3A">
      <w:pPr>
        <w:rPr>
          <w:rFonts w:ascii="Sylfaen" w:hAnsi="Sylfaen"/>
          <w:b/>
          <w:bCs/>
        </w:rPr>
      </w:pPr>
      <w:r w:rsidRPr="00073A3A">
        <w:rPr>
          <w:rFonts w:ascii="Sylfaen" w:hAnsi="Sylfaen"/>
          <w:b/>
        </w:rPr>
        <w:t>Findings</w:t>
      </w:r>
      <w:r w:rsidRPr="00073A3A">
        <w:rPr>
          <w:rFonts w:ascii="Sylfaen" w:hAnsi="Sylfaen"/>
          <w:b/>
          <w:lang w:val="en-US"/>
        </w:rPr>
        <w:t>:</w:t>
      </w:r>
      <w:r w:rsidR="00C17A6E" w:rsidRPr="00073A3A">
        <w:rPr>
          <w:rFonts w:ascii="Sylfaen" w:hAnsi="Sylfaen"/>
          <w:lang w:val="en-US"/>
        </w:rPr>
        <w:t xml:space="preserve"> Our r</w:t>
      </w:r>
      <w:r w:rsidR="00445661" w:rsidRPr="00073A3A">
        <w:rPr>
          <w:rFonts w:ascii="Sylfaen" w:hAnsi="Sylfaen"/>
          <w:lang w:val="en-US"/>
        </w:rPr>
        <w:t>esults have shown that all subjects consumed</w:t>
      </w:r>
      <w:r w:rsidR="00C17A6E" w:rsidRPr="00073A3A">
        <w:rPr>
          <w:rFonts w:ascii="Sylfaen" w:hAnsi="Sylfaen"/>
          <w:lang w:val="en-US"/>
        </w:rPr>
        <w:t xml:space="preserve"> high amount of sodium chloride. Salt sensitivity was detected in 41 (57%) of hypertensive middle-aged (24 i.e. 58.5% of them </w:t>
      </w:r>
      <w:r w:rsidR="00C17A6E" w:rsidRPr="00073A3A">
        <w:rPr>
          <w:rFonts w:ascii="Sylfaen" w:eastAsia="MS Mincho" w:hAnsi="Sylfaen"/>
          <w:lang w:eastAsia="ja-JP"/>
        </w:rPr>
        <w:t xml:space="preserve">were females) </w:t>
      </w:r>
      <w:r w:rsidR="00C17A6E" w:rsidRPr="00073A3A">
        <w:rPr>
          <w:rFonts w:ascii="Sylfaen" w:hAnsi="Sylfaen"/>
          <w:lang w:val="en-US"/>
        </w:rPr>
        <w:t xml:space="preserve">and in 62 (72%) of hypertensive </w:t>
      </w:r>
      <w:r w:rsidR="00C17A6E" w:rsidRPr="00073A3A">
        <w:rPr>
          <w:rFonts w:ascii="Sylfaen" w:hAnsi="Sylfaen"/>
        </w:rPr>
        <w:t xml:space="preserve">elderly </w:t>
      </w:r>
      <w:r w:rsidR="00C17A6E" w:rsidRPr="00073A3A">
        <w:rPr>
          <w:rFonts w:ascii="Sylfaen" w:hAnsi="Sylfaen"/>
          <w:lang w:val="en-US"/>
        </w:rPr>
        <w:t>patients (</w:t>
      </w:r>
      <w:proofErr w:type="gramStart"/>
      <w:r w:rsidR="00C17A6E" w:rsidRPr="00073A3A">
        <w:rPr>
          <w:rFonts w:ascii="Sylfaen" w:hAnsi="Sylfaen"/>
          <w:lang w:val="en-US"/>
        </w:rPr>
        <w:t>44  i.e</w:t>
      </w:r>
      <w:proofErr w:type="gramEnd"/>
      <w:r w:rsidR="00C17A6E" w:rsidRPr="00073A3A">
        <w:rPr>
          <w:rFonts w:ascii="Sylfaen" w:hAnsi="Sylfaen"/>
          <w:lang w:val="en-US"/>
        </w:rPr>
        <w:t xml:space="preserve">. 70.9% </w:t>
      </w:r>
      <w:r w:rsidR="00C17A6E" w:rsidRPr="00073A3A">
        <w:rPr>
          <w:rFonts w:ascii="Sylfaen" w:eastAsia="MS Mincho" w:hAnsi="Sylfaen"/>
          <w:lang w:eastAsia="ja-JP"/>
        </w:rPr>
        <w:t>females).</w:t>
      </w:r>
      <w:r w:rsidR="00C17A6E" w:rsidRPr="00073A3A">
        <w:rPr>
          <w:rFonts w:ascii="Sylfaen" w:hAnsi="Sylfaen"/>
          <w:lang w:val="en-US"/>
        </w:rPr>
        <w:t xml:space="preserve"> MS was detected in 18 (25%) of hypertensive middle-aged (11 (61%), of them</w:t>
      </w:r>
      <w:r w:rsidR="00C17A6E" w:rsidRPr="00073A3A">
        <w:rPr>
          <w:rFonts w:ascii="Sylfaen" w:eastAsia="MS Mincho" w:hAnsi="Sylfaen"/>
          <w:lang w:eastAsia="ja-JP"/>
        </w:rPr>
        <w:t xml:space="preserve"> were females and 14 (77.7%) were salt-sensitive) and 46 (53.4%) </w:t>
      </w:r>
      <w:r w:rsidR="00C17A6E" w:rsidRPr="00073A3A">
        <w:rPr>
          <w:rFonts w:ascii="Sylfaen" w:hAnsi="Sylfaen"/>
          <w:lang w:val="en-US"/>
        </w:rPr>
        <w:t xml:space="preserve">of hypertensive </w:t>
      </w:r>
      <w:r w:rsidR="00C17A6E" w:rsidRPr="00073A3A">
        <w:rPr>
          <w:rFonts w:ascii="Sylfaen" w:hAnsi="Sylfaen"/>
        </w:rPr>
        <w:t>elderly</w:t>
      </w:r>
      <w:r w:rsidR="00C17A6E" w:rsidRPr="00073A3A">
        <w:rPr>
          <w:rFonts w:ascii="Sylfaen" w:hAnsi="Sylfaen"/>
          <w:lang w:val="en-US"/>
        </w:rPr>
        <w:t xml:space="preserve"> patients (34 (73.9%) of them</w:t>
      </w:r>
      <w:r w:rsidR="00C17A6E" w:rsidRPr="00073A3A">
        <w:rPr>
          <w:rFonts w:ascii="Sylfaen" w:eastAsia="MS Mincho" w:hAnsi="Sylfaen"/>
          <w:lang w:eastAsia="ja-JP"/>
        </w:rPr>
        <w:t xml:space="preserve"> were females and 39 (84.7%) were salt-sensitive).</w:t>
      </w:r>
    </w:p>
    <w:p w:rsidR="00C17A6E" w:rsidRPr="00073A3A" w:rsidRDefault="00C17A6E" w:rsidP="00073A3A">
      <w:pPr>
        <w:rPr>
          <w:rFonts w:ascii="Sylfaen" w:hAnsi="Sylfaen"/>
          <w:lang w:val="en-US"/>
        </w:rPr>
      </w:pPr>
      <w:r w:rsidRPr="00073A3A">
        <w:rPr>
          <w:rFonts w:ascii="Sylfaen" w:hAnsi="Sylfaen"/>
          <w:lang w:val="en-US"/>
        </w:rPr>
        <w:t>A high prevalence of salt-sensitive hypertension was revealed in women and positive correlation of salt-sensitivity with age was found (r =0.64, p&lt;0.05).</w:t>
      </w:r>
    </w:p>
    <w:p w:rsidR="00C17A6E" w:rsidRDefault="00356FA7" w:rsidP="00073A3A">
      <w:pPr>
        <w:rPr>
          <w:rFonts w:ascii="Sylfaen" w:hAnsi="Sylfaen"/>
          <w:lang w:val="en-US"/>
        </w:rPr>
      </w:pPr>
      <w:r w:rsidRPr="00073A3A">
        <w:rPr>
          <w:rFonts w:ascii="Sylfaen" w:hAnsi="Sylfaen"/>
          <w:b/>
          <w:lang w:val="en-US"/>
        </w:rPr>
        <w:t>Conclusions</w:t>
      </w:r>
      <w:bookmarkStart w:id="0" w:name="_GoBack"/>
      <w:bookmarkEnd w:id="0"/>
      <w:r w:rsidRPr="00073A3A">
        <w:rPr>
          <w:rFonts w:ascii="Sylfaen" w:hAnsi="Sylfaen"/>
          <w:b/>
          <w:lang w:val="en-US"/>
        </w:rPr>
        <w:t xml:space="preserve">: </w:t>
      </w:r>
      <w:r w:rsidR="00C17A6E" w:rsidRPr="00073A3A">
        <w:rPr>
          <w:rFonts w:ascii="Sylfaen" w:hAnsi="Sylfaen"/>
          <w:lang w:val="en-US"/>
        </w:rPr>
        <w:t>High incidence of salt-sensitivity and prevalence of salt-sensitive hypertension associated with high sodium intake has been detected in Georgian hypertensive subjects.</w:t>
      </w:r>
      <w:r w:rsidR="00A97B6D" w:rsidRPr="00073A3A">
        <w:rPr>
          <w:rFonts w:ascii="Sylfaen" w:hAnsi="Sylfaen"/>
          <w:lang w:val="en-US"/>
        </w:rPr>
        <w:t xml:space="preserve"> </w:t>
      </w:r>
      <w:r w:rsidR="00A97B6D" w:rsidRPr="00073A3A">
        <w:rPr>
          <w:rFonts w:ascii="Sylfaen" w:eastAsia="MS Mincho" w:hAnsi="Sylfaen"/>
          <w:lang w:eastAsia="ja-JP"/>
        </w:rPr>
        <w:t>H</w:t>
      </w:r>
      <w:r w:rsidR="00C17A6E" w:rsidRPr="00073A3A">
        <w:rPr>
          <w:rFonts w:ascii="Sylfaen" w:eastAsia="MS Mincho" w:hAnsi="Sylfaen"/>
          <w:lang w:eastAsia="ja-JP"/>
        </w:rPr>
        <w:t xml:space="preserve">igh sodium consumption in salt-sensitive hypertensive patients of Georgian nationality is closely linked with higher incidence of MS. </w:t>
      </w:r>
      <w:r w:rsidR="00C17A6E" w:rsidRPr="00073A3A">
        <w:rPr>
          <w:rFonts w:ascii="Sylfaen" w:hAnsi="Sylfaen"/>
          <w:lang w:val="en-US"/>
        </w:rPr>
        <w:t>There is a high prevalence of metabolic syndrome in the elderly, especially in women.</w:t>
      </w:r>
    </w:p>
    <w:p w:rsidR="000B3162" w:rsidRDefault="000B3162" w:rsidP="00073A3A">
      <w:pPr>
        <w:rPr>
          <w:rFonts w:ascii="Sylfaen" w:hAnsi="Sylfaen"/>
          <w:lang w:val="en-US"/>
        </w:rPr>
      </w:pPr>
    </w:p>
    <w:p w:rsidR="000B3162" w:rsidRPr="00073A3A" w:rsidRDefault="000B3162" w:rsidP="00073A3A">
      <w:pPr>
        <w:rPr>
          <w:rFonts w:ascii="Sylfaen" w:eastAsia="MS Mincho" w:hAnsi="Sylfaen"/>
          <w:lang w:eastAsia="ja-JP"/>
        </w:rPr>
      </w:pPr>
    </w:p>
    <w:p w:rsidR="0016282C" w:rsidRDefault="0016282C" w:rsidP="0016282C">
      <w:pPr>
        <w:rPr>
          <w:rFonts w:ascii="Sylfaen" w:hAnsi="Sylfaen"/>
          <w:b/>
        </w:rPr>
      </w:pPr>
      <w:r w:rsidRPr="00744846">
        <w:rPr>
          <w:rFonts w:ascii="Sylfaen" w:hAnsi="Sylfaen"/>
          <w:b/>
        </w:rPr>
        <w:lastRenderedPageBreak/>
        <w:t>Recent Publications:</w:t>
      </w:r>
    </w:p>
    <w:p w:rsidR="000B3162" w:rsidRPr="000B3162" w:rsidRDefault="000B3162" w:rsidP="00F86E97">
      <w:pPr>
        <w:pStyle w:val="ListParagraph"/>
        <w:numPr>
          <w:ilvl w:val="0"/>
          <w:numId w:val="1"/>
        </w:numPr>
        <w:jc w:val="both"/>
        <w:rPr>
          <w:rFonts w:ascii="Sylfaen" w:hAnsi="Sylfaen"/>
          <w:b/>
        </w:rPr>
      </w:pPr>
      <w:hyperlink r:id="rId6" w:history="1">
        <w:r w:rsidRPr="000B3162">
          <w:rPr>
            <w:rStyle w:val="Hyperlink"/>
            <w:rFonts w:ascii="Sylfaen" w:hAnsi="Sylfaen" w:cs="Arial"/>
            <w:color w:val="auto"/>
            <w:u w:val="none"/>
            <w:shd w:val="clear" w:color="auto" w:fill="FFFFFF"/>
          </w:rPr>
          <w:t>Chen J</w:t>
        </w:r>
      </w:hyperlink>
      <w:r w:rsidRPr="000B3162">
        <w:rPr>
          <w:rFonts w:ascii="Sylfaen" w:hAnsi="Sylfaen" w:cs="Arial"/>
          <w:shd w:val="clear" w:color="auto" w:fill="FFFFFF"/>
        </w:rPr>
        <w:t>, </w:t>
      </w:r>
      <w:proofErr w:type="spellStart"/>
      <w:r w:rsidRPr="000B3162">
        <w:rPr>
          <w:rFonts w:ascii="Sylfaen" w:hAnsi="Sylfaen"/>
        </w:rPr>
        <w:fldChar w:fldCharType="begin"/>
      </w:r>
      <w:r w:rsidRPr="000B3162">
        <w:rPr>
          <w:rFonts w:ascii="Sylfaen" w:hAnsi="Sylfaen"/>
        </w:rPr>
        <w:instrText xml:space="preserve"> HYPERLINK "https://www.ncbi.nlm.nih.gov/pubmed/?term=Gu%20D%5BAuthor%5D&amp;cauthor=true&amp;cauthor_uid=19223069" </w:instrText>
      </w:r>
      <w:r w:rsidRPr="000B3162">
        <w:rPr>
          <w:rFonts w:ascii="Sylfaen" w:hAnsi="Sylfaen"/>
        </w:rPr>
        <w:fldChar w:fldCharType="separate"/>
      </w:r>
      <w:r w:rsidRPr="000B3162">
        <w:rPr>
          <w:rStyle w:val="Hyperlink"/>
          <w:rFonts w:ascii="Sylfaen" w:hAnsi="Sylfaen" w:cs="Arial"/>
          <w:color w:val="auto"/>
          <w:u w:val="none"/>
          <w:shd w:val="clear" w:color="auto" w:fill="FFFFFF"/>
        </w:rPr>
        <w:t>Gu</w:t>
      </w:r>
      <w:proofErr w:type="spellEnd"/>
      <w:r w:rsidRPr="000B3162">
        <w:rPr>
          <w:rStyle w:val="Hyperlink"/>
          <w:rFonts w:ascii="Sylfaen" w:hAnsi="Sylfaen" w:cs="Arial"/>
          <w:color w:val="auto"/>
          <w:u w:val="none"/>
          <w:shd w:val="clear" w:color="auto" w:fill="FFFFFF"/>
        </w:rPr>
        <w:t xml:space="preserve"> D</w:t>
      </w:r>
      <w:r w:rsidRPr="000B3162">
        <w:rPr>
          <w:rFonts w:ascii="Sylfaen" w:hAnsi="Sylfaen"/>
        </w:rPr>
        <w:fldChar w:fldCharType="end"/>
      </w:r>
      <w:r w:rsidRPr="000B3162">
        <w:rPr>
          <w:rFonts w:ascii="Sylfaen" w:hAnsi="Sylfaen" w:cs="Arial"/>
          <w:shd w:val="clear" w:color="auto" w:fill="FFFFFF"/>
        </w:rPr>
        <w:t>, </w:t>
      </w:r>
      <w:hyperlink r:id="rId7" w:history="1">
        <w:r w:rsidRPr="000B3162">
          <w:rPr>
            <w:rStyle w:val="Hyperlink"/>
            <w:rFonts w:ascii="Sylfaen" w:hAnsi="Sylfaen" w:cs="Arial"/>
            <w:color w:val="auto"/>
            <w:u w:val="none"/>
            <w:shd w:val="clear" w:color="auto" w:fill="FFFFFF"/>
          </w:rPr>
          <w:t>Huang J</w:t>
        </w:r>
      </w:hyperlink>
      <w:r w:rsidRPr="000B3162">
        <w:rPr>
          <w:rFonts w:ascii="Sylfaen" w:hAnsi="Sylfaen" w:cs="Arial"/>
          <w:shd w:val="clear" w:color="auto" w:fill="FFFFFF"/>
        </w:rPr>
        <w:t>, </w:t>
      </w:r>
      <w:proofErr w:type="spellStart"/>
      <w:r w:rsidRPr="000B3162">
        <w:rPr>
          <w:rFonts w:ascii="Sylfaen" w:hAnsi="Sylfaen"/>
        </w:rPr>
        <w:fldChar w:fldCharType="begin"/>
      </w:r>
      <w:r w:rsidRPr="000B3162">
        <w:rPr>
          <w:rFonts w:ascii="Sylfaen" w:hAnsi="Sylfaen"/>
        </w:rPr>
        <w:instrText xml:space="preserve"> HYPERLINK "https://www.ncbi.nlm.nih.gov/pubmed/?term=Rao%20DC%5BAuthor%5D&amp;cauthor=true&amp;cauthor_uid=19223069" </w:instrText>
      </w:r>
      <w:r w:rsidRPr="000B3162">
        <w:rPr>
          <w:rFonts w:ascii="Sylfaen" w:hAnsi="Sylfaen"/>
        </w:rPr>
        <w:fldChar w:fldCharType="separate"/>
      </w:r>
      <w:r w:rsidRPr="000B3162">
        <w:rPr>
          <w:rStyle w:val="Hyperlink"/>
          <w:rFonts w:ascii="Sylfaen" w:hAnsi="Sylfaen" w:cs="Arial"/>
          <w:color w:val="auto"/>
          <w:u w:val="none"/>
          <w:shd w:val="clear" w:color="auto" w:fill="FFFFFF"/>
        </w:rPr>
        <w:t>Rao</w:t>
      </w:r>
      <w:proofErr w:type="spellEnd"/>
      <w:r w:rsidRPr="000B3162">
        <w:rPr>
          <w:rStyle w:val="Hyperlink"/>
          <w:rFonts w:ascii="Sylfaen" w:hAnsi="Sylfaen" w:cs="Arial"/>
          <w:color w:val="auto"/>
          <w:u w:val="none"/>
          <w:shd w:val="clear" w:color="auto" w:fill="FFFFFF"/>
        </w:rPr>
        <w:t xml:space="preserve"> DC</w:t>
      </w:r>
      <w:r w:rsidRPr="000B3162">
        <w:rPr>
          <w:rFonts w:ascii="Sylfaen" w:hAnsi="Sylfaen"/>
        </w:rPr>
        <w:fldChar w:fldCharType="end"/>
      </w:r>
      <w:r w:rsidRPr="000B3162">
        <w:rPr>
          <w:rFonts w:ascii="Sylfaen" w:hAnsi="Sylfaen" w:cs="Arial"/>
          <w:shd w:val="clear" w:color="auto" w:fill="FFFFFF"/>
        </w:rPr>
        <w:t>, </w:t>
      </w:r>
      <w:proofErr w:type="spellStart"/>
      <w:r w:rsidRPr="000B3162">
        <w:rPr>
          <w:rFonts w:ascii="Sylfaen" w:hAnsi="Sylfaen"/>
        </w:rPr>
        <w:fldChar w:fldCharType="begin"/>
      </w:r>
      <w:r w:rsidRPr="000B3162">
        <w:rPr>
          <w:rFonts w:ascii="Sylfaen" w:hAnsi="Sylfaen"/>
        </w:rPr>
        <w:instrText xml:space="preserve"> HYPERLINK "https://www.ncbi.nlm.nih.gov/pubmed/?term=Jaquish%20CE%5BAuthor%5D&amp;cauthor=true&amp;cauthor_uid=19223069" </w:instrText>
      </w:r>
      <w:r w:rsidRPr="000B3162">
        <w:rPr>
          <w:rFonts w:ascii="Sylfaen" w:hAnsi="Sylfaen"/>
        </w:rPr>
        <w:fldChar w:fldCharType="separate"/>
      </w:r>
      <w:r w:rsidRPr="000B3162">
        <w:rPr>
          <w:rStyle w:val="Hyperlink"/>
          <w:rFonts w:ascii="Sylfaen" w:hAnsi="Sylfaen" w:cs="Arial"/>
          <w:color w:val="auto"/>
          <w:u w:val="none"/>
          <w:shd w:val="clear" w:color="auto" w:fill="FFFFFF"/>
        </w:rPr>
        <w:t>Jaquish</w:t>
      </w:r>
      <w:proofErr w:type="spellEnd"/>
      <w:r w:rsidRPr="000B3162">
        <w:rPr>
          <w:rStyle w:val="Hyperlink"/>
          <w:rFonts w:ascii="Sylfaen" w:hAnsi="Sylfaen" w:cs="Arial"/>
          <w:color w:val="auto"/>
          <w:u w:val="none"/>
          <w:shd w:val="clear" w:color="auto" w:fill="FFFFFF"/>
        </w:rPr>
        <w:t xml:space="preserve"> CE</w:t>
      </w:r>
      <w:r w:rsidRPr="000B3162">
        <w:rPr>
          <w:rFonts w:ascii="Sylfaen" w:hAnsi="Sylfaen"/>
        </w:rPr>
        <w:fldChar w:fldCharType="end"/>
      </w:r>
      <w:r w:rsidRPr="000B3162">
        <w:rPr>
          <w:rFonts w:ascii="Sylfaen" w:hAnsi="Sylfaen" w:cs="Arial"/>
          <w:shd w:val="clear" w:color="auto" w:fill="FFFFFF"/>
        </w:rPr>
        <w:t>, </w:t>
      </w:r>
      <w:hyperlink r:id="rId8" w:history="1">
        <w:r w:rsidRPr="000B3162">
          <w:rPr>
            <w:rStyle w:val="Hyperlink"/>
            <w:rFonts w:ascii="Sylfaen" w:hAnsi="Sylfaen" w:cs="Arial"/>
            <w:color w:val="auto"/>
            <w:u w:val="none"/>
            <w:shd w:val="clear" w:color="auto" w:fill="FFFFFF"/>
          </w:rPr>
          <w:t>Hixson JE</w:t>
        </w:r>
      </w:hyperlink>
      <w:r w:rsidRPr="000B3162">
        <w:rPr>
          <w:rFonts w:ascii="Sylfaen" w:hAnsi="Sylfaen" w:cs="Arial"/>
          <w:shd w:val="clear" w:color="auto" w:fill="FFFFFF"/>
        </w:rPr>
        <w:t>, </w:t>
      </w:r>
      <w:hyperlink r:id="rId9" w:history="1">
        <w:r w:rsidRPr="000B3162">
          <w:rPr>
            <w:rStyle w:val="Hyperlink"/>
            <w:rFonts w:ascii="Sylfaen" w:hAnsi="Sylfaen" w:cs="Arial"/>
            <w:color w:val="auto"/>
            <w:u w:val="none"/>
            <w:shd w:val="clear" w:color="auto" w:fill="FFFFFF"/>
          </w:rPr>
          <w:t>Chen CS</w:t>
        </w:r>
      </w:hyperlink>
      <w:r w:rsidRPr="000B3162">
        <w:rPr>
          <w:rFonts w:ascii="Sylfaen" w:hAnsi="Sylfaen" w:cs="Arial"/>
          <w:shd w:val="clear" w:color="auto" w:fill="FFFFFF"/>
        </w:rPr>
        <w:t>, </w:t>
      </w:r>
      <w:hyperlink r:id="rId10" w:history="1">
        <w:r w:rsidRPr="000B3162">
          <w:rPr>
            <w:rStyle w:val="Hyperlink"/>
            <w:rFonts w:ascii="Sylfaen" w:hAnsi="Sylfaen" w:cs="Arial"/>
            <w:color w:val="auto"/>
            <w:u w:val="none"/>
            <w:shd w:val="clear" w:color="auto" w:fill="FFFFFF"/>
          </w:rPr>
          <w:t>Chen J</w:t>
        </w:r>
      </w:hyperlink>
      <w:r w:rsidRPr="000B3162">
        <w:rPr>
          <w:rFonts w:ascii="Sylfaen" w:hAnsi="Sylfaen" w:cs="Arial"/>
          <w:shd w:val="clear" w:color="auto" w:fill="FFFFFF"/>
        </w:rPr>
        <w:t>, </w:t>
      </w:r>
      <w:hyperlink r:id="rId11" w:history="1">
        <w:r w:rsidRPr="000B3162">
          <w:rPr>
            <w:rStyle w:val="Hyperlink"/>
            <w:rFonts w:ascii="Sylfaen" w:hAnsi="Sylfaen" w:cs="Arial"/>
            <w:color w:val="auto"/>
            <w:u w:val="none"/>
            <w:shd w:val="clear" w:color="auto" w:fill="FFFFFF"/>
          </w:rPr>
          <w:t>Lu F</w:t>
        </w:r>
      </w:hyperlink>
      <w:r w:rsidRPr="000B3162">
        <w:rPr>
          <w:rFonts w:ascii="Sylfaen" w:hAnsi="Sylfaen" w:cs="Arial"/>
          <w:shd w:val="clear" w:color="auto" w:fill="FFFFFF"/>
        </w:rPr>
        <w:t>, </w:t>
      </w:r>
      <w:proofErr w:type="spellStart"/>
      <w:r w:rsidRPr="000B3162">
        <w:rPr>
          <w:rFonts w:ascii="Sylfaen" w:hAnsi="Sylfaen"/>
        </w:rPr>
        <w:fldChar w:fldCharType="begin"/>
      </w:r>
      <w:r w:rsidRPr="000B3162">
        <w:rPr>
          <w:rFonts w:ascii="Sylfaen" w:hAnsi="Sylfaen"/>
        </w:rPr>
        <w:instrText xml:space="preserve"> HYPERLINK "https://www.ncbi.nlm.nih.gov/pubmed/?term=Hu%20D%5BAuthor%5D&amp;cauthor=true&amp;cauthor_uid=19223069" </w:instrText>
      </w:r>
      <w:r w:rsidRPr="000B3162">
        <w:rPr>
          <w:rFonts w:ascii="Sylfaen" w:hAnsi="Sylfaen"/>
        </w:rPr>
        <w:fldChar w:fldCharType="separate"/>
      </w:r>
      <w:r w:rsidRPr="000B3162">
        <w:rPr>
          <w:rStyle w:val="Hyperlink"/>
          <w:rFonts w:ascii="Sylfaen" w:hAnsi="Sylfaen" w:cs="Arial"/>
          <w:color w:val="auto"/>
          <w:u w:val="none"/>
          <w:shd w:val="clear" w:color="auto" w:fill="FFFFFF"/>
        </w:rPr>
        <w:t>Hu</w:t>
      </w:r>
      <w:proofErr w:type="spellEnd"/>
      <w:r w:rsidRPr="000B3162">
        <w:rPr>
          <w:rStyle w:val="Hyperlink"/>
          <w:rFonts w:ascii="Sylfaen" w:hAnsi="Sylfaen" w:cs="Arial"/>
          <w:color w:val="auto"/>
          <w:u w:val="none"/>
          <w:shd w:val="clear" w:color="auto" w:fill="FFFFFF"/>
        </w:rPr>
        <w:t xml:space="preserve"> D</w:t>
      </w:r>
      <w:r w:rsidRPr="000B3162">
        <w:rPr>
          <w:rFonts w:ascii="Sylfaen" w:hAnsi="Sylfaen"/>
        </w:rPr>
        <w:fldChar w:fldCharType="end"/>
      </w:r>
      <w:r w:rsidRPr="000B3162">
        <w:rPr>
          <w:rFonts w:ascii="Sylfaen" w:hAnsi="Sylfaen" w:cs="Arial"/>
          <w:shd w:val="clear" w:color="auto" w:fill="FFFFFF"/>
        </w:rPr>
        <w:t>, </w:t>
      </w:r>
      <w:hyperlink r:id="rId12" w:history="1">
        <w:r w:rsidRPr="000B3162">
          <w:rPr>
            <w:rStyle w:val="Hyperlink"/>
            <w:rFonts w:ascii="Sylfaen" w:hAnsi="Sylfaen" w:cs="Arial"/>
            <w:color w:val="auto"/>
            <w:u w:val="none"/>
            <w:shd w:val="clear" w:color="auto" w:fill="FFFFFF"/>
          </w:rPr>
          <w:t>Rice T</w:t>
        </w:r>
      </w:hyperlink>
      <w:r w:rsidRPr="000B3162">
        <w:rPr>
          <w:rFonts w:ascii="Sylfaen" w:hAnsi="Sylfaen" w:cs="Arial"/>
          <w:shd w:val="clear" w:color="auto" w:fill="FFFFFF"/>
        </w:rPr>
        <w:t>, </w:t>
      </w:r>
      <w:hyperlink r:id="rId13" w:history="1">
        <w:r w:rsidRPr="000B3162">
          <w:rPr>
            <w:rStyle w:val="Hyperlink"/>
            <w:rFonts w:ascii="Sylfaen" w:hAnsi="Sylfaen" w:cs="Arial"/>
            <w:color w:val="auto"/>
            <w:u w:val="none"/>
            <w:shd w:val="clear" w:color="auto" w:fill="FFFFFF"/>
          </w:rPr>
          <w:t>Kelly TN</w:t>
        </w:r>
      </w:hyperlink>
      <w:r w:rsidRPr="000B3162">
        <w:rPr>
          <w:rFonts w:ascii="Sylfaen" w:hAnsi="Sylfaen" w:cs="Arial"/>
          <w:shd w:val="clear" w:color="auto" w:fill="FFFFFF"/>
        </w:rPr>
        <w:t>, </w:t>
      </w:r>
      <w:hyperlink r:id="rId14" w:history="1">
        <w:r w:rsidRPr="000B3162">
          <w:rPr>
            <w:rStyle w:val="Hyperlink"/>
            <w:rFonts w:ascii="Sylfaen" w:hAnsi="Sylfaen" w:cs="Arial"/>
            <w:color w:val="auto"/>
            <w:u w:val="none"/>
            <w:shd w:val="clear" w:color="auto" w:fill="FFFFFF"/>
          </w:rPr>
          <w:t>Hamm LL</w:t>
        </w:r>
      </w:hyperlink>
      <w:r w:rsidRPr="000B3162">
        <w:rPr>
          <w:rFonts w:ascii="Sylfaen" w:hAnsi="Sylfaen" w:cs="Arial"/>
          <w:shd w:val="clear" w:color="auto" w:fill="FFFFFF"/>
        </w:rPr>
        <w:t>, </w:t>
      </w:r>
      <w:proofErr w:type="spellStart"/>
      <w:r w:rsidRPr="000B3162">
        <w:rPr>
          <w:rFonts w:ascii="Sylfaen" w:hAnsi="Sylfaen"/>
        </w:rPr>
        <w:fldChar w:fldCharType="begin"/>
      </w:r>
      <w:r w:rsidRPr="000B3162">
        <w:rPr>
          <w:rFonts w:ascii="Sylfaen" w:hAnsi="Sylfaen"/>
        </w:rPr>
        <w:instrText xml:space="preserve"> HYPERLINK "https://www.ncbi.nlm.nih.gov/pubmed/?term=Whelton%20PK%5BAuthor%5D&amp;cauthor=true&amp;cauthor_uid=19223069" </w:instrText>
      </w:r>
      <w:r w:rsidRPr="000B3162">
        <w:rPr>
          <w:rFonts w:ascii="Sylfaen" w:hAnsi="Sylfaen"/>
        </w:rPr>
        <w:fldChar w:fldCharType="separate"/>
      </w:r>
      <w:r w:rsidRPr="000B3162">
        <w:rPr>
          <w:rStyle w:val="Hyperlink"/>
          <w:rFonts w:ascii="Sylfaen" w:hAnsi="Sylfaen" w:cs="Arial"/>
          <w:color w:val="auto"/>
          <w:u w:val="none"/>
          <w:shd w:val="clear" w:color="auto" w:fill="FFFFFF"/>
        </w:rPr>
        <w:t>Whelton</w:t>
      </w:r>
      <w:proofErr w:type="spellEnd"/>
      <w:r w:rsidRPr="000B3162">
        <w:rPr>
          <w:rStyle w:val="Hyperlink"/>
          <w:rFonts w:ascii="Sylfaen" w:hAnsi="Sylfaen" w:cs="Arial"/>
          <w:color w:val="auto"/>
          <w:u w:val="none"/>
          <w:shd w:val="clear" w:color="auto" w:fill="FFFFFF"/>
        </w:rPr>
        <w:t xml:space="preserve"> PK</w:t>
      </w:r>
      <w:r w:rsidRPr="000B3162">
        <w:rPr>
          <w:rFonts w:ascii="Sylfaen" w:hAnsi="Sylfaen"/>
        </w:rPr>
        <w:fldChar w:fldCharType="end"/>
      </w:r>
      <w:r w:rsidRPr="000B3162">
        <w:rPr>
          <w:rFonts w:ascii="Sylfaen" w:hAnsi="Sylfaen" w:cs="Arial"/>
          <w:shd w:val="clear" w:color="auto" w:fill="FFFFFF"/>
        </w:rPr>
        <w:t>, </w:t>
      </w:r>
      <w:hyperlink r:id="rId15" w:history="1">
        <w:r w:rsidRPr="000B3162">
          <w:rPr>
            <w:rStyle w:val="Hyperlink"/>
            <w:rFonts w:ascii="Sylfaen" w:hAnsi="Sylfaen" w:cs="Arial"/>
            <w:color w:val="auto"/>
            <w:u w:val="none"/>
            <w:shd w:val="clear" w:color="auto" w:fill="FFFFFF"/>
          </w:rPr>
          <w:t>He J</w:t>
        </w:r>
      </w:hyperlink>
      <w:r w:rsidRPr="000B3162">
        <w:rPr>
          <w:rFonts w:ascii="Sylfaen" w:hAnsi="Sylfaen" w:cs="Arial"/>
          <w:shd w:val="clear" w:color="auto" w:fill="FFFFFF"/>
        </w:rPr>
        <w:t>; </w:t>
      </w:r>
      <w:proofErr w:type="spellStart"/>
      <w:r w:rsidRPr="000B3162">
        <w:rPr>
          <w:rFonts w:ascii="Sylfaen" w:hAnsi="Sylfaen"/>
        </w:rPr>
        <w:fldChar w:fldCharType="begin"/>
      </w:r>
      <w:r w:rsidRPr="000B3162">
        <w:rPr>
          <w:rFonts w:ascii="Sylfaen" w:hAnsi="Sylfaen"/>
        </w:rPr>
        <w:instrText xml:space="preserve"> HYPERLINK "https://www.ncbi.nlm.nih.gov/pubmed/?term=GenSalt%20Collaborative%20Research%20Group%5BCorporate%20Author%5D" </w:instrText>
      </w:r>
      <w:r w:rsidRPr="000B3162">
        <w:rPr>
          <w:rFonts w:ascii="Sylfaen" w:hAnsi="Sylfaen"/>
        </w:rPr>
        <w:fldChar w:fldCharType="separate"/>
      </w:r>
      <w:r w:rsidRPr="000B3162">
        <w:rPr>
          <w:rStyle w:val="Hyperlink"/>
          <w:rFonts w:ascii="Sylfaen" w:hAnsi="Sylfaen" w:cs="Arial"/>
          <w:color w:val="auto"/>
          <w:u w:val="none"/>
          <w:shd w:val="clear" w:color="auto" w:fill="FFFFFF"/>
        </w:rPr>
        <w:t>GenSalt</w:t>
      </w:r>
      <w:proofErr w:type="spellEnd"/>
      <w:r w:rsidRPr="000B3162">
        <w:rPr>
          <w:rStyle w:val="Hyperlink"/>
          <w:rFonts w:ascii="Sylfaen" w:hAnsi="Sylfaen" w:cs="Arial"/>
          <w:color w:val="auto"/>
          <w:u w:val="none"/>
          <w:shd w:val="clear" w:color="auto" w:fill="FFFFFF"/>
        </w:rPr>
        <w:t xml:space="preserve"> Collaborative Research Group</w:t>
      </w:r>
      <w:r w:rsidRPr="000B3162">
        <w:rPr>
          <w:rFonts w:ascii="Sylfaen" w:hAnsi="Sylfaen"/>
        </w:rPr>
        <w:fldChar w:fldCharType="end"/>
      </w:r>
      <w:r w:rsidRPr="000B3162">
        <w:rPr>
          <w:rFonts w:ascii="Sylfaen" w:hAnsi="Sylfaen" w:cs="Arial"/>
          <w:i/>
          <w:shd w:val="clear" w:color="auto" w:fill="FFFFFF"/>
        </w:rPr>
        <w:t>.</w:t>
      </w:r>
      <w:r w:rsidRPr="000B3162">
        <w:rPr>
          <w:rFonts w:ascii="Sylfaen" w:hAnsi="Sylfaen" w:cs="Shaker2Lancet-Bold"/>
          <w:b/>
          <w:bCs/>
          <w:i/>
          <w:color w:val="231F20"/>
          <w:sz w:val="36"/>
          <w:szCs w:val="36"/>
        </w:rPr>
        <w:t xml:space="preserve"> </w:t>
      </w:r>
      <w:r w:rsidRPr="000B3162">
        <w:rPr>
          <w:rFonts w:ascii="Sylfaen" w:hAnsi="Sylfaen" w:cs="Shaker2Lancet-Bold"/>
          <w:bCs/>
          <w:color w:val="231F20"/>
        </w:rPr>
        <w:t>Metabolic syndrome and salt sensitivity of blood pressure</w:t>
      </w:r>
      <w:r w:rsidRPr="000B3162">
        <w:rPr>
          <w:rFonts w:ascii="Sylfaen" w:hAnsi="Sylfaen" w:cs="Shaker2Lancet-Bold"/>
          <w:bCs/>
          <w:color w:val="231F20"/>
          <w:lang w:val="ka-GE"/>
        </w:rPr>
        <w:t xml:space="preserve"> </w:t>
      </w:r>
      <w:r w:rsidRPr="000B3162">
        <w:rPr>
          <w:rFonts w:ascii="Sylfaen" w:hAnsi="Sylfaen" w:cs="Shaker2Lancet-Bold"/>
          <w:bCs/>
          <w:color w:val="231F20"/>
        </w:rPr>
        <w:t>in non-diabetic people in China: a dietary intervention study</w:t>
      </w:r>
      <w:r w:rsidRPr="000B3162">
        <w:rPr>
          <w:rFonts w:ascii="Sylfaen" w:hAnsi="Sylfaen" w:cs="Shaker2Lancet-Bold"/>
          <w:bCs/>
          <w:color w:val="231F20"/>
          <w:lang w:val="ka-GE"/>
        </w:rPr>
        <w:t xml:space="preserve">. </w:t>
      </w:r>
      <w:r w:rsidRPr="000B3162">
        <w:rPr>
          <w:rFonts w:ascii="Sylfaen" w:hAnsi="Sylfaen" w:cs="Shaker2Lancet-BoldItalic"/>
          <w:bCs/>
          <w:iCs/>
        </w:rPr>
        <w:t xml:space="preserve">Lancet </w:t>
      </w:r>
      <w:r w:rsidRPr="000B3162">
        <w:rPr>
          <w:rFonts w:ascii="Sylfaen" w:hAnsi="Sylfaen" w:cs="Shaker2Lancet-Bold"/>
          <w:bCs/>
        </w:rPr>
        <w:t>2009; 373: 829–35</w:t>
      </w:r>
    </w:p>
    <w:p w:rsidR="000B3162" w:rsidRPr="000B3162" w:rsidRDefault="000B3162" w:rsidP="00F86E97">
      <w:pPr>
        <w:pStyle w:val="ListParagraph"/>
        <w:numPr>
          <w:ilvl w:val="0"/>
          <w:numId w:val="1"/>
        </w:numPr>
        <w:jc w:val="both"/>
        <w:rPr>
          <w:rFonts w:ascii="Sylfaen" w:hAnsi="Sylfaen"/>
          <w:b/>
        </w:rPr>
      </w:pPr>
      <w:proofErr w:type="spellStart"/>
      <w:r w:rsidRPr="000B3162">
        <w:rPr>
          <w:rFonts w:ascii="Sylfaen" w:hAnsi="Sylfaen" w:cs="PmndjmAdvTTb5929f4c"/>
        </w:rPr>
        <w:t>Dimitriadis</w:t>
      </w:r>
      <w:proofErr w:type="spellEnd"/>
      <w:r w:rsidRPr="000B3162">
        <w:rPr>
          <w:rFonts w:ascii="Sylfaen" w:hAnsi="Sylfaen" w:cs="PmndjmAdvTTb5929f4c"/>
        </w:rPr>
        <w:t xml:space="preserve"> G, </w:t>
      </w:r>
      <w:proofErr w:type="spellStart"/>
      <w:r w:rsidRPr="000B3162">
        <w:rPr>
          <w:rFonts w:ascii="Sylfaen" w:hAnsi="Sylfaen" w:cs="PmndjmAdvTTb5929f4c"/>
        </w:rPr>
        <w:t>Mitrou</w:t>
      </w:r>
      <w:proofErr w:type="spellEnd"/>
      <w:r w:rsidRPr="000B3162">
        <w:rPr>
          <w:rFonts w:ascii="Sylfaen" w:hAnsi="Sylfaen" w:cs="PmndjmAdvTTb5929f4c"/>
        </w:rPr>
        <w:t xml:space="preserve"> P, </w:t>
      </w:r>
      <w:proofErr w:type="spellStart"/>
      <w:r w:rsidRPr="000B3162">
        <w:rPr>
          <w:rFonts w:ascii="Sylfaen" w:hAnsi="Sylfaen" w:cs="PmndjmAdvTTb5929f4c"/>
        </w:rPr>
        <w:t>Lambadiari</w:t>
      </w:r>
      <w:proofErr w:type="spellEnd"/>
      <w:r w:rsidRPr="000B3162">
        <w:rPr>
          <w:rFonts w:ascii="Sylfaen" w:hAnsi="Sylfaen" w:cs="PmndjmAdvTTb5929f4c"/>
        </w:rPr>
        <w:t xml:space="preserve"> V, </w:t>
      </w:r>
      <w:proofErr w:type="spellStart"/>
      <w:r w:rsidRPr="000B3162">
        <w:rPr>
          <w:rFonts w:ascii="Sylfaen" w:hAnsi="Sylfaen" w:cs="PmndjmAdvTTb5929f4c"/>
        </w:rPr>
        <w:t>Maratou</w:t>
      </w:r>
      <w:proofErr w:type="spellEnd"/>
      <w:r w:rsidRPr="000B3162">
        <w:rPr>
          <w:rFonts w:ascii="Sylfaen" w:hAnsi="Sylfaen" w:cs="PmndjmAdvTTb5929f4c"/>
        </w:rPr>
        <w:t xml:space="preserve"> E, </w:t>
      </w:r>
      <w:proofErr w:type="spellStart"/>
      <w:r w:rsidRPr="000B3162">
        <w:rPr>
          <w:rFonts w:ascii="Sylfaen" w:hAnsi="Sylfaen" w:cs="PmndjmAdvTTb5929f4c"/>
        </w:rPr>
        <w:t>Raptis</w:t>
      </w:r>
      <w:proofErr w:type="spellEnd"/>
      <w:r w:rsidRPr="000B3162">
        <w:rPr>
          <w:rFonts w:ascii="Sylfaen" w:hAnsi="Sylfaen" w:cs="PmndjmAdvTTb5929f4c"/>
        </w:rPr>
        <w:t xml:space="preserve"> SA. Insulin effects in muscle and adipose tissue. Diabetes Res </w:t>
      </w:r>
      <w:proofErr w:type="spellStart"/>
      <w:r w:rsidRPr="000B3162">
        <w:rPr>
          <w:rFonts w:ascii="Sylfaen" w:hAnsi="Sylfaen" w:cs="PmndjmAdvTTb5929f4c"/>
        </w:rPr>
        <w:t>Clin</w:t>
      </w:r>
      <w:proofErr w:type="spellEnd"/>
      <w:r w:rsidRPr="000B3162">
        <w:rPr>
          <w:rFonts w:ascii="Sylfaen" w:hAnsi="Sylfaen" w:cs="PmndjmAdvTTb5929f4c"/>
        </w:rPr>
        <w:t xml:space="preserve"> </w:t>
      </w:r>
      <w:proofErr w:type="spellStart"/>
      <w:r w:rsidRPr="000B3162">
        <w:rPr>
          <w:rFonts w:ascii="Sylfaen" w:hAnsi="Sylfaen" w:cs="PmndjmAdvTTb5929f4c"/>
        </w:rPr>
        <w:t>Pract</w:t>
      </w:r>
      <w:proofErr w:type="spellEnd"/>
      <w:r w:rsidRPr="000B3162">
        <w:rPr>
          <w:rFonts w:ascii="Sylfaen" w:hAnsi="Sylfaen" w:cs="PmndjmAdvTTb5929f4c"/>
        </w:rPr>
        <w:t>. 2011</w:t>
      </w:r>
      <w:proofErr w:type="gramStart"/>
      <w:r w:rsidRPr="000B3162">
        <w:rPr>
          <w:rFonts w:ascii="Sylfaen" w:hAnsi="Sylfaen" w:cs="PmndjmAdvTTb5929f4c"/>
        </w:rPr>
        <w:t>;93</w:t>
      </w:r>
      <w:proofErr w:type="gramEnd"/>
      <w:r w:rsidRPr="000B3162">
        <w:rPr>
          <w:rFonts w:ascii="Sylfaen" w:hAnsi="Sylfaen" w:cs="PmndjmAdvTTb5929f4c"/>
        </w:rPr>
        <w:t xml:space="preserve"> </w:t>
      </w:r>
      <w:proofErr w:type="spellStart"/>
      <w:r w:rsidRPr="000B3162">
        <w:rPr>
          <w:rFonts w:ascii="Sylfaen" w:hAnsi="Sylfaen" w:cs="PmndjmAdvTTb5929f4c"/>
        </w:rPr>
        <w:t>Suppl</w:t>
      </w:r>
      <w:proofErr w:type="spellEnd"/>
      <w:r w:rsidRPr="000B3162">
        <w:rPr>
          <w:rFonts w:ascii="Sylfaen" w:hAnsi="Sylfaen" w:cs="PmndjmAdvTTb5929f4c"/>
        </w:rPr>
        <w:t xml:space="preserve"> 1:S52</w:t>
      </w:r>
      <w:r w:rsidRPr="000B3162">
        <w:rPr>
          <w:rFonts w:ascii="Sylfaen" w:hAnsi="Sylfaen" w:cs="DltkjbAdvTTb5929f4c+20"/>
        </w:rPr>
        <w:t>–</w:t>
      </w:r>
      <w:r w:rsidRPr="000B3162">
        <w:rPr>
          <w:rFonts w:ascii="Sylfaen" w:hAnsi="Sylfaen" w:cs="PmndjmAdvTTb5929f4c"/>
        </w:rPr>
        <w:t>9.</w:t>
      </w:r>
    </w:p>
    <w:p w:rsidR="000B3162" w:rsidRPr="000B3162" w:rsidRDefault="000B3162" w:rsidP="00F86E97">
      <w:pPr>
        <w:pStyle w:val="ListParagraph"/>
        <w:numPr>
          <w:ilvl w:val="0"/>
          <w:numId w:val="1"/>
        </w:numPr>
        <w:jc w:val="both"/>
        <w:rPr>
          <w:rFonts w:ascii="Sylfaen" w:hAnsi="Sylfaen"/>
          <w:b/>
        </w:rPr>
      </w:pPr>
      <w:hyperlink r:id="rId16" w:history="1">
        <w:r w:rsidRPr="000B3162">
          <w:rPr>
            <w:rStyle w:val="Hyperlink"/>
            <w:rFonts w:ascii="Sylfaen" w:hAnsi="Sylfaen" w:cs="Arial"/>
            <w:color w:val="auto"/>
            <w:u w:val="none"/>
            <w:shd w:val="clear" w:color="auto" w:fill="FFFFFF"/>
          </w:rPr>
          <w:t>Fujita T</w:t>
        </w:r>
      </w:hyperlink>
      <w:r w:rsidRPr="000B3162">
        <w:rPr>
          <w:rFonts w:ascii="Sylfaen" w:hAnsi="Sylfaen" w:cs="Arial"/>
          <w:shd w:val="clear" w:color="auto" w:fill="FFFFFF"/>
        </w:rPr>
        <w:t>.</w:t>
      </w:r>
      <w:r w:rsidRPr="000B3162">
        <w:rPr>
          <w:rFonts w:ascii="Sylfaen" w:eastAsia="Times New Roman" w:hAnsi="Sylfaen" w:cs="Arial"/>
          <w:bCs/>
          <w:kern w:val="36"/>
        </w:rPr>
        <w:t xml:space="preserve"> </w:t>
      </w:r>
      <w:proofErr w:type="spellStart"/>
      <w:r w:rsidRPr="000B3162">
        <w:rPr>
          <w:rFonts w:ascii="Sylfaen" w:eastAsia="Times New Roman" w:hAnsi="Sylfaen" w:cs="Arial"/>
          <w:bCs/>
          <w:kern w:val="36"/>
        </w:rPr>
        <w:t>Mineralocorticoid</w:t>
      </w:r>
      <w:proofErr w:type="spellEnd"/>
      <w:r w:rsidRPr="000B3162">
        <w:rPr>
          <w:rFonts w:ascii="Sylfaen" w:eastAsia="Times New Roman" w:hAnsi="Sylfaen" w:cs="Arial"/>
          <w:bCs/>
          <w:kern w:val="36"/>
        </w:rPr>
        <w:t xml:space="preserve"> receptors, salt-sensitive hypertension, and metabolic syndrome.</w:t>
      </w:r>
      <w:r w:rsidRPr="000B3162">
        <w:rPr>
          <w:rFonts w:ascii="Sylfaen" w:hAnsi="Sylfaen" w:cs="Arial"/>
          <w:shd w:val="clear" w:color="auto" w:fill="FFFFFF"/>
        </w:rPr>
        <w:t xml:space="preserve"> </w:t>
      </w:r>
      <w:hyperlink r:id="rId17" w:tooltip="Hypertension (Dallas, Tex. : 1979)." w:history="1">
        <w:r w:rsidRPr="000B3162">
          <w:rPr>
            <w:rStyle w:val="Hyperlink"/>
            <w:rFonts w:ascii="Sylfaen" w:hAnsi="Sylfaen" w:cs="Arial"/>
            <w:color w:val="auto"/>
            <w:u w:val="none"/>
            <w:shd w:val="clear" w:color="auto" w:fill="FFFFFF"/>
          </w:rPr>
          <w:t>Hypertension.</w:t>
        </w:r>
      </w:hyperlink>
      <w:r w:rsidRPr="000B3162">
        <w:rPr>
          <w:rFonts w:ascii="Sylfaen" w:hAnsi="Sylfaen" w:cs="Arial"/>
          <w:shd w:val="clear" w:color="auto" w:fill="FFFFFF"/>
        </w:rPr>
        <w:t> 2010 Apr;</w:t>
      </w:r>
      <w:r>
        <w:rPr>
          <w:rFonts w:ascii="Sylfaen" w:hAnsi="Sylfaen" w:cs="Arial"/>
          <w:shd w:val="clear" w:color="auto" w:fill="FFFFFF"/>
        </w:rPr>
        <w:t xml:space="preserve"> </w:t>
      </w:r>
      <w:r w:rsidRPr="000B3162">
        <w:rPr>
          <w:rFonts w:ascii="Sylfaen" w:hAnsi="Sylfaen" w:cs="Arial"/>
          <w:shd w:val="clear" w:color="auto" w:fill="FFFFFF"/>
        </w:rPr>
        <w:t>55(4):813-8.</w:t>
      </w:r>
    </w:p>
    <w:p w:rsidR="000B3162" w:rsidRPr="000B3162" w:rsidRDefault="000B3162" w:rsidP="00F86E97">
      <w:pPr>
        <w:pStyle w:val="ListParagraph"/>
        <w:numPr>
          <w:ilvl w:val="0"/>
          <w:numId w:val="1"/>
        </w:numPr>
        <w:jc w:val="both"/>
        <w:rPr>
          <w:rFonts w:ascii="Sylfaen" w:hAnsi="Sylfaen"/>
          <w:b/>
        </w:rPr>
      </w:pPr>
      <w:proofErr w:type="spellStart"/>
      <w:r w:rsidRPr="000B3162">
        <w:rPr>
          <w:rFonts w:ascii="Sylfaen" w:hAnsi="Sylfaen"/>
        </w:rPr>
        <w:t>Sundeep</w:t>
      </w:r>
      <w:proofErr w:type="spellEnd"/>
      <w:r w:rsidRPr="000B3162">
        <w:rPr>
          <w:rFonts w:ascii="Sylfaen" w:hAnsi="Sylfaen"/>
        </w:rPr>
        <w:t xml:space="preserve"> </w:t>
      </w:r>
      <w:proofErr w:type="spellStart"/>
      <w:r w:rsidRPr="000B3162">
        <w:rPr>
          <w:rFonts w:ascii="Sylfaen" w:hAnsi="Sylfaen"/>
        </w:rPr>
        <w:t>Mishra</w:t>
      </w:r>
      <w:proofErr w:type="spellEnd"/>
      <w:r w:rsidRPr="000B3162">
        <w:rPr>
          <w:rFonts w:ascii="Sylfaen" w:hAnsi="Sylfaen"/>
        </w:rPr>
        <w:t xml:space="preserve">, </w:t>
      </w:r>
      <w:proofErr w:type="spellStart"/>
      <w:r w:rsidRPr="000B3162">
        <w:rPr>
          <w:rFonts w:ascii="Sylfaen" w:hAnsi="Sylfaen"/>
        </w:rPr>
        <w:t>Shahu</w:t>
      </w:r>
      <w:proofErr w:type="spellEnd"/>
      <w:r w:rsidRPr="000B3162">
        <w:rPr>
          <w:rFonts w:ascii="Sylfaen" w:hAnsi="Sylfaen"/>
        </w:rPr>
        <w:t xml:space="preserve"> </w:t>
      </w:r>
      <w:proofErr w:type="spellStart"/>
      <w:r w:rsidRPr="000B3162">
        <w:rPr>
          <w:rFonts w:ascii="Sylfaen" w:hAnsi="Sylfaen"/>
        </w:rPr>
        <w:t>Ingole</w:t>
      </w:r>
      <w:proofErr w:type="spellEnd"/>
      <w:r w:rsidRPr="000B3162">
        <w:rPr>
          <w:rFonts w:ascii="Sylfaen" w:hAnsi="Sylfaen"/>
        </w:rPr>
        <w:t xml:space="preserve">, </w:t>
      </w:r>
      <w:proofErr w:type="spellStart"/>
      <w:r w:rsidRPr="000B3162">
        <w:rPr>
          <w:rFonts w:ascii="Sylfaen" w:hAnsi="Sylfaen"/>
        </w:rPr>
        <w:t>Rishi</w:t>
      </w:r>
      <w:proofErr w:type="spellEnd"/>
      <w:r w:rsidRPr="000B3162">
        <w:rPr>
          <w:rFonts w:ascii="Sylfaen" w:hAnsi="Sylfaen"/>
        </w:rPr>
        <w:t xml:space="preserve"> Jain</w:t>
      </w:r>
      <w:r w:rsidRPr="000B3162">
        <w:rPr>
          <w:rFonts w:ascii="Sylfaen" w:hAnsi="Sylfaen"/>
          <w:sz w:val="21"/>
          <w:szCs w:val="21"/>
          <w:lang w:val="ka-GE"/>
        </w:rPr>
        <w:t xml:space="preserve"> </w:t>
      </w:r>
      <w:r w:rsidRPr="000B3162">
        <w:rPr>
          <w:rFonts w:ascii="Sylfaen" w:hAnsi="Sylfaen"/>
        </w:rPr>
        <w:t>Salt sensitivity and its implication in clinical practice</w:t>
      </w:r>
      <w:r w:rsidRPr="000B3162">
        <w:rPr>
          <w:rFonts w:ascii="Sylfaen" w:hAnsi="Sylfaen"/>
          <w:lang w:val="ka-GE"/>
        </w:rPr>
        <w:t xml:space="preserve">. </w:t>
      </w:r>
      <w:r w:rsidRPr="000B3162">
        <w:rPr>
          <w:rFonts w:ascii="Sylfaen" w:hAnsi="Sylfaen"/>
        </w:rPr>
        <w:t>Indian Heart Journal 70 (2018) 556</w:t>
      </w:r>
      <w:r w:rsidRPr="000B3162">
        <w:rPr>
          <w:rFonts w:ascii="Sylfaen" w:hAnsi="Sylfaen" w:cs="HCFDI N+ Adv O T 863180fb+ 20"/>
        </w:rPr>
        <w:t>–</w:t>
      </w:r>
      <w:r w:rsidRPr="000B3162">
        <w:rPr>
          <w:rFonts w:ascii="Sylfaen" w:hAnsi="Sylfaen"/>
        </w:rPr>
        <w:t>564</w:t>
      </w:r>
      <w:r>
        <w:rPr>
          <w:rFonts w:ascii="Sylfaen" w:hAnsi="Sylfaen"/>
        </w:rPr>
        <w:t>.</w:t>
      </w:r>
    </w:p>
    <w:p w:rsidR="000B3162" w:rsidRPr="003412B8" w:rsidRDefault="000B3162" w:rsidP="00F86E97">
      <w:pPr>
        <w:pStyle w:val="ListParagraph"/>
        <w:numPr>
          <w:ilvl w:val="0"/>
          <w:numId w:val="1"/>
        </w:numPr>
        <w:jc w:val="both"/>
        <w:rPr>
          <w:rFonts w:ascii="Sylfaen" w:hAnsi="Sylfaen"/>
          <w:b/>
        </w:rPr>
      </w:pPr>
      <w:r w:rsidRPr="000B3162">
        <w:rPr>
          <w:rFonts w:ascii="Sylfaen" w:hAnsi="Sylfaen" w:cs="PmndjmAdvTTb5929f4c"/>
        </w:rPr>
        <w:t xml:space="preserve">Yang Z, Xing X, Xiao J, Lu J, </w:t>
      </w:r>
      <w:proofErr w:type="spellStart"/>
      <w:r w:rsidRPr="000B3162">
        <w:rPr>
          <w:rFonts w:ascii="Sylfaen" w:hAnsi="Sylfaen" w:cs="PmndjmAdvTTb5929f4c"/>
        </w:rPr>
        <w:t>Weng</w:t>
      </w:r>
      <w:proofErr w:type="spellEnd"/>
      <w:r w:rsidRPr="000B3162">
        <w:rPr>
          <w:rFonts w:ascii="Sylfaen" w:hAnsi="Sylfaen" w:cs="PmndjmAdvTTb5929f4c"/>
        </w:rPr>
        <w:t xml:space="preserve"> J, </w:t>
      </w:r>
      <w:proofErr w:type="spellStart"/>
      <w:r w:rsidRPr="000B3162">
        <w:rPr>
          <w:rFonts w:ascii="Sylfaen" w:hAnsi="Sylfaen" w:cs="PmndjmAdvTTb5929f4c"/>
        </w:rPr>
        <w:t>Jia</w:t>
      </w:r>
      <w:proofErr w:type="spellEnd"/>
      <w:r w:rsidRPr="000B3162">
        <w:rPr>
          <w:rFonts w:ascii="Sylfaen" w:hAnsi="Sylfaen" w:cs="PmndjmAdvTTb5929f4c"/>
        </w:rPr>
        <w:t xml:space="preserve"> W, et al. Prevalence of cardiovascular disease and risk factors in the Chinese population with impaired glucose regulation: the 2007-2008 China national diabetes and metabolic disorders study. Exp </w:t>
      </w:r>
      <w:proofErr w:type="spellStart"/>
      <w:r w:rsidRPr="000B3162">
        <w:rPr>
          <w:rFonts w:ascii="Sylfaen" w:hAnsi="Sylfaen" w:cs="PmndjmAdvTTb5929f4c"/>
        </w:rPr>
        <w:t>Clin</w:t>
      </w:r>
      <w:proofErr w:type="spellEnd"/>
      <w:r w:rsidRPr="000B3162">
        <w:rPr>
          <w:rFonts w:ascii="Sylfaen" w:hAnsi="Sylfaen" w:cs="PmndjmAdvTTb5929f4c"/>
        </w:rPr>
        <w:t xml:space="preserve"> </w:t>
      </w:r>
      <w:proofErr w:type="spellStart"/>
      <w:r w:rsidRPr="000B3162">
        <w:rPr>
          <w:rFonts w:ascii="Sylfaen" w:hAnsi="Sylfaen" w:cs="PmndjmAdvTTb5929f4c"/>
        </w:rPr>
        <w:t>Endocrinol</w:t>
      </w:r>
      <w:proofErr w:type="spellEnd"/>
      <w:r w:rsidRPr="000B3162">
        <w:rPr>
          <w:rFonts w:ascii="Sylfaen" w:hAnsi="Sylfaen" w:cs="PmndjmAdvTTb5929f4c"/>
        </w:rPr>
        <w:t xml:space="preserve"> Diabetes. 2013</w:t>
      </w:r>
      <w:proofErr w:type="gramStart"/>
      <w:r w:rsidRPr="000B3162">
        <w:rPr>
          <w:rFonts w:ascii="Sylfaen" w:hAnsi="Sylfaen" w:cs="PmndjmAdvTTb5929f4c"/>
        </w:rPr>
        <w:t>;121:372</w:t>
      </w:r>
      <w:proofErr w:type="gramEnd"/>
      <w:r w:rsidRPr="000B3162">
        <w:rPr>
          <w:rFonts w:ascii="Sylfaen" w:hAnsi="Sylfaen" w:cs="DltkjbAdvTTb5929f4c+20"/>
        </w:rPr>
        <w:t>–</w:t>
      </w:r>
      <w:r w:rsidRPr="000B3162">
        <w:rPr>
          <w:rFonts w:ascii="Sylfaen" w:hAnsi="Sylfaen" w:cs="PmndjmAdvTTb5929f4c"/>
        </w:rPr>
        <w:t>74</w:t>
      </w:r>
      <w:r>
        <w:rPr>
          <w:rFonts w:ascii="Sylfaen" w:hAnsi="Sylfaen" w:cs="PmndjmAdvTTb5929f4c"/>
        </w:rPr>
        <w:t>.</w:t>
      </w:r>
    </w:p>
    <w:p w:rsidR="003412B8" w:rsidRDefault="003412B8" w:rsidP="003412B8">
      <w:pPr>
        <w:pStyle w:val="ListParagraph"/>
        <w:jc w:val="both"/>
        <w:rPr>
          <w:rFonts w:ascii="Sylfaen" w:hAnsi="Sylfaen" w:cs="PmndjmAdvTTb5929f4c"/>
        </w:rPr>
      </w:pPr>
    </w:p>
    <w:p w:rsidR="003412B8" w:rsidRDefault="003412B8" w:rsidP="003412B8">
      <w:pPr>
        <w:pStyle w:val="ListParagraph"/>
        <w:jc w:val="both"/>
        <w:rPr>
          <w:rFonts w:ascii="Sylfaen" w:hAnsi="Sylfaen" w:cs="PmndjmAdvTTb5929f4c"/>
        </w:rPr>
      </w:pPr>
    </w:p>
    <w:p w:rsidR="003412B8" w:rsidRDefault="003412B8" w:rsidP="003412B8">
      <w:pPr>
        <w:pStyle w:val="ListParagraph"/>
        <w:jc w:val="both"/>
        <w:rPr>
          <w:rFonts w:ascii="Sylfaen" w:hAnsi="Sylfaen" w:cs="PmndjmAdvTTb5929f4c"/>
        </w:rPr>
      </w:pPr>
    </w:p>
    <w:p w:rsidR="003412B8" w:rsidRPr="00F86E97" w:rsidRDefault="003412B8" w:rsidP="003412B8">
      <w:pPr>
        <w:pStyle w:val="ListParagraph"/>
        <w:jc w:val="both"/>
        <w:rPr>
          <w:rFonts w:ascii="Sylfaen" w:hAnsi="Sylfaen"/>
          <w:b/>
        </w:rPr>
      </w:pPr>
    </w:p>
    <w:p w:rsidR="00F86E97" w:rsidRDefault="00F86E97" w:rsidP="00F86E97">
      <w:pPr>
        <w:pStyle w:val="ListParagraph"/>
        <w:jc w:val="both"/>
        <w:rPr>
          <w:rFonts w:ascii="Sylfaen" w:hAnsi="Sylfaen" w:cs="PmndjmAdvTTb5929f4c"/>
        </w:rPr>
      </w:pPr>
    </w:p>
    <w:p w:rsidR="00F86E97" w:rsidRPr="003412B8" w:rsidRDefault="003412B8" w:rsidP="003412B8">
      <w:pPr>
        <w:pStyle w:val="ListParagraph"/>
        <w:jc w:val="both"/>
        <w:rPr>
          <w:rFonts w:ascii="Sylfaen" w:hAnsi="Sylfaen" w:cs="PmndjmAdvTTb5929f4c"/>
        </w:rPr>
      </w:pPr>
      <w:r w:rsidRPr="003412B8">
        <w:rPr>
          <w:rFonts w:ascii="Sylfaen" w:hAnsi="Sylfaen" w:cs="PmndjmAdvTTb5929f4c"/>
        </w:rPr>
        <w:drawing>
          <wp:inline distT="0" distB="0" distL="0" distR="0">
            <wp:extent cx="863600" cy="1098550"/>
            <wp:effectExtent l="19050" t="0" r="0" b="0"/>
            <wp:docPr id="2" name="Picture 2" descr="C:\Users\User\Desktop\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00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109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ylfaen" w:hAnsi="Sylfaen"/>
          <w:bCs/>
          <w:sz w:val="28"/>
          <w:szCs w:val="28"/>
          <w:lang w:val="en-US"/>
        </w:rPr>
        <w:t xml:space="preserve">                        </w:t>
      </w:r>
      <w:r w:rsidR="00F86E97" w:rsidRPr="00023F7E">
        <w:rPr>
          <w:rFonts w:ascii="Sylfaen" w:hAnsi="Sylfaen"/>
          <w:bCs/>
          <w:sz w:val="28"/>
          <w:szCs w:val="28"/>
          <w:lang w:val="en-US"/>
        </w:rPr>
        <w:t>Biography</w:t>
      </w:r>
    </w:p>
    <w:p w:rsidR="00F86E97" w:rsidRPr="003F2E1E" w:rsidRDefault="00F86E97" w:rsidP="00F86E97">
      <w:pPr>
        <w:jc w:val="both"/>
        <w:rPr>
          <w:rFonts w:ascii="Sylfaen" w:hAnsi="Sylfaen"/>
          <w:bCs/>
          <w:lang w:val="en-US"/>
        </w:rPr>
      </w:pPr>
      <w:r w:rsidRPr="003F2E1E">
        <w:rPr>
          <w:rFonts w:ascii="Sylfaen" w:hAnsi="Sylfaen"/>
          <w:bCs/>
          <w:lang w:val="en-US"/>
        </w:rPr>
        <w:t xml:space="preserve">Irina </w:t>
      </w:r>
      <w:proofErr w:type="spellStart"/>
      <w:r w:rsidRPr="003F2E1E">
        <w:rPr>
          <w:rFonts w:ascii="Sylfaen" w:hAnsi="Sylfaen"/>
          <w:bCs/>
          <w:lang w:val="en-US"/>
        </w:rPr>
        <w:t>Andronikashvili</w:t>
      </w:r>
      <w:proofErr w:type="spellEnd"/>
      <w:r w:rsidRPr="003F2E1E">
        <w:rPr>
          <w:rFonts w:ascii="Sylfaen" w:hAnsi="Sylfaen"/>
          <w:bCs/>
          <w:lang w:val="en-US"/>
        </w:rPr>
        <w:t xml:space="preserve"> is Associate Professor at the Department of Internal Medicine, Tbilisi State Medical University. Field of her scientific interest is etiology and </w:t>
      </w:r>
      <w:proofErr w:type="spellStart"/>
      <w:r w:rsidRPr="003F2E1E">
        <w:rPr>
          <w:rFonts w:ascii="Sylfaen" w:hAnsi="Sylfaen"/>
          <w:bCs/>
          <w:lang w:val="en-US"/>
        </w:rPr>
        <w:t>pathophysiology</w:t>
      </w:r>
      <w:proofErr w:type="spellEnd"/>
      <w:r w:rsidRPr="003F2E1E">
        <w:rPr>
          <w:rFonts w:ascii="Sylfaen" w:hAnsi="Sylfaen"/>
          <w:bCs/>
          <w:lang w:val="en-US"/>
        </w:rPr>
        <w:t xml:space="preserve"> of hypertension</w:t>
      </w:r>
      <w:proofErr w:type="gramStart"/>
      <w:r w:rsidRPr="003F2E1E">
        <w:rPr>
          <w:rFonts w:ascii="Sylfaen" w:hAnsi="Sylfaen"/>
          <w:bCs/>
          <w:lang w:val="en-US"/>
        </w:rPr>
        <w:t>,</w:t>
      </w:r>
      <w:r w:rsidRPr="003F2E1E">
        <w:rPr>
          <w:rFonts w:ascii="Sylfaen" w:hAnsi="Sylfaen"/>
          <w:bCs/>
        </w:rPr>
        <w:t>particularly</w:t>
      </w:r>
      <w:r w:rsidRPr="003F2E1E">
        <w:rPr>
          <w:rFonts w:ascii="Sylfaen" w:hAnsi="Sylfaen"/>
          <w:bCs/>
          <w:lang w:val="en-US"/>
        </w:rPr>
        <w:t>mechanism</w:t>
      </w:r>
      <w:proofErr w:type="gramEnd"/>
      <w:r w:rsidRPr="003F2E1E">
        <w:rPr>
          <w:rFonts w:ascii="Sylfaen" w:hAnsi="Sylfaen"/>
          <w:bCs/>
          <w:lang w:val="en-US"/>
        </w:rPr>
        <w:t xml:space="preserve"> of development salt sensitivity and salt sensitive essential hypertension, </w:t>
      </w:r>
      <w:r w:rsidRPr="003F2E1E">
        <w:rPr>
          <w:rFonts w:ascii="Sylfaen" w:hAnsi="Sylfaen"/>
          <w:bCs/>
        </w:rPr>
        <w:t xml:space="preserve">elaboration of </w:t>
      </w:r>
      <w:r w:rsidRPr="003F2E1E">
        <w:rPr>
          <w:rFonts w:ascii="Sylfaen" w:hAnsi="Sylfaen"/>
          <w:bCs/>
          <w:lang w:val="en-US"/>
        </w:rPr>
        <w:t xml:space="preserve">adequate methods </w:t>
      </w:r>
      <w:proofErr w:type="spellStart"/>
      <w:r w:rsidRPr="003F2E1E">
        <w:rPr>
          <w:rFonts w:ascii="Sylfaen" w:hAnsi="Sylfaen"/>
          <w:bCs/>
          <w:lang w:val="en-US"/>
        </w:rPr>
        <w:t>oftreatment</w:t>
      </w:r>
      <w:proofErr w:type="spellEnd"/>
      <w:r w:rsidRPr="003F2E1E">
        <w:rPr>
          <w:rFonts w:ascii="Sylfaen" w:hAnsi="Sylfaen"/>
          <w:bCs/>
          <w:lang w:val="en-US"/>
        </w:rPr>
        <w:t xml:space="preserve"> and </w:t>
      </w:r>
      <w:proofErr w:type="spellStart"/>
      <w:r w:rsidRPr="003F2E1E">
        <w:rPr>
          <w:rFonts w:ascii="Sylfaen" w:hAnsi="Sylfaen"/>
          <w:bCs/>
          <w:lang w:val="en-US"/>
        </w:rPr>
        <w:t>prevention.Irina</w:t>
      </w:r>
      <w:proofErr w:type="spellEnd"/>
      <w:r w:rsidRPr="003F2E1E">
        <w:rPr>
          <w:rFonts w:ascii="Sylfaen" w:hAnsi="Sylfaen"/>
          <w:bCs/>
          <w:lang w:val="en-US"/>
        </w:rPr>
        <w:t xml:space="preserve"> </w:t>
      </w:r>
      <w:proofErr w:type="spellStart"/>
      <w:r w:rsidRPr="003F2E1E">
        <w:rPr>
          <w:rFonts w:ascii="Sylfaen" w:hAnsi="Sylfaen"/>
          <w:bCs/>
          <w:lang w:val="en-US"/>
        </w:rPr>
        <w:t>Andronikashvili</w:t>
      </w:r>
      <w:proofErr w:type="spellEnd"/>
      <w:r w:rsidRPr="003F2E1E">
        <w:rPr>
          <w:rFonts w:ascii="Sylfaen" w:hAnsi="Sylfaen"/>
          <w:bCs/>
          <w:lang w:val="en-US"/>
        </w:rPr>
        <w:t xml:space="preserve"> is a member of Georgian and </w:t>
      </w:r>
      <w:r w:rsidRPr="003F2E1E">
        <w:rPr>
          <w:rFonts w:ascii="Sylfaen" w:hAnsi="Sylfaen"/>
          <w:bCs/>
          <w:lang w:val="ka-GE"/>
        </w:rPr>
        <w:t>Europian</w:t>
      </w:r>
      <w:r w:rsidRPr="003F2E1E">
        <w:rPr>
          <w:rFonts w:ascii="Sylfaen" w:hAnsi="Sylfaen"/>
          <w:bCs/>
          <w:lang w:val="en-US"/>
        </w:rPr>
        <w:t xml:space="preserve"> Societies of Cardiology.</w:t>
      </w:r>
    </w:p>
    <w:p w:rsidR="00F86E97" w:rsidRDefault="00F86E97" w:rsidP="00F86E97">
      <w:pPr>
        <w:jc w:val="both"/>
        <w:rPr>
          <w:rFonts w:ascii="Sylfaen" w:hAnsi="Sylfaen"/>
          <w:lang w:val="en-US"/>
        </w:rPr>
      </w:pPr>
      <w:r w:rsidRPr="003F2E1E">
        <w:rPr>
          <w:rFonts w:ascii="Sylfaen" w:hAnsi="Sylfaen"/>
          <w:lang w:val="en-US"/>
        </w:rPr>
        <w:t xml:space="preserve">Email: </w:t>
      </w:r>
      <w:hyperlink r:id="rId19" w:history="1">
        <w:r w:rsidRPr="003F2E1E">
          <w:rPr>
            <w:rStyle w:val="Hyperlink"/>
            <w:rFonts w:ascii="Sylfaen" w:hAnsi="Sylfaen"/>
            <w:lang w:val="en-US"/>
          </w:rPr>
          <w:t>iandronikashvili@yahoo.com</w:t>
        </w:r>
      </w:hyperlink>
    </w:p>
    <w:p w:rsidR="00F86E97" w:rsidRDefault="00F86E97" w:rsidP="00F86E97">
      <w:pPr>
        <w:jc w:val="both"/>
        <w:rPr>
          <w:rFonts w:ascii="Sylfaen" w:hAnsi="Sylfaen"/>
          <w:lang w:val="en-US"/>
        </w:rPr>
      </w:pPr>
      <w:r w:rsidRPr="003F2E1E">
        <w:rPr>
          <w:rFonts w:ascii="Sylfaen" w:hAnsi="Sylfaen"/>
          <w:lang w:val="en-US"/>
        </w:rPr>
        <w:t>Phone: +995 559 56 60 34</w:t>
      </w:r>
    </w:p>
    <w:p w:rsidR="00F86E97" w:rsidRPr="00F86E97" w:rsidRDefault="00F86E97" w:rsidP="00F86E97">
      <w:pPr>
        <w:pStyle w:val="ListParagraph"/>
        <w:jc w:val="both"/>
        <w:rPr>
          <w:rFonts w:ascii="Sylfaen" w:hAnsi="Sylfaen"/>
          <w:b/>
          <w:lang w:val="en-US"/>
        </w:rPr>
      </w:pPr>
    </w:p>
    <w:p w:rsidR="00356FA7" w:rsidRPr="00100F6C" w:rsidRDefault="00356FA7" w:rsidP="00F86E97">
      <w:pPr>
        <w:spacing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sectPr w:rsidR="00356FA7" w:rsidRPr="00100F6C" w:rsidSect="008A40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FrutigerLTStd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haker2Lance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haker2Lancet-Bold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mndjmAdvTTb5929f4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ltkjbAdvTTb5929f4c+2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CFDI N+ Adv O T 863180fb+ 20">
    <w:altName w:val="Adv OT 86318 0fb+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C872AB"/>
    <w:multiLevelType w:val="hybridMultilevel"/>
    <w:tmpl w:val="F3A251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356FA7"/>
    <w:rsid w:val="00073A3A"/>
    <w:rsid w:val="000B3162"/>
    <w:rsid w:val="00100F6C"/>
    <w:rsid w:val="0016282C"/>
    <w:rsid w:val="00252BEF"/>
    <w:rsid w:val="003412B8"/>
    <w:rsid w:val="00356FA7"/>
    <w:rsid w:val="003970E0"/>
    <w:rsid w:val="003D00FD"/>
    <w:rsid w:val="003F3788"/>
    <w:rsid w:val="00445661"/>
    <w:rsid w:val="00895DEF"/>
    <w:rsid w:val="008A4099"/>
    <w:rsid w:val="008D7450"/>
    <w:rsid w:val="00941668"/>
    <w:rsid w:val="009B0E82"/>
    <w:rsid w:val="00A13826"/>
    <w:rsid w:val="00A97B6D"/>
    <w:rsid w:val="00C17A6E"/>
    <w:rsid w:val="00C4042C"/>
    <w:rsid w:val="00F54FFF"/>
    <w:rsid w:val="00F86E97"/>
    <w:rsid w:val="00FE00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6FA7"/>
    <w:rPr>
      <w:rFonts w:eastAsiaTheme="minorEastAsia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7A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17A6E"/>
    <w:pPr>
      <w:spacing w:after="0" w:line="240" w:lineRule="auto"/>
    </w:pPr>
    <w:rPr>
      <w:rFonts w:eastAsiaTheme="minorEastAsia"/>
      <w:lang w:val="en-GB"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C17A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en-GB"/>
    </w:rPr>
  </w:style>
  <w:style w:type="paragraph" w:styleId="ListParagraph">
    <w:name w:val="List Paragraph"/>
    <w:basedOn w:val="Normal"/>
    <w:uiPriority w:val="34"/>
    <w:qFormat/>
    <w:rsid w:val="000B3162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0B316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1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2B8"/>
    <w:rPr>
      <w:rFonts w:ascii="Tahoma" w:eastAsiaTheme="minorEastAsia" w:hAnsi="Tahoma" w:cs="Tahoma"/>
      <w:sz w:val="16"/>
      <w:szCs w:val="16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?term=Hixson%20JE%5BAuthor%5D&amp;cauthor=true&amp;cauthor_uid=19223069" TargetMode="External"/><Relationship Id="rId13" Type="http://schemas.openxmlformats.org/officeDocument/2006/relationships/hyperlink" Target="https://www.ncbi.nlm.nih.gov/pubmed/?term=Kelly%20TN%5BAuthor%5D&amp;cauthor=true&amp;cauthor_uid=19223069" TargetMode="External"/><Relationship Id="rId1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https://www.ncbi.nlm.nih.gov/pubmed/?term=Huang%20J%5BAuthor%5D&amp;cauthor=true&amp;cauthor_uid=19223069" TargetMode="External"/><Relationship Id="rId12" Type="http://schemas.openxmlformats.org/officeDocument/2006/relationships/hyperlink" Target="https://www.ncbi.nlm.nih.gov/pubmed/?term=Rice%20T%5BAuthor%5D&amp;cauthor=true&amp;cauthor_uid=19223069" TargetMode="External"/><Relationship Id="rId17" Type="http://schemas.openxmlformats.org/officeDocument/2006/relationships/hyperlink" Target="https://www.ncbi.nlm.nih.gov/pubmed/2017699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ncbi.nlm.nih.gov/pubmed/?term=Fujita%20T%5BAuthor%5D&amp;cauthor=true&amp;cauthor_uid=20176994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www.ncbi.nlm.nih.gov/pubmed/?term=Chen%20J%5BAuthor%5D&amp;cauthor=true&amp;cauthor_uid=19223069" TargetMode="External"/><Relationship Id="rId11" Type="http://schemas.openxmlformats.org/officeDocument/2006/relationships/hyperlink" Target="https://www.ncbi.nlm.nih.gov/pubmed/?term=Lu%20F%5BAuthor%5D&amp;cauthor=true&amp;cauthor_uid=1922306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ncbi.nlm.nih.gov/pubmed/?term=He%20J%5BAuthor%5D&amp;cauthor=true&amp;cauthor_uid=19223069" TargetMode="External"/><Relationship Id="rId10" Type="http://schemas.openxmlformats.org/officeDocument/2006/relationships/hyperlink" Target="https://www.ncbi.nlm.nih.gov/pubmed/?term=Chen%20J%5BAuthor%5D&amp;cauthor=true&amp;cauthor_uid=19223069" TargetMode="External"/><Relationship Id="rId19" Type="http://schemas.openxmlformats.org/officeDocument/2006/relationships/hyperlink" Target="mailto:iandronikashvili@yahoo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cbi.nlm.nih.gov/pubmed/?term=Chen%20CS%5BAuthor%5D&amp;cauthor=true&amp;cauthor_uid=19223069" TargetMode="External"/><Relationship Id="rId14" Type="http://schemas.openxmlformats.org/officeDocument/2006/relationships/hyperlink" Target="https://www.ncbi.nlm.nih.gov/pubmed/?term=Hamm%20LL%5BAuthor%5D&amp;cauthor=true&amp;cauthor_uid=1922306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C1D5DC-207D-4C77-9E30-C8C1E907F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2</Pages>
  <Words>875</Words>
  <Characters>4991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oncology pc</dc:creator>
  <cp:lastModifiedBy>oncology pc</cp:lastModifiedBy>
  <cp:revision>14</cp:revision>
  <cp:lastPrinted>2019-02-06T08:59:00Z</cp:lastPrinted>
  <dcterms:created xsi:type="dcterms:W3CDTF">2019-02-05T11:54:00Z</dcterms:created>
  <dcterms:modified xsi:type="dcterms:W3CDTF">2019-02-06T11:12:00Z</dcterms:modified>
</cp:coreProperties>
</file>