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4CD" w:rsidRDefault="008E44CD" w:rsidP="008E44CD">
      <w:pPr>
        <w:pStyle w:val="qowt-stl-heading1"/>
        <w:shd w:val="clear" w:color="auto" w:fill="FFFFFF"/>
        <w:spacing w:before="0" w:beforeAutospacing="0" w:after="0" w:afterAutospacing="0" w:line="400" w:lineRule="atLeast"/>
        <w:rPr>
          <w:rFonts w:ascii="Minion Pro" w:hAnsi="Minion Pro"/>
          <w:b/>
          <w:bCs/>
          <w:color w:val="000000"/>
          <w:sz w:val="36"/>
          <w:szCs w:val="36"/>
        </w:rPr>
      </w:pPr>
      <w:r>
        <w:rPr>
          <w:rFonts w:ascii="Minion Pro" w:hAnsi="Minion Pro"/>
          <w:b/>
          <w:bCs/>
          <w:color w:val="000000"/>
          <w:sz w:val="36"/>
          <w:szCs w:val="36"/>
        </w:rPr>
        <w:t>Advance Haemorrhoids: Last Line – Personalized, Purposeful, Predictable and Precise Fibrosis</w:t>
      </w:r>
    </w:p>
    <w:p w:rsidR="008E44CD" w:rsidRDefault="008E44CD" w:rsidP="008E44CD">
      <w:pPr>
        <w:pStyle w:val="qowt-stl-bodytext"/>
        <w:shd w:val="clear" w:color="auto" w:fill="FFFFFF"/>
        <w:spacing w:before="0" w:beforeAutospacing="0" w:after="0" w:afterAutospacing="0" w:line="198" w:lineRule="atLeast"/>
        <w:ind w:left="100" w:right="5987"/>
        <w:rPr>
          <w:rFonts w:ascii="Tw Cen MT" w:hAnsi="Tw Cen MT"/>
          <w:color w:val="000000"/>
          <w:sz w:val="18"/>
          <w:szCs w:val="18"/>
        </w:rPr>
      </w:pPr>
      <w:r>
        <w:rPr>
          <w:rStyle w:val="qowt-font5-arial"/>
          <w:rFonts w:ascii="Tw Cen MT" w:hAnsi="Tw Cen MT"/>
          <w:color w:val="000000"/>
          <w:sz w:val="18"/>
          <w:szCs w:val="18"/>
        </w:rPr>
        <w:t xml:space="preserve">Parshottambhai B Patel MS , Shiv Shraddha Nursing Home, Ahmedabad, Gujarat, India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F43F72">
        <w:rPr>
          <w:color w:val="BF5A14"/>
        </w:rPr>
        <w:t>292</w:t>
      </w:r>
      <w:r w:rsidR="00404E5B">
        <w:rPr>
          <w:color w:val="BF5A14"/>
        </w:rPr>
        <w:t xml:space="preserve"> word</w:t>
      </w:r>
      <w:r w:rsidR="00F43F72">
        <w:rPr>
          <w:color w:val="BF5A14"/>
        </w:rPr>
        <w:t>s</w:t>
      </w:r>
      <w:r w:rsidR="00404E5B">
        <w:rPr>
          <w:color w:val="BF5A14"/>
        </w:rPr>
        <w:t xml:space="preserve"> </w:t>
      </w:r>
      <w:r w:rsidR="00F43F72">
        <w:rPr>
          <w:color w:val="BF5A14"/>
        </w:rPr>
        <w:t xml:space="preserve"> </w:t>
      </w:r>
      <w:r w:rsidR="00404E5B">
        <w:rPr>
          <w:color w:val="BF5A14"/>
        </w:rPr>
        <w:t>)</w:t>
      </w:r>
    </w:p>
    <w:p w:rsidR="00BB7C80" w:rsidRDefault="00A9710C">
      <w:pPr>
        <w:pStyle w:val="BodyText"/>
        <w:spacing w:before="90" w:line="280" w:lineRule="auto"/>
        <w:ind w:left="100"/>
        <w:jc w:val="both"/>
      </w:pPr>
      <w:r w:rsidRPr="00BB7C80">
        <w:rPr>
          <w:b/>
        </w:rPr>
        <w:t>Statement of the Problem</w:t>
      </w:r>
      <w:r>
        <w:t xml:space="preserve">: </w:t>
      </w:r>
    </w:p>
    <w:p w:rsidR="00BB7C80" w:rsidRDefault="007D41A6" w:rsidP="00BB7C80">
      <w:pPr>
        <w:autoSpaceDE w:val="0"/>
        <w:autoSpaceDN w:val="0"/>
        <w:adjustRightInd w:val="0"/>
        <w:rPr>
          <w:rFonts w:asciiTheme="majorHAnsi" w:eastAsia="Times-Roman" w:hAnsiTheme="majorHAnsi" w:cs="Times-Roman"/>
          <w:sz w:val="18"/>
          <w:szCs w:val="18"/>
        </w:rPr>
      </w:pPr>
      <w:r>
        <w:rPr>
          <w:rFonts w:asciiTheme="majorHAnsi" w:eastAsia="Times-Roman" w:hAnsiTheme="majorHAnsi" w:cs="Times-Roman"/>
          <w:sz w:val="18"/>
          <w:szCs w:val="18"/>
        </w:rPr>
        <w:t xml:space="preserve"> </w:t>
      </w:r>
      <w:r w:rsidR="00BB7C80" w:rsidRPr="00BB7C80">
        <w:rPr>
          <w:rFonts w:asciiTheme="majorHAnsi" w:eastAsia="Times-Roman" w:hAnsiTheme="majorHAnsi" w:cs="Times-Roman"/>
          <w:sz w:val="18"/>
          <w:szCs w:val="18"/>
        </w:rPr>
        <w:t xml:space="preserve"> </w:t>
      </w:r>
      <w:r>
        <w:rPr>
          <w:rFonts w:asciiTheme="majorHAnsi" w:eastAsia="Times-Roman" w:hAnsiTheme="majorHAnsi" w:cs="Times-Roman"/>
          <w:sz w:val="18"/>
          <w:szCs w:val="18"/>
        </w:rPr>
        <w:t>G</w:t>
      </w:r>
      <w:r w:rsidR="00BB7C80" w:rsidRPr="00BB7C80">
        <w:rPr>
          <w:rFonts w:asciiTheme="majorHAnsi" w:eastAsia="Times-Roman" w:hAnsiTheme="majorHAnsi" w:cs="Times-Roman"/>
          <w:sz w:val="18"/>
          <w:szCs w:val="18"/>
        </w:rPr>
        <w:t xml:space="preserve">rade III and IV highly vascular hemorrhoids with </w:t>
      </w:r>
      <w:r w:rsidR="00BB7C80" w:rsidRPr="00BB7C80">
        <w:rPr>
          <w:rFonts w:asciiTheme="majorHAnsi" w:eastAsia="Times New Roman" w:hAnsiTheme="majorHAnsi" w:cs="Times New Roman"/>
          <w:color w:val="000000"/>
          <w:sz w:val="18"/>
          <w:szCs w:val="18"/>
        </w:rPr>
        <w:t xml:space="preserve">Secondary haemorrhoids - </w:t>
      </w:r>
      <w:r w:rsidR="00BB7C80" w:rsidRPr="00BB7C80">
        <w:rPr>
          <w:rFonts w:asciiTheme="majorHAnsi" w:hAnsiTheme="majorHAnsi"/>
          <w:color w:val="000000"/>
          <w:sz w:val="18"/>
          <w:szCs w:val="18"/>
          <w:shd w:val="clear" w:color="auto" w:fill="FFFFFF"/>
        </w:rPr>
        <w:t xml:space="preserve">  (between the anal cushions) and Circumferential and</w:t>
      </w:r>
      <w:r w:rsidR="00BB7C80" w:rsidRPr="00BB7C80">
        <w:rPr>
          <w:rFonts w:asciiTheme="majorHAnsi" w:eastAsia="Times New Roman" w:hAnsiTheme="majorHAnsi" w:cs="Times New Roman"/>
          <w:color w:val="000000"/>
          <w:sz w:val="18"/>
          <w:szCs w:val="18"/>
        </w:rPr>
        <w:t xml:space="preserve"> Circumferentially Protruding Haemorrhoids with external haemorrhoids </w:t>
      </w:r>
      <w:r w:rsidR="00BB7C80" w:rsidRPr="00BB7C80">
        <w:rPr>
          <w:rFonts w:asciiTheme="majorHAnsi" w:eastAsia="Times-Roman" w:hAnsiTheme="majorHAnsi" w:cs="Times-Roman"/>
          <w:sz w:val="18"/>
          <w:szCs w:val="18"/>
        </w:rPr>
        <w:t>is</w:t>
      </w:r>
      <w:r>
        <w:rPr>
          <w:rFonts w:asciiTheme="majorHAnsi" w:eastAsia="Times-Roman" w:hAnsiTheme="majorHAnsi" w:cs="Times-Roman"/>
          <w:sz w:val="18"/>
          <w:szCs w:val="18"/>
        </w:rPr>
        <w:t xml:space="preserve"> challenging problem for both surgeon and patient.</w:t>
      </w:r>
      <w:r w:rsidR="00BB7C80" w:rsidRPr="00BB7C80">
        <w:rPr>
          <w:rFonts w:asciiTheme="majorHAnsi" w:eastAsia="Times-Roman" w:hAnsiTheme="majorHAnsi" w:cs="Times-Roman"/>
          <w:sz w:val="18"/>
          <w:szCs w:val="18"/>
        </w:rPr>
        <w:t xml:space="preserve"> </w:t>
      </w:r>
      <w:r>
        <w:rPr>
          <w:rFonts w:asciiTheme="majorHAnsi" w:eastAsia="Times-Roman" w:hAnsiTheme="majorHAnsi" w:cs="Times-Roman"/>
          <w:sz w:val="18"/>
          <w:szCs w:val="18"/>
        </w:rPr>
        <w:t>S</w:t>
      </w:r>
      <w:r w:rsidR="00BB7C80" w:rsidRPr="00BB7C80">
        <w:rPr>
          <w:rFonts w:asciiTheme="majorHAnsi" w:eastAsia="Times-Roman" w:hAnsiTheme="majorHAnsi" w:cs="Times-Roman"/>
          <w:sz w:val="18"/>
          <w:szCs w:val="18"/>
        </w:rPr>
        <w:t>urgery</w:t>
      </w:r>
      <w:r>
        <w:rPr>
          <w:rFonts w:asciiTheme="majorHAnsi" w:eastAsia="Times-Roman" w:hAnsiTheme="majorHAnsi" w:cs="Times-Roman"/>
          <w:sz w:val="18"/>
          <w:szCs w:val="18"/>
        </w:rPr>
        <w:t xml:space="preserve"> is a only option</w:t>
      </w:r>
      <w:r w:rsidR="00BB7C80" w:rsidRPr="00BB7C80">
        <w:rPr>
          <w:rFonts w:asciiTheme="majorHAnsi" w:eastAsia="Times-Roman" w:hAnsiTheme="majorHAnsi" w:cs="Times-Roman"/>
          <w:sz w:val="18"/>
          <w:szCs w:val="18"/>
        </w:rPr>
        <w:t xml:space="preserve"> </w:t>
      </w:r>
    </w:p>
    <w:p w:rsidR="00936F4F" w:rsidRPr="00936F4F" w:rsidRDefault="00936F4F" w:rsidP="00BB7C80">
      <w:pPr>
        <w:autoSpaceDE w:val="0"/>
        <w:autoSpaceDN w:val="0"/>
        <w:adjustRightInd w:val="0"/>
        <w:rPr>
          <w:rFonts w:asciiTheme="majorHAnsi" w:eastAsia="Times-Roman" w:hAnsiTheme="majorHAnsi" w:cs="Times-Roman"/>
          <w:sz w:val="18"/>
          <w:szCs w:val="18"/>
        </w:rPr>
      </w:pPr>
      <w:r w:rsidRPr="00936F4F">
        <w:rPr>
          <w:rFonts w:asciiTheme="majorHAnsi" w:hAnsiTheme="majorHAnsi"/>
          <w:bCs/>
          <w:color w:val="000000"/>
          <w:sz w:val="18"/>
          <w:szCs w:val="18"/>
        </w:rPr>
        <w:t>Open haemorrhoidectomy (</w:t>
      </w:r>
      <w:r w:rsidRPr="00936F4F">
        <w:rPr>
          <w:rFonts w:asciiTheme="majorHAnsi" w:eastAsia="Times-Roman" w:hAnsiTheme="majorHAnsi" w:cs="Times-Roman"/>
          <w:sz w:val="18"/>
          <w:szCs w:val="18"/>
        </w:rPr>
        <w:t xml:space="preserve">Milligan Morgan) remains the gold standard for surgical intervention for haemorrhoids and  is the still most popular technique.   Other popular options are </w:t>
      </w:r>
      <w:r w:rsidRPr="00936F4F">
        <w:rPr>
          <w:rFonts w:asciiTheme="majorHAnsi" w:hAnsiTheme="majorHAnsi"/>
          <w:bCs/>
          <w:color w:val="000000"/>
          <w:sz w:val="18"/>
          <w:szCs w:val="18"/>
        </w:rPr>
        <w:t xml:space="preserve">Closed hemorrhoidectomy (Ferguson) </w:t>
      </w:r>
      <w:r w:rsidRPr="00936F4F">
        <w:rPr>
          <w:rFonts w:asciiTheme="majorHAnsi" w:eastAsia="Times-Roman" w:hAnsiTheme="majorHAnsi" w:cs="Times-Roman"/>
          <w:sz w:val="18"/>
          <w:szCs w:val="18"/>
        </w:rPr>
        <w:t>,</w:t>
      </w:r>
      <w:r w:rsidRPr="00936F4F">
        <w:rPr>
          <w:rFonts w:asciiTheme="majorHAnsi" w:hAnsiTheme="majorHAnsi"/>
          <w:bCs/>
          <w:color w:val="000000"/>
          <w:sz w:val="18"/>
          <w:szCs w:val="18"/>
        </w:rPr>
        <w:t xml:space="preserve"> Submucosal technique of Parks</w:t>
      </w:r>
      <w:r>
        <w:rPr>
          <w:rFonts w:asciiTheme="majorHAnsi" w:hAnsiTheme="majorHAnsi"/>
          <w:bCs/>
          <w:color w:val="000000"/>
          <w:sz w:val="18"/>
          <w:szCs w:val="18"/>
        </w:rPr>
        <w:t xml:space="preserve"> and many other</w:t>
      </w:r>
    </w:p>
    <w:p w:rsidR="00BB7C80" w:rsidRPr="00BB7C80" w:rsidRDefault="00BB7C80" w:rsidP="00BB7C80">
      <w:pPr>
        <w:autoSpaceDE w:val="0"/>
        <w:autoSpaceDN w:val="0"/>
        <w:adjustRightInd w:val="0"/>
        <w:ind w:firstLine="720"/>
        <w:rPr>
          <w:rFonts w:asciiTheme="majorHAnsi" w:eastAsia="Times-Roman" w:hAnsiTheme="majorHAnsi" w:cs="Times-Roman"/>
          <w:sz w:val="18"/>
          <w:szCs w:val="18"/>
        </w:rPr>
      </w:pPr>
      <w:r w:rsidRPr="00BB7C80">
        <w:rPr>
          <w:rFonts w:asciiTheme="majorHAnsi" w:eastAsia="Times-Roman" w:hAnsiTheme="majorHAnsi" w:cs="Times-Roman"/>
          <w:sz w:val="18"/>
          <w:szCs w:val="18"/>
        </w:rPr>
        <w:t>However haemorrhoidectomy is recognised as a painful procedure with a risk of</w:t>
      </w:r>
      <w:r w:rsidRPr="00BB7C80">
        <w:rPr>
          <w:rFonts w:asciiTheme="majorHAnsi" w:hAnsiTheme="majorHAnsi"/>
          <w:bCs/>
          <w:color w:val="000000"/>
          <w:sz w:val="18"/>
          <w:szCs w:val="18"/>
        </w:rPr>
        <w:t xml:space="preserve"> </w:t>
      </w:r>
      <w:r w:rsidRPr="00BB7C80">
        <w:rPr>
          <w:rFonts w:asciiTheme="majorHAnsi" w:eastAsia="Times-Roman" w:hAnsiTheme="majorHAnsi" w:cs="Times-Roman"/>
          <w:sz w:val="18"/>
          <w:szCs w:val="18"/>
        </w:rPr>
        <w:t>significant complications and remains unpopular</w:t>
      </w:r>
      <w:r w:rsidR="007D41A6">
        <w:rPr>
          <w:rFonts w:asciiTheme="majorHAnsi" w:eastAsia="Times-Roman" w:hAnsiTheme="majorHAnsi" w:cs="Times-Roman"/>
          <w:sz w:val="18"/>
          <w:szCs w:val="18"/>
        </w:rPr>
        <w:t>.</w:t>
      </w:r>
      <w:r w:rsidRPr="00BB7C80">
        <w:rPr>
          <w:rFonts w:asciiTheme="majorHAnsi" w:eastAsia="Times-Roman" w:hAnsiTheme="majorHAnsi" w:cs="Times-Roman"/>
          <w:sz w:val="18"/>
          <w:szCs w:val="18"/>
        </w:rPr>
        <w:t xml:space="preserve"> </w:t>
      </w:r>
      <w:r w:rsidR="007D41A6">
        <w:rPr>
          <w:rFonts w:asciiTheme="majorHAnsi" w:eastAsia="Times-Roman" w:hAnsiTheme="majorHAnsi" w:cs="Times-Roman"/>
          <w:sz w:val="18"/>
          <w:szCs w:val="18"/>
        </w:rPr>
        <w:t xml:space="preserve"> </w:t>
      </w:r>
    </w:p>
    <w:p w:rsidR="00BB7C80" w:rsidRDefault="00BB7C80" w:rsidP="00BB7C80">
      <w:pPr>
        <w:autoSpaceDE w:val="0"/>
        <w:autoSpaceDN w:val="0"/>
        <w:adjustRightInd w:val="0"/>
        <w:rPr>
          <w:rFonts w:asciiTheme="majorHAnsi" w:eastAsia="Times-Roman" w:hAnsiTheme="majorHAnsi" w:cs="Times-Roman"/>
          <w:sz w:val="18"/>
          <w:szCs w:val="18"/>
        </w:rPr>
      </w:pPr>
      <w:r w:rsidRPr="00BB7C80">
        <w:rPr>
          <w:rFonts w:asciiTheme="majorHAnsi" w:hAnsiTheme="majorHAnsi" w:cs="GaramondThree"/>
          <w:color w:val="231F20"/>
          <w:sz w:val="18"/>
          <w:szCs w:val="18"/>
        </w:rPr>
        <w:t xml:space="preserve"> </w:t>
      </w:r>
      <w:r>
        <w:rPr>
          <w:rFonts w:asciiTheme="majorHAnsi" w:hAnsiTheme="majorHAnsi" w:cs="GaramondThree"/>
          <w:color w:val="231F20"/>
          <w:sz w:val="18"/>
          <w:szCs w:val="18"/>
        </w:rPr>
        <w:tab/>
      </w:r>
      <w:r w:rsidRPr="00BB7C80">
        <w:rPr>
          <w:rFonts w:asciiTheme="majorHAnsi" w:hAnsiTheme="majorHAnsi" w:cs="GaramondThree"/>
          <w:color w:val="231F20"/>
          <w:sz w:val="18"/>
          <w:szCs w:val="18"/>
        </w:rPr>
        <w:t xml:space="preserve"> Pr</w:t>
      </w:r>
      <w:r w:rsidR="00936F4F">
        <w:rPr>
          <w:rFonts w:asciiTheme="majorHAnsi" w:hAnsiTheme="majorHAnsi" w:cs="GaramondThree"/>
          <w:color w:val="231F20"/>
          <w:sz w:val="18"/>
          <w:szCs w:val="18"/>
        </w:rPr>
        <w:t>imary and secondary haemorrhage, retention of urine,</w:t>
      </w:r>
      <w:r w:rsidRPr="00BB7C80">
        <w:rPr>
          <w:rFonts w:asciiTheme="majorHAnsi" w:hAnsiTheme="majorHAnsi" w:cs="GaramondThree"/>
          <w:color w:val="231F20"/>
          <w:sz w:val="18"/>
          <w:szCs w:val="18"/>
        </w:rPr>
        <w:t xml:space="preserve"> wound </w:t>
      </w:r>
      <w:r w:rsidR="00936F4F" w:rsidRPr="00BB7C80">
        <w:rPr>
          <w:rFonts w:asciiTheme="majorHAnsi" w:hAnsiTheme="majorHAnsi" w:cs="GaramondThree"/>
          <w:color w:val="231F20"/>
          <w:sz w:val="18"/>
          <w:szCs w:val="18"/>
        </w:rPr>
        <w:t>infection,</w:t>
      </w:r>
      <w:r w:rsidR="00936F4F">
        <w:rPr>
          <w:rFonts w:asciiTheme="majorHAnsi" w:hAnsiTheme="majorHAnsi" w:cs="GaramondThree"/>
          <w:color w:val="231F20"/>
          <w:sz w:val="18"/>
          <w:szCs w:val="18"/>
        </w:rPr>
        <w:t xml:space="preserve"> </w:t>
      </w:r>
      <w:r w:rsidR="00936F4F" w:rsidRPr="00BB7C80">
        <w:rPr>
          <w:rFonts w:asciiTheme="majorHAnsi" w:hAnsiTheme="majorHAnsi" w:cs="GaramondThree"/>
          <w:color w:val="231F20"/>
          <w:sz w:val="18"/>
          <w:szCs w:val="18"/>
        </w:rPr>
        <w:t>incontinence,</w:t>
      </w:r>
      <w:r w:rsidR="00936F4F">
        <w:rPr>
          <w:rFonts w:asciiTheme="majorHAnsi" w:hAnsiTheme="majorHAnsi" w:cs="GaramondThree"/>
          <w:color w:val="231F20"/>
          <w:sz w:val="18"/>
          <w:szCs w:val="18"/>
        </w:rPr>
        <w:t xml:space="preserve"> </w:t>
      </w:r>
      <w:r w:rsidRPr="00BB7C80">
        <w:rPr>
          <w:rFonts w:asciiTheme="majorHAnsi" w:hAnsiTheme="majorHAnsi" w:cs="GaramondThree"/>
          <w:color w:val="231F20"/>
          <w:sz w:val="18"/>
          <w:szCs w:val="18"/>
        </w:rPr>
        <w:t xml:space="preserve">and anal </w:t>
      </w:r>
      <w:r w:rsidR="00936F4F">
        <w:rPr>
          <w:rFonts w:asciiTheme="majorHAnsi" w:hAnsiTheme="majorHAnsi" w:cs="GaramondThree"/>
          <w:color w:val="231F20"/>
          <w:sz w:val="18"/>
          <w:szCs w:val="18"/>
        </w:rPr>
        <w:t xml:space="preserve">stenosis are </w:t>
      </w:r>
      <w:r w:rsidR="00936F4F" w:rsidRPr="00BB7C80">
        <w:rPr>
          <w:rFonts w:asciiTheme="majorHAnsi" w:hAnsiTheme="majorHAnsi" w:cs="GaramondThree"/>
          <w:color w:val="231F20"/>
          <w:sz w:val="18"/>
          <w:szCs w:val="18"/>
        </w:rPr>
        <w:t>common</w:t>
      </w:r>
      <w:r w:rsidRPr="00BB7C80">
        <w:rPr>
          <w:rFonts w:asciiTheme="majorHAnsi" w:hAnsiTheme="majorHAnsi" w:cs="GaramondThree"/>
          <w:color w:val="231F20"/>
          <w:sz w:val="18"/>
          <w:szCs w:val="18"/>
        </w:rPr>
        <w:t xml:space="preserve">.  </w:t>
      </w:r>
      <w:r w:rsidR="00936F4F">
        <w:rPr>
          <w:rFonts w:asciiTheme="majorHAnsi" w:hAnsiTheme="majorHAnsi" w:cs="GaramondThree"/>
          <w:color w:val="231F20"/>
          <w:sz w:val="18"/>
          <w:szCs w:val="18"/>
        </w:rPr>
        <w:t xml:space="preserve"> </w:t>
      </w:r>
    </w:p>
    <w:p w:rsidR="00BB7C80" w:rsidRPr="00BB7C80" w:rsidRDefault="00BB7C80" w:rsidP="00BB7C80">
      <w:pPr>
        <w:autoSpaceDE w:val="0"/>
        <w:autoSpaceDN w:val="0"/>
        <w:adjustRightInd w:val="0"/>
        <w:rPr>
          <w:rFonts w:asciiTheme="majorHAnsi" w:eastAsia="Times-Roman" w:hAnsiTheme="majorHAnsi" w:cs="Times-Roman"/>
          <w:sz w:val="18"/>
          <w:szCs w:val="18"/>
        </w:rPr>
      </w:pPr>
    </w:p>
    <w:p w:rsidR="00BB7C80" w:rsidRDefault="00A9710C">
      <w:pPr>
        <w:pStyle w:val="BodyText"/>
        <w:spacing w:before="90" w:line="280" w:lineRule="auto"/>
        <w:ind w:left="100"/>
        <w:jc w:val="both"/>
      </w:pPr>
      <w:r>
        <w:t xml:space="preserve">. </w:t>
      </w:r>
    </w:p>
    <w:p w:rsidR="007D41A6" w:rsidRPr="00C0576F" w:rsidRDefault="00A9710C">
      <w:pPr>
        <w:pStyle w:val="BodyText"/>
        <w:spacing w:before="90" w:line="280" w:lineRule="auto"/>
        <w:ind w:left="100"/>
        <w:jc w:val="both"/>
      </w:pPr>
      <w:r w:rsidRPr="00C0576F">
        <w:rPr>
          <w:b/>
        </w:rPr>
        <w:t>The purpose of this study is</w:t>
      </w:r>
      <w:r w:rsidRPr="00C0576F">
        <w:t xml:space="preserve"> </w:t>
      </w:r>
    </w:p>
    <w:p w:rsidR="007D41A6" w:rsidRPr="00C0576F" w:rsidRDefault="007D41A6">
      <w:pPr>
        <w:pStyle w:val="BodyText"/>
        <w:spacing w:before="90" w:line="280" w:lineRule="auto"/>
        <w:ind w:left="100"/>
        <w:jc w:val="both"/>
      </w:pPr>
      <w:r w:rsidRPr="00C0576F">
        <w:t>T</w:t>
      </w:r>
      <w:r w:rsidR="00A9710C" w:rsidRPr="00C0576F">
        <w:t>o</w:t>
      </w:r>
      <w:r w:rsidRPr="00C0576F">
        <w:t xml:space="preserve"> </w:t>
      </w:r>
      <w:r w:rsidR="00C0576F">
        <w:t>describe</w:t>
      </w:r>
      <w:r w:rsidR="00C0576F" w:rsidRPr="00C0576F">
        <w:t xml:space="preserve"> </w:t>
      </w:r>
      <w:r w:rsidR="00C0576F" w:rsidRPr="00C0576F">
        <w:rPr>
          <w:rFonts w:asciiTheme="majorHAnsi" w:eastAsia="Times New Roman" w:hAnsiTheme="majorHAnsi" w:cs="Times New Roman"/>
          <w:color w:val="000000"/>
        </w:rPr>
        <w:t xml:space="preserve">a unique method called </w:t>
      </w:r>
      <w:r w:rsidR="00C0576F" w:rsidRPr="00C0576F">
        <w:rPr>
          <w:rFonts w:asciiTheme="majorHAnsi" w:eastAsia="Times-Roman" w:hAnsiTheme="majorHAnsi" w:cs="Times-Roman"/>
          <w:b/>
        </w:rPr>
        <w:t xml:space="preserve">Personalized, Purposeful, Predictable and Precise Fibrosis </w:t>
      </w:r>
      <w:r w:rsidR="00C0576F" w:rsidRPr="00C0576F">
        <w:rPr>
          <w:rFonts w:asciiTheme="majorHAnsi" w:eastAsia="Times New Roman" w:hAnsiTheme="majorHAnsi" w:cs="Times New Roman"/>
          <w:color w:val="000000"/>
        </w:rPr>
        <w:t xml:space="preserve">(4PF) focusing on </w:t>
      </w:r>
      <w:r w:rsidR="00C0576F" w:rsidRPr="00C0576F">
        <w:rPr>
          <w:rFonts w:asciiTheme="majorHAnsi" w:hAnsiTheme="majorHAnsi" w:cs="LegacySerif-Book"/>
          <w:color w:val="000000"/>
        </w:rPr>
        <w:t xml:space="preserve">    decreasing hemorrhoid vascularity, reducing redundant tissue, and promoting hemorrhoid fixation to the rectal wall.  Method is reproducible, has short learning curve and consistently predictable result and useful in any and all type of </w:t>
      </w:r>
      <w:r w:rsidR="00C0576F" w:rsidRPr="00C0576F">
        <w:rPr>
          <w:rFonts w:asciiTheme="majorHAnsi" w:eastAsia="Times-Roman" w:hAnsiTheme="majorHAnsi" w:cs="Times-Roman"/>
        </w:rPr>
        <w:t xml:space="preserve">grade III and IV highly vascular hemorrhoids with </w:t>
      </w:r>
      <w:r w:rsidR="00C0576F" w:rsidRPr="00C0576F">
        <w:rPr>
          <w:rFonts w:asciiTheme="majorHAnsi" w:eastAsia="Times New Roman" w:hAnsiTheme="majorHAnsi" w:cs="Times New Roman"/>
          <w:color w:val="000000"/>
        </w:rPr>
        <w:t xml:space="preserve">Secondary haemorrhoids - </w:t>
      </w:r>
      <w:r w:rsidR="00C0576F" w:rsidRPr="00C0576F">
        <w:rPr>
          <w:rFonts w:asciiTheme="majorHAnsi" w:hAnsiTheme="majorHAnsi"/>
          <w:color w:val="000000"/>
          <w:shd w:val="clear" w:color="auto" w:fill="FFFFFF"/>
        </w:rPr>
        <w:t xml:space="preserve">  (between the anal cushions) and Circumferential and</w:t>
      </w:r>
      <w:r w:rsidR="00C0576F" w:rsidRPr="00C0576F">
        <w:rPr>
          <w:rFonts w:asciiTheme="majorHAnsi" w:eastAsia="Times New Roman" w:hAnsiTheme="majorHAnsi" w:cs="Times New Roman"/>
          <w:color w:val="000000"/>
        </w:rPr>
        <w:t xml:space="preserve"> Circumferentially Protruding Haemorrhoids with external haemorrhoids. </w:t>
      </w:r>
      <w:r w:rsidR="00C0576F" w:rsidRPr="00C0576F">
        <w:rPr>
          <w:rFonts w:asciiTheme="majorHAnsi" w:hAnsiTheme="majorHAnsi" w:cs="LegacySerif-Book"/>
          <w:color w:val="000000"/>
        </w:rPr>
        <w:t xml:space="preserve">Presenting </w:t>
      </w:r>
      <w:r w:rsidR="00F43F72">
        <w:rPr>
          <w:rFonts w:asciiTheme="majorHAnsi" w:hAnsiTheme="majorHAnsi" w:cs="LegacySerif-Book"/>
          <w:color w:val="000000"/>
        </w:rPr>
        <w:t>156</w:t>
      </w:r>
      <w:r w:rsidR="00C0576F" w:rsidRPr="00C0576F">
        <w:rPr>
          <w:rFonts w:asciiTheme="majorHAnsi" w:hAnsiTheme="majorHAnsi" w:cs="LegacySerif-Book"/>
          <w:color w:val="000000"/>
        </w:rPr>
        <w:t xml:space="preserve"> patients over period of </w:t>
      </w:r>
      <w:r w:rsidR="00F43F72">
        <w:rPr>
          <w:rFonts w:asciiTheme="majorHAnsi" w:hAnsiTheme="majorHAnsi" w:cs="LegacySerif-Book"/>
          <w:color w:val="000000"/>
        </w:rPr>
        <w:t>3</w:t>
      </w:r>
      <w:r w:rsidR="00C0576F" w:rsidRPr="00C0576F">
        <w:rPr>
          <w:rFonts w:asciiTheme="majorHAnsi" w:hAnsiTheme="majorHAnsi" w:cs="LegacySerif-Book"/>
          <w:color w:val="000000"/>
        </w:rPr>
        <w:t xml:space="preserve">0 years with maximum follow up of </w:t>
      </w:r>
      <w:r w:rsidR="00F43F72">
        <w:rPr>
          <w:rFonts w:asciiTheme="majorHAnsi" w:hAnsiTheme="majorHAnsi" w:cs="LegacySerif-Book"/>
          <w:color w:val="000000"/>
        </w:rPr>
        <w:t>3</w:t>
      </w:r>
      <w:r w:rsidR="00C0576F" w:rsidRPr="00C0576F">
        <w:rPr>
          <w:rFonts w:asciiTheme="majorHAnsi" w:hAnsiTheme="majorHAnsi" w:cs="LegacySerif-Book"/>
          <w:color w:val="000000"/>
        </w:rPr>
        <w:t>0 years and minimum follow up of 5 years</w:t>
      </w:r>
      <w:r w:rsidR="00C0576F" w:rsidRPr="00C0576F">
        <w:rPr>
          <w:rFonts w:asciiTheme="majorHAnsi" w:eastAsia="Times New Roman" w:hAnsiTheme="majorHAnsi" w:cs="Times New Roman"/>
          <w:color w:val="000000"/>
        </w:rPr>
        <w:t xml:space="preserve"> </w:t>
      </w:r>
      <w:r w:rsidR="00C0576F" w:rsidRPr="00C0576F">
        <w:rPr>
          <w:rFonts w:asciiTheme="majorHAnsi" w:eastAsia="Times-Roman" w:hAnsiTheme="majorHAnsi" w:cs="Times-Roman"/>
        </w:rPr>
        <w:t xml:space="preserve"> </w:t>
      </w:r>
      <w:r w:rsidR="00A9710C" w:rsidRPr="00C0576F">
        <w:t xml:space="preserve"> </w:t>
      </w:r>
      <w:r w:rsidRPr="00C0576F">
        <w:t xml:space="preserve"> </w:t>
      </w:r>
    </w:p>
    <w:p w:rsidR="00C0576F" w:rsidRDefault="00A9710C">
      <w:pPr>
        <w:pStyle w:val="BodyText"/>
        <w:spacing w:before="90" w:line="280" w:lineRule="auto"/>
        <w:ind w:left="100"/>
        <w:jc w:val="both"/>
      </w:pPr>
      <w:r>
        <w:t xml:space="preserve">. </w:t>
      </w:r>
      <w:r w:rsidRPr="00BB7C80">
        <w:rPr>
          <w:b/>
        </w:rPr>
        <w:t>Conclusion &amp; Significance</w:t>
      </w:r>
      <w:r>
        <w:t xml:space="preserve">: </w:t>
      </w:r>
    </w:p>
    <w:p w:rsidR="000773AF" w:rsidRDefault="000773AF">
      <w:pPr>
        <w:pStyle w:val="Heading3"/>
        <w:spacing w:before="74"/>
        <w:rPr>
          <w:rFonts w:asciiTheme="majorHAnsi" w:hAnsiTheme="majorHAnsi" w:cs="LegacySerif-Book"/>
          <w:sz w:val="18"/>
          <w:szCs w:val="18"/>
        </w:rPr>
      </w:pPr>
      <w:r>
        <w:rPr>
          <w:rFonts w:asciiTheme="majorHAnsi" w:hAnsiTheme="majorHAnsi" w:cs="LegacySerif-Book"/>
          <w:sz w:val="18"/>
          <w:szCs w:val="18"/>
        </w:rPr>
        <w:t>Almost all patients are discharge after 24 hours with no need to follow up except have a problem</w:t>
      </w:r>
    </w:p>
    <w:p w:rsidR="00C0576F" w:rsidRDefault="00C0576F">
      <w:pPr>
        <w:pStyle w:val="Heading3"/>
        <w:spacing w:before="74"/>
        <w:rPr>
          <w:rFonts w:asciiTheme="majorHAnsi" w:hAnsiTheme="majorHAnsi"/>
          <w:sz w:val="18"/>
          <w:szCs w:val="18"/>
        </w:rPr>
      </w:pPr>
      <w:r w:rsidRPr="00C0576F">
        <w:rPr>
          <w:rFonts w:asciiTheme="majorHAnsi" w:hAnsiTheme="majorHAnsi" w:cs="LegacySerif-Book"/>
          <w:sz w:val="18"/>
          <w:szCs w:val="18"/>
        </w:rPr>
        <w:t>No case of post operative bleeding or reexploration or wound</w:t>
      </w:r>
      <w:r w:rsidRPr="00C0576F">
        <w:rPr>
          <w:rFonts w:asciiTheme="majorHAnsi" w:hAnsiTheme="majorHAnsi"/>
          <w:sz w:val="18"/>
          <w:szCs w:val="18"/>
        </w:rPr>
        <w:t xml:space="preserve"> complications was reported. Even on long term study of 5 to </w:t>
      </w:r>
      <w:r w:rsidR="008B14A5">
        <w:rPr>
          <w:rFonts w:asciiTheme="majorHAnsi" w:hAnsiTheme="majorHAnsi"/>
          <w:sz w:val="18"/>
          <w:szCs w:val="18"/>
        </w:rPr>
        <w:t>3</w:t>
      </w:r>
      <w:r w:rsidRPr="00C0576F">
        <w:rPr>
          <w:rFonts w:asciiTheme="majorHAnsi" w:hAnsiTheme="majorHAnsi"/>
          <w:sz w:val="18"/>
          <w:szCs w:val="18"/>
        </w:rPr>
        <w:t>0 years incontinence, anal fissure, external haemorrhoids, mucosal prolapse ,recurrence of haemorrhoids, anal stenosis /stricture were not reported</w:t>
      </w:r>
    </w:p>
    <w:p w:rsidR="000773AF" w:rsidRDefault="00BF20A9">
      <w:pPr>
        <w:pStyle w:val="Heading3"/>
        <w:spacing w:before="74"/>
        <w:rPr>
          <w:rFonts w:asciiTheme="majorHAnsi" w:hAnsiTheme="majorHAnsi"/>
          <w:sz w:val="18"/>
          <w:szCs w:val="18"/>
        </w:rPr>
      </w:pPr>
      <w:r>
        <w:rPr>
          <w:rFonts w:asciiTheme="majorHAnsi" w:hAnsiTheme="majorHAnsi" w:cs="LegacySerif-Book"/>
          <w:sz w:val="18"/>
          <w:szCs w:val="18"/>
        </w:rPr>
        <w:t>This new method has a potential to replace all surgical methods available now.</w:t>
      </w:r>
      <w:r w:rsidR="00EF2129">
        <w:rPr>
          <w:rFonts w:asciiTheme="majorHAnsi" w:hAnsiTheme="majorHAnsi" w:cs="LegacySerif-Book"/>
          <w:sz w:val="18"/>
          <w:szCs w:val="18"/>
        </w:rPr>
        <w:t xml:space="preserve"> It has excellent short term and long term results.</w:t>
      </w:r>
    </w:p>
    <w:p w:rsidR="00C0576F" w:rsidRDefault="00C0576F">
      <w:pPr>
        <w:pStyle w:val="Heading3"/>
        <w:spacing w:before="74"/>
        <w:rPr>
          <w:rFonts w:asciiTheme="majorHAnsi" w:hAnsiTheme="majorHAnsi"/>
          <w:sz w:val="18"/>
          <w:szCs w:val="18"/>
        </w:rPr>
      </w:pPr>
    </w:p>
    <w:p w:rsidR="00AE3E37" w:rsidRDefault="00A9710C">
      <w:pPr>
        <w:pStyle w:val="Heading3"/>
        <w:spacing w:before="74"/>
      </w:pPr>
      <w:r>
        <w:rPr>
          <w:b w:val="0"/>
        </w:rPr>
        <w:br w:type="column"/>
      </w:r>
      <w:r>
        <w:rPr>
          <w:color w:val="BF5A14"/>
        </w:rPr>
        <w:lastRenderedPageBreak/>
        <w:t>Image</w:t>
      </w:r>
    </w:p>
    <w:p w:rsidR="00AE3E37" w:rsidRDefault="004B6A62">
      <w:pPr>
        <w:pStyle w:val="BodyText"/>
        <w:spacing w:before="2"/>
        <w:rPr>
          <w:rFonts w:ascii="Arial"/>
          <w:b/>
          <w:sz w:val="16"/>
        </w:rPr>
      </w:pPr>
      <w:r>
        <w:rPr>
          <w:rFonts w:ascii="Arial"/>
          <w:b/>
          <w:noProof/>
          <w:sz w:val="16"/>
        </w:rPr>
        <w:drawing>
          <wp:inline distT="0" distB="0" distL="0" distR="0">
            <wp:extent cx="3165475" cy="2590170"/>
            <wp:effectExtent l="19050" t="0" r="0" b="0"/>
            <wp:docPr id="3" name="Picture 3" descr="D:\Piles importent\00 photos piles\For Abstr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iles importent\00 photos piles\For Abstrect.jpg"/>
                    <pic:cNvPicPr>
                      <a:picLocks noChangeAspect="1" noChangeArrowheads="1"/>
                    </pic:cNvPicPr>
                  </pic:nvPicPr>
                  <pic:blipFill>
                    <a:blip r:embed="rId10" cstate="print"/>
                    <a:srcRect/>
                    <a:stretch>
                      <a:fillRect/>
                    </a:stretch>
                  </pic:blipFill>
                  <pic:spPr bwMode="auto">
                    <a:xfrm>
                      <a:off x="0" y="0"/>
                      <a:ext cx="3165475" cy="2590170"/>
                    </a:xfrm>
                    <a:prstGeom prst="rect">
                      <a:avLst/>
                    </a:prstGeom>
                    <a:noFill/>
                    <a:ln w="9525">
                      <a:noFill/>
                      <a:miter lim="800000"/>
                      <a:headEnd/>
                      <a:tailEnd/>
                    </a:ln>
                  </pic:spPr>
                </pic:pic>
              </a:graphicData>
            </a:graphic>
          </wp:inline>
        </w:drawing>
      </w:r>
    </w:p>
    <w:p w:rsidR="004B6A62" w:rsidRDefault="004B6A62" w:rsidP="005973B9">
      <w:pPr>
        <w:spacing w:line="204" w:lineRule="exact"/>
        <w:rPr>
          <w:rFonts w:ascii="Arial"/>
          <w:b/>
          <w:color w:val="BF5A14"/>
          <w:sz w:val="20"/>
        </w:rPr>
      </w:pPr>
    </w:p>
    <w:p w:rsidR="003051C4" w:rsidRDefault="004B6A62" w:rsidP="005973B9">
      <w:pPr>
        <w:spacing w:line="204" w:lineRule="exact"/>
        <w:rPr>
          <w:rFonts w:ascii="Arial"/>
          <w:b/>
          <w:color w:val="BF5A14"/>
          <w:sz w:val="20"/>
        </w:rPr>
      </w:pPr>
      <w:r>
        <w:rPr>
          <w:rFonts w:ascii="Arial"/>
          <w:b/>
          <w:color w:val="BF5A14"/>
          <w:sz w:val="20"/>
        </w:rPr>
        <w:t xml:space="preserve">Various steps of operation </w:t>
      </w:r>
    </w:p>
    <w:p w:rsidR="00D843E5" w:rsidRPr="00D843E5" w:rsidRDefault="004B6A62" w:rsidP="00D843E5">
      <w:pPr>
        <w:pStyle w:val="ListParagraph"/>
        <w:numPr>
          <w:ilvl w:val="0"/>
          <w:numId w:val="8"/>
        </w:numPr>
        <w:spacing w:line="204" w:lineRule="exact"/>
        <w:rPr>
          <w:rFonts w:ascii="Arial"/>
          <w:color w:val="BF5A14"/>
          <w:sz w:val="18"/>
          <w:szCs w:val="18"/>
        </w:rPr>
      </w:pPr>
      <w:r w:rsidRPr="00D843E5">
        <w:rPr>
          <w:rFonts w:ascii="Arial"/>
          <w:color w:val="BF5A14"/>
          <w:sz w:val="18"/>
          <w:szCs w:val="18"/>
        </w:rPr>
        <w:t xml:space="preserve">Before, B and C </w:t>
      </w:r>
      <w:r w:rsidRPr="00D843E5">
        <w:rPr>
          <w:rFonts w:ascii="Arial"/>
          <w:color w:val="BF5A14"/>
          <w:sz w:val="18"/>
          <w:szCs w:val="18"/>
        </w:rPr>
        <w:t>–</w:t>
      </w:r>
      <w:r w:rsidRPr="00D843E5">
        <w:rPr>
          <w:rFonts w:ascii="Arial"/>
          <w:color w:val="BF5A14"/>
          <w:sz w:val="18"/>
          <w:szCs w:val="18"/>
        </w:rPr>
        <w:t xml:space="preserve">Internal Haemorrhoids, D and E </w:t>
      </w:r>
      <w:r w:rsidR="003051C4" w:rsidRPr="00D843E5">
        <w:rPr>
          <w:rFonts w:ascii="Arial"/>
          <w:color w:val="BF5A14"/>
          <w:sz w:val="18"/>
          <w:szCs w:val="18"/>
        </w:rPr>
        <w:t>-</w:t>
      </w:r>
      <w:r w:rsidRPr="00D843E5">
        <w:rPr>
          <w:rFonts w:ascii="Arial"/>
          <w:color w:val="BF5A14"/>
          <w:sz w:val="18"/>
          <w:szCs w:val="18"/>
        </w:rPr>
        <w:t xml:space="preserve">External haemorrhoids, F </w:t>
      </w:r>
      <w:r w:rsidRPr="00D843E5">
        <w:rPr>
          <w:rFonts w:ascii="Arial"/>
          <w:color w:val="BF5A14"/>
          <w:sz w:val="18"/>
          <w:szCs w:val="18"/>
        </w:rPr>
        <w:t>–</w:t>
      </w:r>
      <w:r w:rsidRPr="00D843E5">
        <w:rPr>
          <w:rFonts w:ascii="Arial"/>
          <w:color w:val="BF5A14"/>
          <w:sz w:val="18"/>
          <w:szCs w:val="18"/>
        </w:rPr>
        <w:t xml:space="preserve"> Final </w:t>
      </w:r>
      <w:r w:rsidR="00D843E5" w:rsidRPr="00D843E5">
        <w:rPr>
          <w:rFonts w:ascii="Arial"/>
          <w:color w:val="BF5A14"/>
          <w:sz w:val="18"/>
          <w:szCs w:val="18"/>
        </w:rPr>
        <w:t>look (Note multiple low power cauterizations with 24 gauze needles)</w:t>
      </w:r>
      <w:r w:rsidRPr="00D843E5">
        <w:rPr>
          <w:rFonts w:ascii="Arial"/>
          <w:color w:val="BF5A14"/>
          <w:sz w:val="18"/>
          <w:szCs w:val="18"/>
        </w:rPr>
        <w:t>,</w:t>
      </w:r>
    </w:p>
    <w:p w:rsidR="004B6A62" w:rsidRPr="00D843E5" w:rsidRDefault="004B6A62" w:rsidP="00D843E5">
      <w:pPr>
        <w:pStyle w:val="ListParagraph"/>
        <w:numPr>
          <w:ilvl w:val="0"/>
          <w:numId w:val="8"/>
        </w:numPr>
        <w:spacing w:line="204" w:lineRule="exact"/>
        <w:rPr>
          <w:rFonts w:ascii="Arial"/>
          <w:b/>
          <w:color w:val="BF5A14"/>
          <w:sz w:val="20"/>
        </w:rPr>
      </w:pPr>
      <w:r w:rsidRPr="00D843E5">
        <w:rPr>
          <w:rFonts w:ascii="Arial"/>
          <w:color w:val="BF5A14"/>
          <w:sz w:val="18"/>
          <w:szCs w:val="18"/>
        </w:rPr>
        <w:t xml:space="preserve"> Note Nothing is dissected or cut in internal Haemorrhoids except terminal part that to if needed. In external Haemorrhoid small extra tissue is cut</w:t>
      </w:r>
      <w:r w:rsidR="003051C4" w:rsidRPr="00D843E5">
        <w:rPr>
          <w:rFonts w:ascii="Arial"/>
          <w:color w:val="BF5A14"/>
          <w:sz w:val="18"/>
          <w:szCs w:val="18"/>
        </w:rPr>
        <w:t xml:space="preserve"> so there are no skin tags</w:t>
      </w:r>
      <w:r w:rsidRPr="00D843E5">
        <w:rPr>
          <w:rFonts w:ascii="Arial"/>
          <w:color w:val="BF5A14"/>
          <w:sz w:val="18"/>
          <w:szCs w:val="18"/>
        </w:rPr>
        <w:t xml:space="preserve">. Goal is to </w:t>
      </w:r>
      <w:r w:rsidR="003051C4" w:rsidRPr="00D843E5">
        <w:rPr>
          <w:rFonts w:ascii="Arial"/>
          <w:color w:val="BF5A14"/>
          <w:sz w:val="18"/>
          <w:szCs w:val="18"/>
        </w:rPr>
        <w:t>decrease</w:t>
      </w:r>
      <w:r w:rsidRPr="00D843E5">
        <w:rPr>
          <w:rFonts w:ascii="Arial"/>
          <w:color w:val="BF5A14"/>
          <w:sz w:val="18"/>
          <w:szCs w:val="18"/>
        </w:rPr>
        <w:t xml:space="preserve"> vascularity and </w:t>
      </w:r>
      <w:r w:rsidR="003051C4" w:rsidRPr="00D843E5">
        <w:rPr>
          <w:rFonts w:ascii="Arial"/>
          <w:color w:val="BF5A14"/>
          <w:sz w:val="18"/>
          <w:szCs w:val="18"/>
        </w:rPr>
        <w:t>induce</w:t>
      </w:r>
      <w:r w:rsidRPr="00D843E5">
        <w:rPr>
          <w:rFonts w:ascii="Arial"/>
          <w:color w:val="BF5A14"/>
          <w:sz w:val="18"/>
          <w:szCs w:val="18"/>
        </w:rPr>
        <w:t xml:space="preserve"> fibrosis</w:t>
      </w:r>
      <w:r w:rsidR="003051C4" w:rsidRPr="00D843E5">
        <w:rPr>
          <w:rFonts w:ascii="Arial"/>
          <w:color w:val="BF5A14"/>
          <w:sz w:val="18"/>
          <w:szCs w:val="18"/>
        </w:rPr>
        <w:t xml:space="preserve"> and fixation</w:t>
      </w:r>
      <w:r w:rsidRPr="00D843E5">
        <w:rPr>
          <w:rFonts w:ascii="Arial"/>
          <w:b/>
          <w:color w:val="BF5A14"/>
          <w:sz w:val="20"/>
        </w:rPr>
        <w:t>.</w:t>
      </w:r>
    </w:p>
    <w:p w:rsidR="005973B9" w:rsidRDefault="005973B9" w:rsidP="005973B9">
      <w:pPr>
        <w:spacing w:line="204" w:lineRule="exact"/>
        <w:rPr>
          <w:rFonts w:ascii="Arial"/>
          <w:b/>
          <w:sz w:val="20"/>
        </w:rPr>
      </w:pPr>
      <w:r>
        <w:rPr>
          <w:rFonts w:ascii="Arial"/>
          <w:b/>
          <w:color w:val="BF5A14"/>
          <w:sz w:val="20"/>
        </w:rPr>
        <w:br/>
        <w:t>Recent Publications (minimum 5)</w:t>
      </w:r>
    </w:p>
    <w:p w:rsidR="00C16537" w:rsidRPr="00C16537" w:rsidRDefault="00C16537" w:rsidP="00C16537">
      <w:pPr>
        <w:pStyle w:val="ListParagraph"/>
        <w:widowControl/>
        <w:numPr>
          <w:ilvl w:val="0"/>
          <w:numId w:val="3"/>
        </w:numPr>
        <w:shd w:val="clear" w:color="auto" w:fill="FFFFFF"/>
        <w:rPr>
          <w:rFonts w:ascii="Arial" w:eastAsia="Times New Roman" w:hAnsi="Arial" w:cs="Arial"/>
          <w:color w:val="111111"/>
          <w:sz w:val="18"/>
          <w:szCs w:val="18"/>
        </w:rPr>
      </w:pPr>
      <w:r w:rsidRPr="00C16537">
        <w:rPr>
          <w:rFonts w:ascii="Arial" w:eastAsia="Times New Roman" w:hAnsi="Arial" w:cs="Arial"/>
          <w:color w:val="111111"/>
          <w:sz w:val="18"/>
          <w:szCs w:val="18"/>
        </w:rPr>
        <w:t>Application of nanotechnology in cancers prevention, early detection and treatment</w:t>
      </w:r>
      <w:r>
        <w:rPr>
          <w:rFonts w:ascii="Arial" w:eastAsia="Times New Roman" w:hAnsi="Arial" w:cs="Arial"/>
          <w:color w:val="111111"/>
          <w:sz w:val="18"/>
          <w:szCs w:val="18"/>
        </w:rPr>
        <w:t xml:space="preserve"> </w:t>
      </w:r>
      <w:r w:rsidRPr="00C16537">
        <w:rPr>
          <w:rFonts w:ascii="Arial" w:eastAsia="Times New Roman" w:hAnsi="Arial" w:cs="Arial"/>
          <w:color w:val="777777"/>
          <w:sz w:val="9"/>
          <w:szCs w:val="9"/>
        </w:rPr>
        <w:t>July 2014</w:t>
      </w:r>
      <w:r>
        <w:rPr>
          <w:rFonts w:ascii="Arial" w:eastAsia="Times New Roman" w:hAnsi="Arial" w:cs="Arial"/>
          <w:color w:val="777777"/>
          <w:sz w:val="9"/>
          <w:szCs w:val="9"/>
        </w:rPr>
        <w:t xml:space="preserve"> </w:t>
      </w:r>
      <w:r w:rsidRPr="00C16537">
        <w:rPr>
          <w:rFonts w:ascii="Arial" w:eastAsia="Times New Roman" w:hAnsi="Arial" w:cs="Arial"/>
          <w:color w:val="777777"/>
          <w:sz w:val="9"/>
          <w:szCs w:val="9"/>
        </w:rPr>
        <w:t>Journal of Cancer Research and Therapeutics 10(3):479-486</w:t>
      </w:r>
      <w:r>
        <w:rPr>
          <w:rFonts w:ascii="Arial" w:eastAsia="Times New Roman" w:hAnsi="Arial" w:cs="Arial"/>
          <w:color w:val="777777"/>
          <w:sz w:val="9"/>
          <w:szCs w:val="9"/>
        </w:rPr>
        <w:t xml:space="preserve"> </w:t>
      </w:r>
      <w:r w:rsidRPr="00C16537">
        <w:rPr>
          <w:rFonts w:ascii="inherit" w:hAnsi="inherit" w:cs="Arial"/>
          <w:color w:val="111111"/>
          <w:sz w:val="16"/>
          <w:szCs w:val="16"/>
          <w:bdr w:val="none" w:sz="0" w:space="0" w:color="auto" w:frame="1"/>
        </w:rPr>
        <w:t>Shraddha P Patel</w:t>
      </w:r>
      <w:r>
        <w:rPr>
          <w:rFonts w:ascii="inherit" w:hAnsi="inherit" w:cs="Arial"/>
          <w:color w:val="111111"/>
          <w:sz w:val="16"/>
          <w:szCs w:val="16"/>
          <w:bdr w:val="none" w:sz="0" w:space="0" w:color="auto" w:frame="1"/>
        </w:rPr>
        <w:t>, Parshottambhai Patel, Bhavesh B. Parekh</w:t>
      </w:r>
    </w:p>
    <w:p w:rsidR="00930F29" w:rsidRDefault="00930F29" w:rsidP="00930F29">
      <w:pPr>
        <w:widowControl/>
        <w:numPr>
          <w:ilvl w:val="0"/>
          <w:numId w:val="3"/>
        </w:numPr>
        <w:tabs>
          <w:tab w:val="num" w:pos="720"/>
        </w:tabs>
        <w:spacing w:line="276" w:lineRule="auto"/>
        <w:rPr>
          <w:rFonts w:ascii="Times New Roman" w:eastAsia="Times New Roman" w:hAnsi="Times New Roman" w:cs="Times New Roman"/>
          <w:sz w:val="18"/>
          <w:szCs w:val="18"/>
        </w:rPr>
      </w:pPr>
      <w:r w:rsidRPr="00CB0B6C">
        <w:rPr>
          <w:rFonts w:ascii="Times New Roman" w:eastAsia="Times New Roman" w:hAnsi="Times New Roman" w:cs="Times New Roman"/>
          <w:sz w:val="18"/>
          <w:szCs w:val="18"/>
        </w:rPr>
        <w:t xml:space="preserve">Prevention and early detection of hereditary breast cancer </w:t>
      </w:r>
      <w:r>
        <w:rPr>
          <w:rFonts w:ascii="Times New Roman" w:eastAsia="Times New Roman" w:hAnsi="Times New Roman" w:cs="Times New Roman"/>
          <w:sz w:val="18"/>
          <w:szCs w:val="18"/>
        </w:rPr>
        <w:t xml:space="preserve">              </w:t>
      </w:r>
      <w:r w:rsidRPr="00CB0B6C">
        <w:rPr>
          <w:rFonts w:ascii="Times New Roman" w:eastAsia="Times New Roman" w:hAnsi="Times New Roman" w:cs="Times New Roman"/>
          <w:sz w:val="18"/>
          <w:szCs w:val="18"/>
        </w:rPr>
        <w:t xml:space="preserve">Dr Shraddha Patel, Dr P. B. Patel, Kush Patel, Lav Patel </w:t>
      </w:r>
    </w:p>
    <w:p w:rsidR="00930F29" w:rsidRPr="00930F29" w:rsidRDefault="00930F29" w:rsidP="00930F29">
      <w:pPr>
        <w:widowControl/>
        <w:spacing w:line="276" w:lineRule="auto"/>
        <w:ind w:left="383"/>
        <w:rPr>
          <w:rFonts w:ascii="Times New Roman" w:eastAsia="Times New Roman" w:hAnsi="Times New Roman" w:cs="Times New Roman"/>
          <w:sz w:val="18"/>
          <w:szCs w:val="18"/>
        </w:rPr>
      </w:pPr>
      <w:r w:rsidRPr="00CB0B6C">
        <w:rPr>
          <w:rFonts w:ascii="Times New Roman" w:eastAsia="Times New Roman" w:hAnsi="Times New Roman" w:cs="Times New Roman"/>
          <w:sz w:val="18"/>
          <w:szCs w:val="18"/>
        </w:rPr>
        <w:t>Joint Annual conference of IAPSM  &amp; IPHA</w:t>
      </w:r>
      <w:r>
        <w:rPr>
          <w:rFonts w:ascii="Times New Roman" w:eastAsia="Times New Roman" w:hAnsi="Times New Roman" w:cs="Times New Roman"/>
          <w:sz w:val="18"/>
          <w:szCs w:val="18"/>
        </w:rPr>
        <w:t>, Ahmedabad</w:t>
      </w:r>
      <w:r w:rsidRPr="00CB0B6C">
        <w:rPr>
          <w:rFonts w:ascii="Times New Roman" w:eastAsia="Times New Roman" w:hAnsi="Times New Roman" w:cs="Times New Roman"/>
          <w:sz w:val="18"/>
          <w:szCs w:val="18"/>
        </w:rPr>
        <w:t xml:space="preserve"> 2012</w:t>
      </w:r>
    </w:p>
    <w:p w:rsidR="00841E6B" w:rsidRDefault="00841E6B" w:rsidP="00841E6B">
      <w:pPr>
        <w:widowControl/>
        <w:numPr>
          <w:ilvl w:val="0"/>
          <w:numId w:val="3"/>
        </w:numPr>
        <w:tabs>
          <w:tab w:val="num" w:pos="720"/>
        </w:tabs>
        <w:spacing w:line="276" w:lineRule="auto"/>
        <w:rPr>
          <w:rFonts w:ascii="Times New Roman" w:eastAsia="Times New Roman" w:hAnsi="Times New Roman" w:cs="Times New Roman"/>
          <w:sz w:val="24"/>
          <w:szCs w:val="24"/>
        </w:rPr>
      </w:pPr>
      <w:r w:rsidRPr="00841E6B">
        <w:rPr>
          <w:rFonts w:ascii="Times New Roman" w:eastAsia="Times New Roman" w:hAnsi="Times New Roman" w:cs="Times New Roman"/>
          <w:sz w:val="18"/>
          <w:szCs w:val="18"/>
        </w:rPr>
        <w:t>P. Pate,</w:t>
      </w:r>
      <w:r w:rsidRPr="00841E6B">
        <w:rPr>
          <w:rFonts w:ascii="Times New Roman" w:eastAsia="Times New Roman" w:hAnsi="Times New Roman" w:cs="Times New Roman"/>
          <w:b/>
          <w:bCs/>
          <w:sz w:val="18"/>
          <w:szCs w:val="18"/>
        </w:rPr>
        <w:t xml:space="preserve"> S. Patel</w:t>
      </w:r>
      <w:r w:rsidRPr="00841E6B">
        <w:rPr>
          <w:rFonts w:ascii="Times New Roman" w:eastAsia="Times New Roman" w:hAnsi="Times New Roman" w:cs="Times New Roman"/>
          <w:sz w:val="18"/>
          <w:szCs w:val="18"/>
        </w:rPr>
        <w:t xml:space="preserve"> et. “Modern Management of oral Pre malignant lesions – role of genetics” National conference of Indian association of surgical oncology and international symposium on advances in oncology, </w:t>
      </w:r>
      <w:r w:rsidRPr="00841E6B">
        <w:rPr>
          <w:rFonts w:ascii="Times New Roman" w:eastAsia="Times New Roman" w:hAnsi="Times New Roman" w:cs="Times New Roman"/>
          <w:b/>
          <w:bCs/>
          <w:sz w:val="18"/>
          <w:szCs w:val="18"/>
        </w:rPr>
        <w:t>Jaipur, India, 2004</w:t>
      </w:r>
      <w:r>
        <w:rPr>
          <w:rFonts w:ascii="Times New Roman" w:eastAsia="Times New Roman" w:hAnsi="Times New Roman" w:cs="Times New Roman"/>
          <w:b/>
          <w:bCs/>
          <w:sz w:val="24"/>
          <w:szCs w:val="24"/>
        </w:rPr>
        <w:t>.</w:t>
      </w:r>
    </w:p>
    <w:p w:rsidR="00841E6B" w:rsidRPr="00885505" w:rsidRDefault="00841E6B" w:rsidP="00841E6B">
      <w:pPr>
        <w:widowControl/>
        <w:numPr>
          <w:ilvl w:val="0"/>
          <w:numId w:val="3"/>
        </w:numPr>
        <w:tabs>
          <w:tab w:val="num" w:pos="720"/>
        </w:tabs>
        <w:spacing w:line="276" w:lineRule="auto"/>
        <w:rPr>
          <w:rFonts w:ascii="Times New Roman" w:eastAsia="Times New Roman" w:hAnsi="Times New Roman" w:cs="Times New Roman"/>
          <w:sz w:val="24"/>
          <w:szCs w:val="24"/>
        </w:rPr>
      </w:pPr>
      <w:r w:rsidRPr="00841E6B">
        <w:rPr>
          <w:rFonts w:ascii="Times New Roman" w:eastAsia="Times New Roman" w:hAnsi="Times New Roman" w:cs="Times New Roman"/>
          <w:sz w:val="18"/>
          <w:szCs w:val="18"/>
        </w:rPr>
        <w:t>P. Patel,</w:t>
      </w:r>
      <w:r w:rsidRPr="00841E6B">
        <w:rPr>
          <w:rFonts w:ascii="Times New Roman" w:eastAsia="Times New Roman" w:hAnsi="Times New Roman" w:cs="Times New Roman"/>
          <w:b/>
          <w:bCs/>
          <w:sz w:val="18"/>
          <w:szCs w:val="18"/>
        </w:rPr>
        <w:t xml:space="preserve"> S. Patel, </w:t>
      </w:r>
      <w:r w:rsidRPr="00841E6B">
        <w:rPr>
          <w:rFonts w:ascii="Times New Roman" w:eastAsia="Times New Roman" w:hAnsi="Times New Roman" w:cs="Times New Roman"/>
          <w:sz w:val="18"/>
          <w:szCs w:val="18"/>
        </w:rPr>
        <w:t xml:space="preserve">et. “DNA content as prognostic marker in patients with oral leukoplakia” International conference on Tobacco Induced diseases: Challenges for 21st century, </w:t>
      </w:r>
      <w:r w:rsidRPr="00841E6B">
        <w:rPr>
          <w:rFonts w:ascii="Times New Roman" w:eastAsia="Times New Roman" w:hAnsi="Times New Roman" w:cs="Times New Roman"/>
          <w:b/>
          <w:bCs/>
          <w:sz w:val="18"/>
          <w:szCs w:val="18"/>
        </w:rPr>
        <w:t>Winnipeg, Canada, 2003</w:t>
      </w:r>
      <w:r>
        <w:rPr>
          <w:rFonts w:ascii="Times New Roman" w:eastAsia="Times New Roman" w:hAnsi="Times New Roman" w:cs="Times New Roman"/>
          <w:b/>
          <w:bCs/>
          <w:sz w:val="24"/>
          <w:szCs w:val="24"/>
        </w:rPr>
        <w:t>.</w:t>
      </w:r>
    </w:p>
    <w:p w:rsidR="00930F29" w:rsidRDefault="003E0B96" w:rsidP="003E0B96">
      <w:pPr>
        <w:widowControl/>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5    </w:t>
      </w:r>
    </w:p>
    <w:p w:rsidR="00830EB3" w:rsidRDefault="003E0B96" w:rsidP="003E0B96">
      <w:pPr>
        <w:widowControl/>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00830EB3">
        <w:rPr>
          <w:rFonts w:ascii="Times New Roman" w:eastAsia="Times New Roman" w:hAnsi="Times New Roman" w:cs="Times New Roman"/>
          <w:sz w:val="18"/>
          <w:szCs w:val="18"/>
        </w:rPr>
        <w:t>Study of DNA damage with comet electrophoresis in oral mucosal c</w:t>
      </w:r>
      <w:r w:rsidR="00930F29">
        <w:rPr>
          <w:rFonts w:ascii="Times New Roman" w:eastAsia="Times New Roman" w:hAnsi="Times New Roman" w:cs="Times New Roman"/>
          <w:sz w:val="18"/>
          <w:szCs w:val="18"/>
        </w:rPr>
        <w:t>ells of patients with oral squamou</w:t>
      </w:r>
      <w:r w:rsidR="00830EB3">
        <w:rPr>
          <w:rFonts w:ascii="Times New Roman" w:eastAsia="Times New Roman" w:hAnsi="Times New Roman" w:cs="Times New Roman"/>
          <w:sz w:val="18"/>
          <w:szCs w:val="18"/>
        </w:rPr>
        <w:t xml:space="preserve">s cell </w:t>
      </w:r>
      <w:r w:rsidR="00930F29">
        <w:rPr>
          <w:rFonts w:ascii="Times New Roman" w:eastAsia="Times New Roman" w:hAnsi="Times New Roman" w:cs="Times New Roman"/>
          <w:sz w:val="18"/>
          <w:szCs w:val="18"/>
        </w:rPr>
        <w:t>carcinoma, P B Patel MS , S P Patel MSc,</w:t>
      </w:r>
      <w:r w:rsidR="00830EB3">
        <w:rPr>
          <w:rFonts w:ascii="Times New Roman" w:eastAsia="Times New Roman" w:hAnsi="Times New Roman" w:cs="Times New Roman"/>
          <w:sz w:val="18"/>
          <w:szCs w:val="18"/>
        </w:rPr>
        <w:t xml:space="preserve">ISPO Nice France </w:t>
      </w:r>
      <w:r w:rsidR="00930F29">
        <w:rPr>
          <w:rFonts w:ascii="Times New Roman" w:eastAsia="Times New Roman" w:hAnsi="Times New Roman" w:cs="Times New Roman"/>
          <w:sz w:val="18"/>
          <w:szCs w:val="18"/>
        </w:rPr>
        <w:t>2004</w:t>
      </w:r>
      <w:r>
        <w:rPr>
          <w:rFonts w:ascii="Times New Roman" w:eastAsia="Times New Roman" w:hAnsi="Times New Roman" w:cs="Times New Roman"/>
          <w:sz w:val="18"/>
          <w:szCs w:val="18"/>
        </w:rPr>
        <w:t xml:space="preserve"> </w:t>
      </w:r>
    </w:p>
    <w:p w:rsidR="00930F29" w:rsidRDefault="00930F29" w:rsidP="00930F29">
      <w:pPr>
        <w:widowControl/>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p w:rsidR="00930F29" w:rsidRDefault="00930F29" w:rsidP="00930F29">
      <w:pPr>
        <w:widowControl/>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Providing information about breast cancer Via public forums, P B Patel, S. P. Patel B.Sc. ISPO Nice France 2004 </w:t>
      </w:r>
    </w:p>
    <w:p w:rsidR="00930F29" w:rsidRDefault="00930F29" w:rsidP="003E0B96">
      <w:pPr>
        <w:widowControl/>
        <w:spacing w:line="276" w:lineRule="auto"/>
        <w:rPr>
          <w:rFonts w:ascii="Times New Roman" w:eastAsia="Times New Roman" w:hAnsi="Times New Roman" w:cs="Times New Roman"/>
          <w:sz w:val="18"/>
          <w:szCs w:val="18"/>
        </w:rPr>
      </w:pPr>
    </w:p>
    <w:p w:rsidR="003E0B96" w:rsidRPr="00CB0B6C" w:rsidRDefault="00930F29" w:rsidP="003E0B96">
      <w:pPr>
        <w:widowControl/>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p w:rsidR="00885505" w:rsidRPr="00885505" w:rsidRDefault="00885505" w:rsidP="00885505">
      <w:pPr>
        <w:ind w:left="720"/>
        <w:jc w:val="center"/>
        <w:rPr>
          <w:rFonts w:ascii="Times New Roman" w:eastAsia="Times New Roman" w:hAnsi="Times New Roman" w:cs="Times New Roman"/>
          <w:b/>
          <w:bCs/>
          <w:sz w:val="20"/>
          <w:szCs w:val="20"/>
          <w:u w:val="single"/>
        </w:rPr>
      </w:pPr>
      <w:r w:rsidRPr="00885505">
        <w:rPr>
          <w:rFonts w:ascii="Times New Roman" w:eastAsia="Times New Roman" w:hAnsi="Times New Roman" w:cs="Times New Roman"/>
          <w:b/>
          <w:bCs/>
          <w:sz w:val="20"/>
          <w:szCs w:val="20"/>
          <w:u w:val="single"/>
        </w:rPr>
        <w:lastRenderedPageBreak/>
        <w:t>AUTHOR</w:t>
      </w:r>
    </w:p>
    <w:p w:rsidR="00885505" w:rsidRDefault="00885505" w:rsidP="00885505">
      <w:pPr>
        <w:ind w:left="720"/>
        <w:jc w:val="center"/>
        <w:rPr>
          <w:rFonts w:ascii="Times New Roman" w:eastAsia="Times New Roman" w:hAnsi="Times New Roman" w:cs="Times New Roman"/>
          <w:b/>
          <w:bCs/>
          <w:sz w:val="28"/>
          <w:szCs w:val="28"/>
          <w:u w:val="single"/>
        </w:rPr>
      </w:pPr>
    </w:p>
    <w:p w:rsidR="00885505" w:rsidRDefault="00885505" w:rsidP="00885505">
      <w:pPr>
        <w:widowControl/>
        <w:numPr>
          <w:ilvl w:val="0"/>
          <w:numId w:val="5"/>
        </w:numPr>
        <w:tabs>
          <w:tab w:val="num" w:pos="720"/>
        </w:tabs>
        <w:rPr>
          <w:rFonts w:ascii="Times New Roman" w:eastAsia="Times New Roman" w:hAnsi="Times New Roman" w:cs="Times New Roman"/>
          <w:sz w:val="18"/>
          <w:szCs w:val="18"/>
        </w:rPr>
      </w:pPr>
      <w:r>
        <w:rPr>
          <w:rFonts w:ascii="Times New Roman" w:eastAsia="Times New Roman" w:hAnsi="Times New Roman" w:cs="Times New Roman"/>
          <w:sz w:val="18"/>
          <w:szCs w:val="18"/>
        </w:rPr>
        <w:t>Cancer Vijay(Gujarati) – Conquering Cancer</w:t>
      </w:r>
    </w:p>
    <w:p w:rsidR="00885505" w:rsidRPr="00885505" w:rsidRDefault="00885505" w:rsidP="00885505">
      <w:pPr>
        <w:widowControl/>
        <w:numPr>
          <w:ilvl w:val="0"/>
          <w:numId w:val="5"/>
        </w:numPr>
        <w:tabs>
          <w:tab w:val="num" w:pos="720"/>
        </w:tabs>
        <w:rPr>
          <w:rFonts w:ascii="Times New Roman" w:eastAsia="Times New Roman" w:hAnsi="Times New Roman" w:cs="Times New Roman"/>
          <w:sz w:val="18"/>
          <w:szCs w:val="18"/>
        </w:rPr>
      </w:pPr>
      <w:r w:rsidRPr="00885505">
        <w:rPr>
          <w:rFonts w:ascii="Times New Roman" w:eastAsia="Times New Roman" w:hAnsi="Times New Roman" w:cs="Times New Roman"/>
          <w:sz w:val="18"/>
          <w:szCs w:val="18"/>
        </w:rPr>
        <w:t xml:space="preserve">Hindi booklet-conquering cancer is in your hand-magic of human genetics [Cancer Vijay apnehi hathome, human genetics ka chamatkar] </w:t>
      </w:r>
    </w:p>
    <w:p w:rsidR="00885505" w:rsidRPr="00885505" w:rsidRDefault="00885505" w:rsidP="00885505">
      <w:pPr>
        <w:ind w:left="720"/>
        <w:rPr>
          <w:rFonts w:ascii="Times New Roman" w:eastAsia="Times New Roman" w:hAnsi="Times New Roman" w:cs="Times New Roman"/>
          <w:sz w:val="18"/>
          <w:szCs w:val="18"/>
        </w:rPr>
      </w:pPr>
    </w:p>
    <w:p w:rsidR="00885505" w:rsidRPr="00885505" w:rsidRDefault="00885505" w:rsidP="00885505">
      <w:pPr>
        <w:widowControl/>
        <w:numPr>
          <w:ilvl w:val="0"/>
          <w:numId w:val="5"/>
        </w:numPr>
        <w:tabs>
          <w:tab w:val="num" w:pos="720"/>
        </w:tabs>
        <w:rPr>
          <w:rFonts w:ascii="Times New Roman" w:eastAsia="Times New Roman" w:hAnsi="Times New Roman" w:cs="Times New Roman"/>
          <w:sz w:val="18"/>
          <w:szCs w:val="18"/>
        </w:rPr>
      </w:pPr>
      <w:r w:rsidRPr="00885505">
        <w:rPr>
          <w:rFonts w:ascii="Times New Roman" w:eastAsia="Times New Roman" w:hAnsi="Times New Roman" w:cs="Times New Roman"/>
          <w:sz w:val="18"/>
          <w:szCs w:val="18"/>
        </w:rPr>
        <w:t xml:space="preserve">Gujarati booklet- thyroid-position like king and work like super king [Thyroid sthan rajanu kam maharajanu] </w:t>
      </w:r>
    </w:p>
    <w:p w:rsidR="00885505" w:rsidRPr="00885505" w:rsidRDefault="00885505" w:rsidP="00885505">
      <w:pPr>
        <w:ind w:left="720"/>
        <w:rPr>
          <w:rFonts w:ascii="Times New Roman" w:eastAsia="Times New Roman" w:hAnsi="Times New Roman" w:cs="Times New Roman"/>
          <w:sz w:val="18"/>
          <w:szCs w:val="18"/>
        </w:rPr>
      </w:pPr>
    </w:p>
    <w:p w:rsidR="00885505" w:rsidRDefault="00885505" w:rsidP="00885505">
      <w:pPr>
        <w:widowControl/>
        <w:numPr>
          <w:ilvl w:val="0"/>
          <w:numId w:val="5"/>
        </w:numPr>
        <w:tabs>
          <w:tab w:val="num" w:pos="720"/>
        </w:tabs>
        <w:rPr>
          <w:rFonts w:ascii="Times New Roman" w:eastAsia="Times New Roman" w:hAnsi="Times New Roman" w:cs="Times New Roman"/>
          <w:sz w:val="18"/>
          <w:szCs w:val="18"/>
        </w:rPr>
      </w:pPr>
      <w:r w:rsidRPr="00885505">
        <w:rPr>
          <w:rFonts w:ascii="Times New Roman" w:eastAsia="Times New Roman" w:hAnsi="Times New Roman" w:cs="Times New Roman"/>
          <w:sz w:val="18"/>
          <w:szCs w:val="18"/>
        </w:rPr>
        <w:t>Gujarati booklet -If you try a little conquering cancer is very easy [Jo tame thodo prayatna karoto cancer vijay to bahuj saral chhe.]</w:t>
      </w:r>
    </w:p>
    <w:p w:rsidR="00885505" w:rsidRDefault="00885505" w:rsidP="00885505">
      <w:pPr>
        <w:pStyle w:val="ListParagraph"/>
        <w:rPr>
          <w:rFonts w:ascii="Times New Roman" w:eastAsia="Times New Roman" w:hAnsi="Times New Roman" w:cs="Times New Roman"/>
          <w:sz w:val="18"/>
          <w:szCs w:val="18"/>
        </w:rPr>
      </w:pPr>
    </w:p>
    <w:p w:rsidR="00885505" w:rsidRPr="00885505" w:rsidRDefault="00885505" w:rsidP="00885505">
      <w:pPr>
        <w:widowControl/>
        <w:numPr>
          <w:ilvl w:val="0"/>
          <w:numId w:val="5"/>
        </w:numPr>
        <w:tabs>
          <w:tab w:val="num" w:pos="720"/>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About other 11 booklets</w:t>
      </w:r>
    </w:p>
    <w:p w:rsidR="00AE3E37" w:rsidRDefault="00885505" w:rsidP="00885505">
      <w:pPr>
        <w:pStyle w:val="BodyText"/>
        <w:spacing w:before="85" w:line="216" w:lineRule="exact"/>
        <w:ind w:left="383" w:right="138" w:hanging="284"/>
        <w:jc w:val="both"/>
        <w:rPr>
          <w:rFonts w:ascii="Calibri" w:hAnsi="Calibri"/>
        </w:rPr>
      </w:pPr>
      <w:r>
        <w:rPr>
          <w:rFonts w:ascii="Calibri" w:hAnsi="Calibri"/>
        </w:rPr>
        <w:t xml:space="preserve"> </w:t>
      </w:r>
      <w:r w:rsidR="005973B9">
        <w:rPr>
          <w:rFonts w:ascii="Calibri" w:hAnsi="Calibri"/>
        </w:rPr>
        <w:t xml:space="preserve"> </w:t>
      </w:r>
    </w:p>
    <w:p w:rsidR="00885505" w:rsidRPr="008756E6" w:rsidRDefault="00885505" w:rsidP="00885505">
      <w:pPr>
        <w:pStyle w:val="BodyText"/>
        <w:spacing w:before="85" w:line="216" w:lineRule="exact"/>
        <w:ind w:left="383" w:right="138" w:hanging="284"/>
        <w:jc w:val="both"/>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9B7D18">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3C4188" w:rsidP="00404E5B">
      <w:pPr>
        <w:spacing w:before="92"/>
        <w:ind w:right="4234"/>
        <w:rPr>
          <w:rFonts w:ascii="Arial"/>
        </w:rPr>
      </w:pPr>
      <w:r>
        <w:rPr>
          <w:noProof/>
        </w:rPr>
        <w:drawing>
          <wp:inline distT="0" distB="0" distL="0" distR="0">
            <wp:extent cx="1636170" cy="1086520"/>
            <wp:effectExtent l="19050" t="0" r="2130" b="0"/>
            <wp:docPr id="4" name="Picture 4" descr="E:\Dr P B Pa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r P B Patel.jpg"/>
                    <pic:cNvPicPr>
                      <a:picLocks noChangeAspect="1" noChangeArrowheads="1"/>
                    </pic:cNvPicPr>
                  </pic:nvPicPr>
                  <pic:blipFill>
                    <a:blip r:embed="rId11" cstate="print"/>
                    <a:srcRect/>
                    <a:stretch>
                      <a:fillRect/>
                    </a:stretch>
                  </pic:blipFill>
                  <pic:spPr bwMode="auto">
                    <a:xfrm>
                      <a:off x="0" y="0"/>
                      <a:ext cx="1639120" cy="1088479"/>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15DC">
      <w:pPr>
        <w:spacing w:before="41" w:line="154" w:lineRule="exact"/>
        <w:ind w:left="213" w:right="231"/>
        <w:jc w:val="both"/>
        <w:rPr>
          <w:rFonts w:ascii="Arial"/>
          <w:sz w:val="14"/>
        </w:rPr>
      </w:pPr>
      <w:r>
        <w:rPr>
          <w:rFonts w:ascii="Arial"/>
          <w:sz w:val="14"/>
        </w:rPr>
        <w:t xml:space="preserve">Parsottambhai Patel  MS is Surgeon and cancer specialists. </w:t>
      </w:r>
      <w:r w:rsidR="008361DF" w:rsidRPr="008361DF">
        <w:rPr>
          <w:rFonts w:ascii="Arial"/>
          <w:sz w:val="14"/>
        </w:rPr>
        <w:t>practicing</w:t>
      </w:r>
      <w:r>
        <w:rPr>
          <w:rFonts w:ascii="Arial"/>
          <w:sz w:val="14"/>
        </w:rPr>
        <w:t xml:space="preserve"> last 34 years. Primary focus is </w:t>
      </w:r>
      <w:r w:rsidR="008361DF">
        <w:rPr>
          <w:rFonts w:ascii="Arial"/>
          <w:sz w:val="14"/>
        </w:rPr>
        <w:t xml:space="preserve">on </w:t>
      </w:r>
      <w:r>
        <w:rPr>
          <w:rFonts w:ascii="Arial"/>
          <w:sz w:val="14"/>
        </w:rPr>
        <w:t xml:space="preserve">anorectal diseases, breast and head and neck cancer. Primary focus is prevention and early detection of cancer. He has written one book and more </w:t>
      </w:r>
      <w:r w:rsidR="008361DF">
        <w:rPr>
          <w:rFonts w:ascii="Arial"/>
          <w:sz w:val="14"/>
        </w:rPr>
        <w:t>than</w:t>
      </w:r>
      <w:r>
        <w:rPr>
          <w:rFonts w:ascii="Arial"/>
          <w:sz w:val="14"/>
        </w:rPr>
        <w:t xml:space="preserve"> 15 educational booklets. </w:t>
      </w:r>
      <w:r w:rsidR="008361DF">
        <w:rPr>
          <w:rFonts w:ascii="Arial"/>
          <w:sz w:val="14"/>
        </w:rPr>
        <w:t>He h</w:t>
      </w:r>
      <w:r>
        <w:rPr>
          <w:rFonts w:ascii="Arial"/>
          <w:sz w:val="14"/>
        </w:rPr>
        <w:t xml:space="preserve">as taken more then 1000 lacturs all over state of Gujarat. </w:t>
      </w:r>
      <w:r w:rsidR="008361DF">
        <w:rPr>
          <w:rFonts w:ascii="Arial"/>
          <w:sz w:val="14"/>
        </w:rPr>
        <w:t>He is also d</w:t>
      </w:r>
      <w:r>
        <w:rPr>
          <w:rFonts w:ascii="Arial"/>
          <w:sz w:val="14"/>
        </w:rPr>
        <w:t xml:space="preserve">istributing educational information with actionable information in </w:t>
      </w:r>
      <w:r w:rsidR="008361DF">
        <w:rPr>
          <w:rFonts w:ascii="Arial"/>
          <w:sz w:val="14"/>
        </w:rPr>
        <w:t>a way which is easy to understand.</w:t>
      </w:r>
    </w:p>
    <w:p w:rsidR="00AE3E37" w:rsidRDefault="00A9710C">
      <w:pPr>
        <w:spacing w:before="62"/>
        <w:ind w:left="4217" w:right="4235"/>
        <w:jc w:val="center"/>
        <w:rPr>
          <w:rFonts w:ascii="Arial"/>
          <w:sz w:val="14"/>
        </w:rPr>
      </w:pPr>
      <w:r>
        <w:rPr>
          <w:rFonts w:ascii="Arial"/>
          <w:sz w:val="14"/>
        </w:rPr>
        <w:t xml:space="preserve">Email: </w:t>
      </w:r>
      <w:r w:rsidR="00A915DC">
        <w:rPr>
          <w:rFonts w:ascii="Arial"/>
          <w:sz w:val="14"/>
        </w:rPr>
        <w:t>cancervijay@gmail.com</w:t>
      </w:r>
    </w:p>
    <w:p w:rsidR="00AE3E37" w:rsidRDefault="009B7D18">
      <w:pPr>
        <w:pStyle w:val="BodyText"/>
        <w:spacing w:before="2"/>
        <w:rPr>
          <w:rFonts w:ascii="Arial"/>
          <w:sz w:val="19"/>
        </w:rPr>
      </w:pPr>
      <w:r w:rsidRPr="009B7D18">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3C3C" w:rsidRDefault="00903C3C">
      <w:r>
        <w:separator/>
      </w:r>
    </w:p>
  </w:endnote>
  <w:endnote w:type="continuationSeparator" w:id="1">
    <w:p w:rsidR="00903C3C" w:rsidRDefault="00903C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Roman">
    <w:altName w:val="MS Mincho"/>
    <w:panose1 w:val="00000000000000000000"/>
    <w:charset w:val="80"/>
    <w:family w:val="auto"/>
    <w:notTrueType/>
    <w:pitch w:val="default"/>
    <w:sig w:usb0="00000000" w:usb1="08070000" w:usb2="00000010" w:usb3="00000000" w:csb0="00020000" w:csb1="00000000"/>
  </w:font>
  <w:font w:name="GaramondThree">
    <w:panose1 w:val="00000000000000000000"/>
    <w:charset w:val="00"/>
    <w:family w:val="roman"/>
    <w:notTrueType/>
    <w:pitch w:val="default"/>
    <w:sig w:usb0="00000003" w:usb1="00000000" w:usb2="00000000" w:usb3="00000000" w:csb0="00000001" w:csb1="00000000"/>
  </w:font>
  <w:font w:name="LegacySerif-Book">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B7D18">
    <w:pPr>
      <w:pStyle w:val="BodyText"/>
      <w:spacing w:line="14" w:lineRule="auto"/>
      <w:rPr>
        <w:sz w:val="20"/>
      </w:rPr>
    </w:pPr>
    <w:r w:rsidRPr="009B7D18">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B7D18">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B7D18">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3C3C" w:rsidRDefault="00903C3C">
      <w:r>
        <w:separator/>
      </w:r>
    </w:p>
  </w:footnote>
  <w:footnote w:type="continuationSeparator" w:id="1">
    <w:p w:rsidR="00903C3C" w:rsidRDefault="00903C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B7D18">
    <w:pPr>
      <w:pStyle w:val="BodyText"/>
      <w:spacing w:line="14" w:lineRule="auto"/>
      <w:rPr>
        <w:sz w:val="20"/>
      </w:rPr>
    </w:pPr>
    <w:r w:rsidRPr="009B7D18">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B7D18">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00000003"/>
    <w:lvl w:ilvl="0" w:tplc="0474122E">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88284E2">
      <w:start w:val="1"/>
      <w:numFmt w:val="bullet"/>
      <w:lvlText w:val="○"/>
      <w:lvlJc w:val="left"/>
      <w:pPr>
        <w:tabs>
          <w:tab w:val="num" w:pos="0"/>
        </w:tabs>
        <w:ind w:left="1440" w:hanging="360"/>
      </w:pPr>
      <w:rPr>
        <w:rFonts w:ascii="Courier New" w:eastAsia="Courier New" w:hAnsi="Courier New" w:cs="Courier New"/>
        <w:b w:val="0"/>
        <w:bCs w:val="0"/>
        <w:i w:val="0"/>
        <w:iCs w:val="0"/>
        <w:strike w:val="0"/>
        <w:color w:val="000000"/>
        <w:sz w:val="20"/>
        <w:szCs w:val="20"/>
        <w:u w:val="none"/>
      </w:rPr>
    </w:lvl>
    <w:lvl w:ilvl="2" w:tplc="49F48244">
      <w:start w:val="1"/>
      <w:numFmt w:val="bullet"/>
      <w:lvlText w:val="■"/>
      <w:lvlJc w:val="right"/>
      <w:pPr>
        <w:tabs>
          <w:tab w:val="num" w:pos="0"/>
        </w:tabs>
        <w:ind w:left="2160" w:hanging="180"/>
      </w:pPr>
      <w:rPr>
        <w:rFonts w:ascii="Verdana" w:eastAsia="Verdana" w:hAnsi="Verdana" w:cs="Verdana"/>
        <w:b w:val="0"/>
        <w:bCs w:val="0"/>
        <w:i w:val="0"/>
        <w:iCs w:val="0"/>
        <w:strike w:val="0"/>
        <w:color w:val="000000"/>
        <w:sz w:val="20"/>
        <w:szCs w:val="20"/>
        <w:u w:val="none"/>
      </w:rPr>
    </w:lvl>
    <w:lvl w:ilvl="3" w:tplc="D368EFC8">
      <w:start w:val="1"/>
      <w:numFmt w:val="bullet"/>
      <w:lvlText w:val="●"/>
      <w:lvlJc w:val="left"/>
      <w:pPr>
        <w:tabs>
          <w:tab w:val="num" w:pos="0"/>
        </w:tabs>
        <w:ind w:left="2880" w:hanging="360"/>
      </w:pPr>
      <w:rPr>
        <w:rFonts w:ascii="Verdana" w:eastAsia="Verdana" w:hAnsi="Verdana" w:cs="Verdana"/>
        <w:b w:val="0"/>
        <w:bCs w:val="0"/>
        <w:i w:val="0"/>
        <w:iCs w:val="0"/>
        <w:strike w:val="0"/>
        <w:color w:val="000000"/>
        <w:sz w:val="20"/>
        <w:szCs w:val="20"/>
        <w:u w:val="none"/>
      </w:rPr>
    </w:lvl>
    <w:lvl w:ilvl="4" w:tplc="773E109C">
      <w:start w:val="1"/>
      <w:numFmt w:val="bullet"/>
      <w:lvlText w:val="○"/>
      <w:lvlJc w:val="left"/>
      <w:pPr>
        <w:tabs>
          <w:tab w:val="num" w:pos="0"/>
        </w:tabs>
        <w:ind w:left="3600" w:hanging="360"/>
      </w:pPr>
      <w:rPr>
        <w:rFonts w:ascii="Courier New" w:eastAsia="Courier New" w:hAnsi="Courier New" w:cs="Courier New"/>
        <w:b w:val="0"/>
        <w:bCs w:val="0"/>
        <w:i w:val="0"/>
        <w:iCs w:val="0"/>
        <w:strike w:val="0"/>
        <w:color w:val="000000"/>
        <w:sz w:val="20"/>
        <w:szCs w:val="20"/>
        <w:u w:val="none"/>
      </w:rPr>
    </w:lvl>
    <w:lvl w:ilvl="5" w:tplc="AE6844F6">
      <w:start w:val="1"/>
      <w:numFmt w:val="bullet"/>
      <w:lvlText w:val="■"/>
      <w:lvlJc w:val="right"/>
      <w:pPr>
        <w:tabs>
          <w:tab w:val="num" w:pos="0"/>
        </w:tabs>
        <w:ind w:left="4320" w:hanging="180"/>
      </w:pPr>
      <w:rPr>
        <w:rFonts w:ascii="Verdana" w:eastAsia="Verdana" w:hAnsi="Verdana" w:cs="Verdana"/>
        <w:b w:val="0"/>
        <w:bCs w:val="0"/>
        <w:i w:val="0"/>
        <w:iCs w:val="0"/>
        <w:strike w:val="0"/>
        <w:color w:val="000000"/>
        <w:sz w:val="20"/>
        <w:szCs w:val="20"/>
        <w:u w:val="none"/>
      </w:rPr>
    </w:lvl>
    <w:lvl w:ilvl="6" w:tplc="E09C7576">
      <w:start w:val="1"/>
      <w:numFmt w:val="bullet"/>
      <w:lvlText w:val="●"/>
      <w:lvlJc w:val="left"/>
      <w:pPr>
        <w:tabs>
          <w:tab w:val="num" w:pos="0"/>
        </w:tabs>
        <w:ind w:left="5040" w:hanging="360"/>
      </w:pPr>
      <w:rPr>
        <w:rFonts w:ascii="Verdana" w:eastAsia="Verdana" w:hAnsi="Verdana" w:cs="Verdana"/>
        <w:b w:val="0"/>
        <w:bCs w:val="0"/>
        <w:i w:val="0"/>
        <w:iCs w:val="0"/>
        <w:strike w:val="0"/>
        <w:color w:val="000000"/>
        <w:sz w:val="20"/>
        <w:szCs w:val="20"/>
        <w:u w:val="none"/>
      </w:rPr>
    </w:lvl>
    <w:lvl w:ilvl="7" w:tplc="BD0891B2">
      <w:start w:val="1"/>
      <w:numFmt w:val="bullet"/>
      <w:lvlText w:val="○"/>
      <w:lvlJc w:val="left"/>
      <w:pPr>
        <w:tabs>
          <w:tab w:val="num" w:pos="0"/>
        </w:tabs>
        <w:ind w:left="5760" w:hanging="360"/>
      </w:pPr>
      <w:rPr>
        <w:rFonts w:ascii="Courier New" w:eastAsia="Courier New" w:hAnsi="Courier New" w:cs="Courier New"/>
        <w:b w:val="0"/>
        <w:bCs w:val="0"/>
        <w:i w:val="0"/>
        <w:iCs w:val="0"/>
        <w:strike w:val="0"/>
        <w:color w:val="000000"/>
        <w:sz w:val="20"/>
        <w:szCs w:val="20"/>
        <w:u w:val="none"/>
      </w:rPr>
    </w:lvl>
    <w:lvl w:ilvl="8" w:tplc="02BC2E5C">
      <w:start w:val="1"/>
      <w:numFmt w:val="bullet"/>
      <w:lvlText w:val="■"/>
      <w:lvlJc w:val="right"/>
      <w:pPr>
        <w:tabs>
          <w:tab w:val="num" w:pos="0"/>
        </w:tabs>
        <w:ind w:left="6480" w:hanging="180"/>
      </w:pPr>
      <w:rPr>
        <w:rFonts w:ascii="Verdana" w:eastAsia="Verdana" w:hAnsi="Verdana" w:cs="Verdana"/>
        <w:b w:val="0"/>
        <w:bCs w:val="0"/>
        <w:i w:val="0"/>
        <w:iCs w:val="0"/>
        <w:strike w:val="0"/>
        <w:color w:val="000000"/>
        <w:sz w:val="20"/>
        <w:szCs w:val="20"/>
        <w:u w:val="none"/>
      </w:rPr>
    </w:lvl>
  </w:abstractNum>
  <w:abstractNum w:abstractNumId="1">
    <w:nsid w:val="00000006"/>
    <w:multiLevelType w:val="hybridMultilevel"/>
    <w:tmpl w:val="00000006"/>
    <w:lvl w:ilvl="0" w:tplc="4EFA2BFE">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321E2832">
      <w:start w:val="1"/>
      <w:numFmt w:val="bullet"/>
      <w:lvlText w:val="○"/>
      <w:lvlJc w:val="left"/>
      <w:pPr>
        <w:tabs>
          <w:tab w:val="num" w:pos="0"/>
        </w:tabs>
        <w:ind w:left="1440" w:hanging="360"/>
      </w:pPr>
      <w:rPr>
        <w:rFonts w:ascii="Courier New" w:eastAsia="Courier New" w:hAnsi="Courier New" w:cs="Courier New"/>
        <w:b w:val="0"/>
        <w:bCs w:val="0"/>
        <w:i w:val="0"/>
        <w:iCs w:val="0"/>
        <w:strike w:val="0"/>
        <w:color w:val="000000"/>
        <w:sz w:val="20"/>
        <w:szCs w:val="20"/>
        <w:u w:val="none"/>
      </w:rPr>
    </w:lvl>
    <w:lvl w:ilvl="2" w:tplc="508A2886">
      <w:start w:val="1"/>
      <w:numFmt w:val="bullet"/>
      <w:lvlText w:val="■"/>
      <w:lvlJc w:val="right"/>
      <w:pPr>
        <w:tabs>
          <w:tab w:val="num" w:pos="0"/>
        </w:tabs>
        <w:ind w:left="2160" w:hanging="180"/>
      </w:pPr>
      <w:rPr>
        <w:rFonts w:ascii="Verdana" w:eastAsia="Verdana" w:hAnsi="Verdana" w:cs="Verdana"/>
        <w:b w:val="0"/>
        <w:bCs w:val="0"/>
        <w:i w:val="0"/>
        <w:iCs w:val="0"/>
        <w:strike w:val="0"/>
        <w:color w:val="000000"/>
        <w:sz w:val="20"/>
        <w:szCs w:val="20"/>
        <w:u w:val="none"/>
      </w:rPr>
    </w:lvl>
    <w:lvl w:ilvl="3" w:tplc="1DDC00D8">
      <w:start w:val="1"/>
      <w:numFmt w:val="bullet"/>
      <w:lvlText w:val="●"/>
      <w:lvlJc w:val="left"/>
      <w:pPr>
        <w:tabs>
          <w:tab w:val="num" w:pos="0"/>
        </w:tabs>
        <w:ind w:left="2880" w:hanging="360"/>
      </w:pPr>
      <w:rPr>
        <w:rFonts w:ascii="Verdana" w:eastAsia="Verdana" w:hAnsi="Verdana" w:cs="Verdana"/>
        <w:b w:val="0"/>
        <w:bCs w:val="0"/>
        <w:i w:val="0"/>
        <w:iCs w:val="0"/>
        <w:strike w:val="0"/>
        <w:color w:val="000000"/>
        <w:sz w:val="20"/>
        <w:szCs w:val="20"/>
        <w:u w:val="none"/>
      </w:rPr>
    </w:lvl>
    <w:lvl w:ilvl="4" w:tplc="B246A1CC">
      <w:start w:val="1"/>
      <w:numFmt w:val="bullet"/>
      <w:lvlText w:val="○"/>
      <w:lvlJc w:val="left"/>
      <w:pPr>
        <w:tabs>
          <w:tab w:val="num" w:pos="0"/>
        </w:tabs>
        <w:ind w:left="3600" w:hanging="360"/>
      </w:pPr>
      <w:rPr>
        <w:rFonts w:ascii="Courier New" w:eastAsia="Courier New" w:hAnsi="Courier New" w:cs="Courier New"/>
        <w:b w:val="0"/>
        <w:bCs w:val="0"/>
        <w:i w:val="0"/>
        <w:iCs w:val="0"/>
        <w:strike w:val="0"/>
        <w:color w:val="000000"/>
        <w:sz w:val="20"/>
        <w:szCs w:val="20"/>
        <w:u w:val="none"/>
      </w:rPr>
    </w:lvl>
    <w:lvl w:ilvl="5" w:tplc="85E06B64">
      <w:start w:val="1"/>
      <w:numFmt w:val="bullet"/>
      <w:lvlText w:val="■"/>
      <w:lvlJc w:val="right"/>
      <w:pPr>
        <w:tabs>
          <w:tab w:val="num" w:pos="0"/>
        </w:tabs>
        <w:ind w:left="4320" w:hanging="180"/>
      </w:pPr>
      <w:rPr>
        <w:rFonts w:ascii="Verdana" w:eastAsia="Verdana" w:hAnsi="Verdana" w:cs="Verdana"/>
        <w:b w:val="0"/>
        <w:bCs w:val="0"/>
        <w:i w:val="0"/>
        <w:iCs w:val="0"/>
        <w:strike w:val="0"/>
        <w:color w:val="000000"/>
        <w:sz w:val="20"/>
        <w:szCs w:val="20"/>
        <w:u w:val="none"/>
      </w:rPr>
    </w:lvl>
    <w:lvl w:ilvl="6" w:tplc="75E09E02">
      <w:start w:val="1"/>
      <w:numFmt w:val="bullet"/>
      <w:lvlText w:val="●"/>
      <w:lvlJc w:val="left"/>
      <w:pPr>
        <w:tabs>
          <w:tab w:val="num" w:pos="0"/>
        </w:tabs>
        <w:ind w:left="5040" w:hanging="360"/>
      </w:pPr>
      <w:rPr>
        <w:rFonts w:ascii="Verdana" w:eastAsia="Verdana" w:hAnsi="Verdana" w:cs="Verdana"/>
        <w:b w:val="0"/>
        <w:bCs w:val="0"/>
        <w:i w:val="0"/>
        <w:iCs w:val="0"/>
        <w:strike w:val="0"/>
        <w:color w:val="000000"/>
        <w:sz w:val="20"/>
        <w:szCs w:val="20"/>
        <w:u w:val="none"/>
      </w:rPr>
    </w:lvl>
    <w:lvl w:ilvl="7" w:tplc="3118B21A">
      <w:start w:val="1"/>
      <w:numFmt w:val="bullet"/>
      <w:lvlText w:val="○"/>
      <w:lvlJc w:val="left"/>
      <w:pPr>
        <w:tabs>
          <w:tab w:val="num" w:pos="0"/>
        </w:tabs>
        <w:ind w:left="5760" w:hanging="360"/>
      </w:pPr>
      <w:rPr>
        <w:rFonts w:ascii="Courier New" w:eastAsia="Courier New" w:hAnsi="Courier New" w:cs="Courier New"/>
        <w:b w:val="0"/>
        <w:bCs w:val="0"/>
        <w:i w:val="0"/>
        <w:iCs w:val="0"/>
        <w:strike w:val="0"/>
        <w:color w:val="000000"/>
        <w:sz w:val="20"/>
        <w:szCs w:val="20"/>
        <w:u w:val="none"/>
      </w:rPr>
    </w:lvl>
    <w:lvl w:ilvl="8" w:tplc="01604106">
      <w:start w:val="1"/>
      <w:numFmt w:val="bullet"/>
      <w:lvlText w:val="■"/>
      <w:lvlJc w:val="right"/>
      <w:pPr>
        <w:tabs>
          <w:tab w:val="num" w:pos="0"/>
        </w:tabs>
        <w:ind w:left="6480" w:hanging="180"/>
      </w:pPr>
      <w:rPr>
        <w:rFonts w:ascii="Verdana" w:eastAsia="Verdana" w:hAnsi="Verdana" w:cs="Verdana"/>
        <w:b w:val="0"/>
        <w:bCs w:val="0"/>
        <w:i w:val="0"/>
        <w:iCs w:val="0"/>
        <w:strike w:val="0"/>
        <w:color w:val="000000"/>
        <w:sz w:val="20"/>
        <w:szCs w:val="20"/>
        <w:u w:val="none"/>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1130B29"/>
    <w:multiLevelType w:val="multilevel"/>
    <w:tmpl w:val="A45E5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20D4E10"/>
    <w:multiLevelType w:val="multilevel"/>
    <w:tmpl w:val="040C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8C5E30"/>
    <w:multiLevelType w:val="hybridMultilevel"/>
    <w:tmpl w:val="640A4B78"/>
    <w:lvl w:ilvl="0" w:tplc="FDA67EC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5"/>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55ABA"/>
    <w:rsid w:val="000773AF"/>
    <w:rsid w:val="00097C90"/>
    <w:rsid w:val="000E2911"/>
    <w:rsid w:val="001263DF"/>
    <w:rsid w:val="00146019"/>
    <w:rsid w:val="001C419F"/>
    <w:rsid w:val="00240F31"/>
    <w:rsid w:val="00292ED9"/>
    <w:rsid w:val="003051C4"/>
    <w:rsid w:val="003C4188"/>
    <w:rsid w:val="003E0B96"/>
    <w:rsid w:val="00404E5B"/>
    <w:rsid w:val="00414F7B"/>
    <w:rsid w:val="004355DC"/>
    <w:rsid w:val="00461B83"/>
    <w:rsid w:val="004749B4"/>
    <w:rsid w:val="00494130"/>
    <w:rsid w:val="004B6A62"/>
    <w:rsid w:val="004F3523"/>
    <w:rsid w:val="005973B9"/>
    <w:rsid w:val="005B3A56"/>
    <w:rsid w:val="006060CE"/>
    <w:rsid w:val="0063497F"/>
    <w:rsid w:val="006E77FF"/>
    <w:rsid w:val="007D41A6"/>
    <w:rsid w:val="00830EB3"/>
    <w:rsid w:val="008361DF"/>
    <w:rsid w:val="00841E6B"/>
    <w:rsid w:val="00873DF0"/>
    <w:rsid w:val="008756E6"/>
    <w:rsid w:val="00885505"/>
    <w:rsid w:val="008B14A5"/>
    <w:rsid w:val="008E44CD"/>
    <w:rsid w:val="00903C3C"/>
    <w:rsid w:val="00930F29"/>
    <w:rsid w:val="00936F4F"/>
    <w:rsid w:val="009B2D44"/>
    <w:rsid w:val="009B7D18"/>
    <w:rsid w:val="00A07E82"/>
    <w:rsid w:val="00A915DC"/>
    <w:rsid w:val="00A9710C"/>
    <w:rsid w:val="00AE3E37"/>
    <w:rsid w:val="00B21A57"/>
    <w:rsid w:val="00BB7C80"/>
    <w:rsid w:val="00BF20A9"/>
    <w:rsid w:val="00C0576F"/>
    <w:rsid w:val="00C16537"/>
    <w:rsid w:val="00C33602"/>
    <w:rsid w:val="00CB0B6C"/>
    <w:rsid w:val="00CD6F55"/>
    <w:rsid w:val="00D14AF8"/>
    <w:rsid w:val="00D843E5"/>
    <w:rsid w:val="00DE3104"/>
    <w:rsid w:val="00E30E4C"/>
    <w:rsid w:val="00E93B54"/>
    <w:rsid w:val="00ED0AEA"/>
    <w:rsid w:val="00ED0FAD"/>
    <w:rsid w:val="00EF2129"/>
    <w:rsid w:val="00F219C2"/>
    <w:rsid w:val="00F43F72"/>
    <w:rsid w:val="00F72EEA"/>
    <w:rsid w:val="00F84CAE"/>
    <w:rsid w:val="00FE15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qowt-stl-heading1">
    <w:name w:val="qowt-stl-heading1"/>
    <w:basedOn w:val="Normal"/>
    <w:rsid w:val="008E44CD"/>
    <w:pPr>
      <w:widowControl/>
      <w:spacing w:before="100" w:beforeAutospacing="1" w:after="100" w:afterAutospacing="1"/>
    </w:pPr>
    <w:rPr>
      <w:rFonts w:ascii="Times New Roman" w:eastAsia="Times New Roman" w:hAnsi="Times New Roman" w:cs="Times New Roman"/>
      <w:sz w:val="24"/>
      <w:szCs w:val="24"/>
    </w:rPr>
  </w:style>
  <w:style w:type="paragraph" w:customStyle="1" w:styleId="qowt-stl-bodytext">
    <w:name w:val="qowt-stl-bodytext"/>
    <w:basedOn w:val="Normal"/>
    <w:rsid w:val="008E44CD"/>
    <w:pPr>
      <w:widowControl/>
      <w:spacing w:before="100" w:beforeAutospacing="1" w:after="100" w:afterAutospacing="1"/>
    </w:pPr>
    <w:rPr>
      <w:rFonts w:ascii="Times New Roman" w:eastAsia="Times New Roman" w:hAnsi="Times New Roman" w:cs="Times New Roman"/>
      <w:sz w:val="24"/>
      <w:szCs w:val="24"/>
    </w:rPr>
  </w:style>
  <w:style w:type="character" w:customStyle="1" w:styleId="qowt-font5-arial">
    <w:name w:val="qowt-font5-arial"/>
    <w:basedOn w:val="DefaultParagraphFont"/>
    <w:rsid w:val="008E44CD"/>
  </w:style>
  <w:style w:type="paragraph" w:customStyle="1" w:styleId="Pa13">
    <w:name w:val="Pa13"/>
    <w:basedOn w:val="Normal"/>
    <w:next w:val="Normal"/>
    <w:uiPriority w:val="99"/>
    <w:rsid w:val="00BB7C80"/>
    <w:pPr>
      <w:widowControl/>
      <w:autoSpaceDE w:val="0"/>
      <w:autoSpaceDN w:val="0"/>
      <w:adjustRightInd w:val="0"/>
      <w:spacing w:line="221" w:lineRule="atLeast"/>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9335044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9870186">
      <w:bodyDiv w:val="1"/>
      <w:marLeft w:val="0"/>
      <w:marRight w:val="0"/>
      <w:marTop w:val="0"/>
      <w:marBottom w:val="0"/>
      <w:divBdr>
        <w:top w:val="none" w:sz="0" w:space="0" w:color="auto"/>
        <w:left w:val="none" w:sz="0" w:space="0" w:color="auto"/>
        <w:bottom w:val="none" w:sz="0" w:space="0" w:color="auto"/>
        <w:right w:val="none" w:sz="0" w:space="0" w:color="auto"/>
      </w:divBdr>
      <w:divsChild>
        <w:div w:id="1671366632">
          <w:marLeft w:val="0"/>
          <w:marRight w:val="0"/>
          <w:marTop w:val="0"/>
          <w:marBottom w:val="75"/>
          <w:divBdr>
            <w:top w:val="none" w:sz="0" w:space="0" w:color="auto"/>
            <w:left w:val="none" w:sz="0" w:space="0" w:color="auto"/>
            <w:bottom w:val="none" w:sz="0" w:space="0" w:color="auto"/>
            <w:right w:val="none" w:sz="0" w:space="0" w:color="auto"/>
          </w:divBdr>
        </w:div>
        <w:div w:id="279849105">
          <w:marLeft w:val="0"/>
          <w:marRight w:val="0"/>
          <w:marTop w:val="0"/>
          <w:marBottom w:val="113"/>
          <w:divBdr>
            <w:top w:val="none" w:sz="0" w:space="0" w:color="auto"/>
            <w:left w:val="none" w:sz="0" w:space="0" w:color="auto"/>
            <w:bottom w:val="none" w:sz="0" w:space="0" w:color="auto"/>
            <w:right w:val="none" w:sz="0" w:space="0" w:color="auto"/>
          </w:divBdr>
          <w:divsChild>
            <w:div w:id="1714227811">
              <w:marLeft w:val="0"/>
              <w:marRight w:val="0"/>
              <w:marTop w:val="0"/>
              <w:marBottom w:val="0"/>
              <w:divBdr>
                <w:top w:val="none" w:sz="0" w:space="0" w:color="auto"/>
                <w:left w:val="none" w:sz="0" w:space="0" w:color="auto"/>
                <w:bottom w:val="none" w:sz="0" w:space="0" w:color="auto"/>
                <w:right w:val="none" w:sz="0" w:space="0" w:color="auto"/>
              </w:divBdr>
              <w:divsChild>
                <w:div w:id="2076782728">
                  <w:marLeft w:val="0"/>
                  <w:marRight w:val="0"/>
                  <w:marTop w:val="0"/>
                  <w:marBottom w:val="38"/>
                  <w:divBdr>
                    <w:top w:val="none" w:sz="0" w:space="0" w:color="auto"/>
                    <w:left w:val="none" w:sz="0" w:space="0" w:color="auto"/>
                    <w:bottom w:val="none" w:sz="0" w:space="0" w:color="auto"/>
                    <w:right w:val="none" w:sz="0" w:space="0" w:color="auto"/>
                  </w:divBdr>
                </w:div>
              </w:divsChild>
            </w:div>
          </w:divsChild>
        </w:div>
      </w:divsChild>
    </w:div>
    <w:div w:id="1654217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3397A-66A8-47DA-BF94-184DBD09D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2</Pages>
  <Words>725</Words>
  <Characters>4139</Characters>
  <Application>Microsoft Office Word</Application>
  <DocSecurity>0</DocSecurity>
  <Lines>118</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FRIEND</cp:lastModifiedBy>
  <cp:revision>20</cp:revision>
  <dcterms:created xsi:type="dcterms:W3CDTF">2016-08-31T11:56:00Z</dcterms:created>
  <dcterms:modified xsi:type="dcterms:W3CDTF">2018-12-30T05:04:00Z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