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A1D2B" w:rsidRPr="00F854AB" w:rsidRDefault="0054179C" w:rsidP="0002568F">
      <w:pPr>
        <w:jc w:val="both"/>
        <w:rPr>
          <w:rFonts w:ascii="Times New Roman" w:hAnsi="Times New Roman" w:cs="Times New Roman"/>
          <w:b/>
          <w:sz w:val="28"/>
          <w:szCs w:val="24"/>
          <w:u w:val="single"/>
        </w:rPr>
      </w:pPr>
      <w:r w:rsidRPr="00F854AB">
        <w:rPr>
          <w:rFonts w:ascii="Times New Roman" w:hAnsi="Times New Roman" w:cs="Times New Roman"/>
          <w:b/>
          <w:sz w:val="28"/>
          <w:szCs w:val="24"/>
          <w:u w:val="single"/>
        </w:rPr>
        <w:t xml:space="preserve">Title: </w:t>
      </w:r>
      <w:r w:rsidRPr="0002568F">
        <w:rPr>
          <w:rFonts w:ascii="Times New Roman" w:hAnsi="Times New Roman" w:cs="Times New Roman"/>
          <w:b/>
          <w:sz w:val="32"/>
          <w:szCs w:val="24"/>
          <w:u w:val="single"/>
        </w:rPr>
        <w:t xml:space="preserve">Treatment out come and side effects of directly acting oral anti HCV drugs a single center experience. </w:t>
      </w:r>
    </w:p>
    <w:p w:rsidR="0054179C" w:rsidRPr="00F854AB" w:rsidRDefault="0054179C" w:rsidP="0002568F">
      <w:pPr>
        <w:jc w:val="both"/>
        <w:rPr>
          <w:rFonts w:ascii="Times New Roman" w:hAnsi="Times New Roman" w:cs="Times New Roman"/>
          <w:sz w:val="28"/>
          <w:szCs w:val="24"/>
        </w:rPr>
      </w:pPr>
      <w:r w:rsidRPr="00F854AB">
        <w:rPr>
          <w:rFonts w:ascii="Times New Roman" w:hAnsi="Times New Roman" w:cs="Times New Roman"/>
          <w:b/>
          <w:sz w:val="28"/>
          <w:szCs w:val="24"/>
          <w:u w:val="single"/>
        </w:rPr>
        <w:t xml:space="preserve">Objective: </w:t>
      </w:r>
      <w:r w:rsidRPr="00F854AB">
        <w:rPr>
          <w:rFonts w:ascii="Times New Roman" w:hAnsi="Times New Roman" w:cs="Times New Roman"/>
          <w:b/>
          <w:sz w:val="28"/>
          <w:szCs w:val="24"/>
        </w:rPr>
        <w:t xml:space="preserve"> </w:t>
      </w:r>
      <w:r w:rsidRPr="00F854AB">
        <w:rPr>
          <w:rFonts w:ascii="Times New Roman" w:hAnsi="Times New Roman" w:cs="Times New Roman"/>
          <w:sz w:val="28"/>
          <w:szCs w:val="24"/>
        </w:rPr>
        <w:t>To see Treatment out come and side effects of directly acting oral anti HCV drugs.</w:t>
      </w:r>
    </w:p>
    <w:p w:rsidR="0054179C" w:rsidRPr="00F854AB" w:rsidRDefault="0054179C" w:rsidP="0002568F">
      <w:pPr>
        <w:jc w:val="both"/>
        <w:rPr>
          <w:rFonts w:ascii="Times New Roman" w:hAnsi="Times New Roman" w:cs="Times New Roman"/>
          <w:sz w:val="28"/>
          <w:szCs w:val="24"/>
        </w:rPr>
      </w:pPr>
      <w:r w:rsidRPr="00F854AB">
        <w:rPr>
          <w:rFonts w:ascii="Times New Roman" w:hAnsi="Times New Roman" w:cs="Times New Roman"/>
          <w:b/>
          <w:sz w:val="28"/>
          <w:szCs w:val="24"/>
          <w:u w:val="single"/>
        </w:rPr>
        <w:t>Study Designs:</w:t>
      </w:r>
      <w:r w:rsidRPr="00F854AB">
        <w:rPr>
          <w:rFonts w:ascii="Times New Roman" w:hAnsi="Times New Roman" w:cs="Times New Roman"/>
          <w:sz w:val="28"/>
          <w:szCs w:val="24"/>
        </w:rPr>
        <w:t xml:space="preserve"> Single prospective / observational study </w:t>
      </w:r>
    </w:p>
    <w:p w:rsidR="00152856" w:rsidRPr="00F854AB" w:rsidRDefault="0054179C" w:rsidP="0002568F">
      <w:pPr>
        <w:tabs>
          <w:tab w:val="left" w:pos="7290"/>
        </w:tabs>
        <w:jc w:val="both"/>
        <w:rPr>
          <w:rFonts w:ascii="Times New Roman" w:hAnsi="Times New Roman" w:cs="Times New Roman"/>
          <w:sz w:val="28"/>
          <w:szCs w:val="24"/>
        </w:rPr>
      </w:pPr>
      <w:r w:rsidRPr="00F854AB">
        <w:rPr>
          <w:rFonts w:ascii="Times New Roman" w:hAnsi="Times New Roman" w:cs="Times New Roman"/>
          <w:b/>
          <w:sz w:val="28"/>
          <w:szCs w:val="24"/>
          <w:u w:val="single"/>
        </w:rPr>
        <w:t>Place and duration of study:</w:t>
      </w:r>
      <w:r w:rsidRPr="00F854AB">
        <w:rPr>
          <w:rFonts w:ascii="Times New Roman" w:hAnsi="Times New Roman" w:cs="Times New Roman"/>
          <w:sz w:val="28"/>
          <w:szCs w:val="24"/>
        </w:rPr>
        <w:t xml:space="preserve"> Liver &amp; GI center new towns Mirpurkhas from </w:t>
      </w:r>
      <w:r w:rsidR="00152856" w:rsidRPr="00F854AB">
        <w:rPr>
          <w:rFonts w:ascii="Times New Roman" w:hAnsi="Times New Roman" w:cs="Times New Roman"/>
          <w:sz w:val="28"/>
          <w:szCs w:val="24"/>
        </w:rPr>
        <w:t>August 2017 to August 2108.</w:t>
      </w:r>
    </w:p>
    <w:p w:rsidR="0080638B" w:rsidRPr="00F854AB" w:rsidRDefault="0080638B" w:rsidP="0002568F">
      <w:pPr>
        <w:tabs>
          <w:tab w:val="left" w:pos="7290"/>
        </w:tabs>
        <w:jc w:val="both"/>
        <w:rPr>
          <w:rFonts w:ascii="Times New Roman" w:hAnsi="Times New Roman" w:cs="Times New Roman"/>
          <w:sz w:val="28"/>
          <w:szCs w:val="24"/>
        </w:rPr>
      </w:pPr>
      <w:r w:rsidRPr="00F854AB">
        <w:rPr>
          <w:rFonts w:ascii="Times New Roman" w:hAnsi="Times New Roman" w:cs="Times New Roman"/>
          <w:b/>
          <w:sz w:val="28"/>
          <w:szCs w:val="24"/>
          <w:u w:val="single"/>
        </w:rPr>
        <w:t>Inclusion criteria:</w:t>
      </w:r>
      <w:r w:rsidRPr="00F854AB">
        <w:rPr>
          <w:rFonts w:ascii="Times New Roman" w:hAnsi="Times New Roman" w:cs="Times New Roman"/>
          <w:sz w:val="28"/>
          <w:szCs w:val="24"/>
        </w:rPr>
        <w:t xml:space="preserve"> All chronic Hepatitis C patients.</w:t>
      </w:r>
    </w:p>
    <w:p w:rsidR="0080638B" w:rsidRPr="00F854AB" w:rsidRDefault="0080638B" w:rsidP="0002568F">
      <w:pPr>
        <w:tabs>
          <w:tab w:val="left" w:pos="7290"/>
        </w:tabs>
        <w:jc w:val="both"/>
        <w:rPr>
          <w:rFonts w:ascii="Times New Roman" w:hAnsi="Times New Roman" w:cs="Times New Roman"/>
          <w:sz w:val="28"/>
          <w:szCs w:val="24"/>
        </w:rPr>
      </w:pPr>
      <w:r w:rsidRPr="00F854AB">
        <w:rPr>
          <w:rFonts w:ascii="Times New Roman" w:hAnsi="Times New Roman" w:cs="Times New Roman"/>
          <w:b/>
          <w:sz w:val="28"/>
          <w:szCs w:val="24"/>
          <w:u w:val="single"/>
        </w:rPr>
        <w:t>Exclusion criteria:</w:t>
      </w:r>
      <w:r w:rsidRPr="00F854AB">
        <w:rPr>
          <w:rFonts w:ascii="Times New Roman" w:hAnsi="Times New Roman" w:cs="Times New Roman"/>
          <w:sz w:val="28"/>
          <w:szCs w:val="24"/>
        </w:rPr>
        <w:t xml:space="preserve"> Pregnancy, lactating females and Hepatocellular carcinoma    </w:t>
      </w:r>
    </w:p>
    <w:p w:rsidR="001E419C" w:rsidRPr="00F854AB" w:rsidRDefault="00152856" w:rsidP="0002568F">
      <w:pPr>
        <w:tabs>
          <w:tab w:val="left" w:pos="7290"/>
        </w:tabs>
        <w:jc w:val="both"/>
        <w:rPr>
          <w:rFonts w:ascii="Times New Roman" w:hAnsi="Times New Roman" w:cs="Times New Roman"/>
          <w:sz w:val="28"/>
          <w:szCs w:val="24"/>
        </w:rPr>
      </w:pPr>
      <w:r w:rsidRPr="00F854AB">
        <w:rPr>
          <w:rFonts w:ascii="Times New Roman" w:hAnsi="Times New Roman" w:cs="Times New Roman"/>
          <w:b/>
          <w:sz w:val="28"/>
          <w:szCs w:val="24"/>
          <w:u w:val="single"/>
        </w:rPr>
        <w:t>Methodology:</w:t>
      </w:r>
      <w:r w:rsidRPr="00F854AB">
        <w:rPr>
          <w:rFonts w:ascii="Times New Roman" w:hAnsi="Times New Roman" w:cs="Times New Roman"/>
          <w:sz w:val="28"/>
          <w:szCs w:val="24"/>
        </w:rPr>
        <w:t xml:space="preserve">  </w:t>
      </w:r>
      <w:r w:rsidR="0054179C" w:rsidRPr="00F854AB">
        <w:rPr>
          <w:rFonts w:ascii="Times New Roman" w:hAnsi="Times New Roman" w:cs="Times New Roman"/>
          <w:sz w:val="28"/>
          <w:szCs w:val="24"/>
        </w:rPr>
        <w:t xml:space="preserve"> </w:t>
      </w:r>
      <w:r w:rsidRPr="00F854AB">
        <w:rPr>
          <w:rFonts w:ascii="Times New Roman" w:hAnsi="Times New Roman" w:cs="Times New Roman"/>
          <w:sz w:val="28"/>
          <w:szCs w:val="24"/>
        </w:rPr>
        <w:t>Outdoor chronic Hepatitis C patient treated with directly acting oral anti H</w:t>
      </w:r>
      <w:r w:rsidR="00160B40">
        <w:rPr>
          <w:rFonts w:ascii="Times New Roman" w:hAnsi="Times New Roman" w:cs="Times New Roman"/>
          <w:sz w:val="28"/>
          <w:szCs w:val="24"/>
        </w:rPr>
        <w:t>CV drugs were</w:t>
      </w:r>
      <w:r w:rsidRPr="00F854AB">
        <w:rPr>
          <w:rFonts w:ascii="Times New Roman" w:hAnsi="Times New Roman" w:cs="Times New Roman"/>
          <w:sz w:val="28"/>
          <w:szCs w:val="24"/>
        </w:rPr>
        <w:t xml:space="preserve"> enrolled.</w:t>
      </w:r>
      <w:r w:rsidR="00292C3D" w:rsidRPr="00F854AB">
        <w:rPr>
          <w:rFonts w:ascii="Times New Roman" w:hAnsi="Times New Roman" w:cs="Times New Roman"/>
          <w:sz w:val="28"/>
          <w:szCs w:val="24"/>
        </w:rPr>
        <w:t xml:space="preserve"> </w:t>
      </w:r>
      <w:r w:rsidR="0080638B" w:rsidRPr="00F854AB">
        <w:rPr>
          <w:rFonts w:ascii="Times New Roman" w:hAnsi="Times New Roman" w:cs="Times New Roman"/>
          <w:sz w:val="28"/>
          <w:szCs w:val="24"/>
        </w:rPr>
        <w:t>Quantitative HCV</w:t>
      </w:r>
      <w:r w:rsidRPr="00F854AB">
        <w:rPr>
          <w:rFonts w:ascii="Times New Roman" w:hAnsi="Times New Roman" w:cs="Times New Roman"/>
          <w:sz w:val="28"/>
          <w:szCs w:val="24"/>
        </w:rPr>
        <w:t xml:space="preserve"> </w:t>
      </w:r>
      <w:r w:rsidR="00604A72" w:rsidRPr="00F854AB">
        <w:rPr>
          <w:rFonts w:ascii="Times New Roman" w:hAnsi="Times New Roman" w:cs="Times New Roman"/>
          <w:sz w:val="28"/>
          <w:szCs w:val="24"/>
        </w:rPr>
        <w:t>RNA was</w:t>
      </w:r>
      <w:r w:rsidRPr="00F854AB">
        <w:rPr>
          <w:rFonts w:ascii="Times New Roman" w:hAnsi="Times New Roman" w:cs="Times New Roman"/>
          <w:sz w:val="28"/>
          <w:szCs w:val="24"/>
        </w:rPr>
        <w:t xml:space="preserve"> tested at </w:t>
      </w:r>
      <w:r w:rsidR="00604A72" w:rsidRPr="00F854AB">
        <w:rPr>
          <w:rFonts w:ascii="Times New Roman" w:hAnsi="Times New Roman" w:cs="Times New Roman"/>
          <w:sz w:val="28"/>
          <w:szCs w:val="24"/>
        </w:rPr>
        <w:t xml:space="preserve">week </w:t>
      </w:r>
      <w:r w:rsidR="00292C3D" w:rsidRPr="00F854AB">
        <w:rPr>
          <w:rFonts w:ascii="Times New Roman" w:hAnsi="Times New Roman" w:cs="Times New Roman"/>
          <w:sz w:val="28"/>
          <w:szCs w:val="24"/>
        </w:rPr>
        <w:t>4,</w:t>
      </w:r>
      <w:r w:rsidRPr="00F854AB">
        <w:rPr>
          <w:rFonts w:ascii="Times New Roman" w:hAnsi="Times New Roman" w:cs="Times New Roman"/>
          <w:sz w:val="28"/>
          <w:szCs w:val="24"/>
        </w:rPr>
        <w:t xml:space="preserve"> 12 during and week 24 after the </w:t>
      </w:r>
      <w:r w:rsidR="00292C3D" w:rsidRPr="00F854AB">
        <w:rPr>
          <w:rFonts w:ascii="Times New Roman" w:hAnsi="Times New Roman" w:cs="Times New Roman"/>
          <w:sz w:val="28"/>
          <w:szCs w:val="24"/>
        </w:rPr>
        <w:t>treatment,</w:t>
      </w:r>
      <w:r w:rsidR="0080638B" w:rsidRPr="00F854AB">
        <w:rPr>
          <w:rFonts w:ascii="Times New Roman" w:hAnsi="Times New Roman" w:cs="Times New Roman"/>
          <w:sz w:val="28"/>
          <w:szCs w:val="24"/>
        </w:rPr>
        <w:t xml:space="preserve"> side effects of treatment were asked from the patients during the follow up visits.</w:t>
      </w:r>
      <w:r w:rsidR="00993066" w:rsidRPr="00F854AB">
        <w:rPr>
          <w:rFonts w:ascii="Times New Roman" w:hAnsi="Times New Roman" w:cs="Times New Roman"/>
          <w:sz w:val="28"/>
          <w:szCs w:val="24"/>
        </w:rPr>
        <w:t xml:space="preserve"> Data was put on a pre designed Performa</w:t>
      </w:r>
    </w:p>
    <w:p w:rsidR="001E419C" w:rsidRPr="00F854AB" w:rsidRDefault="001E419C" w:rsidP="0002568F">
      <w:pPr>
        <w:tabs>
          <w:tab w:val="left" w:pos="7290"/>
        </w:tabs>
        <w:jc w:val="both"/>
        <w:rPr>
          <w:rFonts w:ascii="Times New Roman" w:hAnsi="Times New Roman" w:cs="Times New Roman"/>
          <w:sz w:val="28"/>
          <w:szCs w:val="24"/>
        </w:rPr>
      </w:pPr>
      <w:r w:rsidRPr="00057112">
        <w:rPr>
          <w:rFonts w:ascii="Times New Roman" w:hAnsi="Times New Roman" w:cs="Times New Roman"/>
          <w:b/>
          <w:sz w:val="28"/>
          <w:szCs w:val="24"/>
          <w:u w:val="single"/>
        </w:rPr>
        <w:t>Results</w:t>
      </w:r>
      <w:r w:rsidRPr="00F854AB">
        <w:rPr>
          <w:rFonts w:ascii="Times New Roman" w:hAnsi="Times New Roman" w:cs="Times New Roman"/>
          <w:b/>
          <w:sz w:val="28"/>
          <w:szCs w:val="24"/>
        </w:rPr>
        <w:t xml:space="preserve">:  </w:t>
      </w:r>
      <w:r w:rsidRPr="00F854AB">
        <w:rPr>
          <w:rFonts w:ascii="Times New Roman" w:hAnsi="Times New Roman" w:cs="Times New Roman"/>
          <w:sz w:val="28"/>
          <w:szCs w:val="24"/>
        </w:rPr>
        <w:t>9</w:t>
      </w:r>
      <w:r w:rsidR="00D23608">
        <w:rPr>
          <w:rFonts w:ascii="Times New Roman" w:hAnsi="Times New Roman" w:cs="Times New Roman"/>
          <w:sz w:val="28"/>
          <w:szCs w:val="24"/>
        </w:rPr>
        <w:t>4</w:t>
      </w:r>
      <w:r w:rsidRPr="00F854AB">
        <w:rPr>
          <w:rFonts w:ascii="Times New Roman" w:hAnsi="Times New Roman" w:cs="Times New Roman"/>
          <w:sz w:val="28"/>
          <w:szCs w:val="24"/>
        </w:rPr>
        <w:t xml:space="preserve"> numbers of patients enrolled, out of which 48 were males and 47 were females, male to female ratio was 1:1.</w:t>
      </w:r>
    </w:p>
    <w:p w:rsidR="00E115D4" w:rsidRPr="00F854AB" w:rsidRDefault="00E115D4" w:rsidP="0002568F">
      <w:pPr>
        <w:tabs>
          <w:tab w:val="left" w:pos="7290"/>
        </w:tabs>
        <w:jc w:val="both"/>
        <w:rPr>
          <w:rFonts w:ascii="Times New Roman" w:hAnsi="Times New Roman" w:cs="Times New Roman"/>
          <w:sz w:val="28"/>
          <w:szCs w:val="24"/>
        </w:rPr>
      </w:pPr>
      <w:r w:rsidRPr="00F854AB">
        <w:rPr>
          <w:rFonts w:ascii="Times New Roman" w:hAnsi="Times New Roman" w:cs="Times New Roman"/>
          <w:sz w:val="28"/>
          <w:szCs w:val="24"/>
        </w:rPr>
        <w:t>51 (52%) were naïve,     47 (47.9 %) were treatment experienced, out of them 32 (32.6%) were CLD patients, out of them 22 (68.3%)  were Child A cirrhosis, 10 (31%)  were Child B cases.</w:t>
      </w:r>
    </w:p>
    <w:p w:rsidR="00E115D4" w:rsidRPr="00F854AB" w:rsidRDefault="00E115D4" w:rsidP="0002568F">
      <w:pPr>
        <w:tabs>
          <w:tab w:val="left" w:pos="7290"/>
        </w:tabs>
        <w:jc w:val="both"/>
        <w:rPr>
          <w:rFonts w:ascii="Times New Roman" w:hAnsi="Times New Roman" w:cs="Times New Roman"/>
          <w:sz w:val="28"/>
          <w:szCs w:val="24"/>
        </w:rPr>
      </w:pPr>
      <w:r w:rsidRPr="00F854AB">
        <w:rPr>
          <w:rFonts w:ascii="Times New Roman" w:hAnsi="Times New Roman" w:cs="Times New Roman"/>
          <w:sz w:val="28"/>
          <w:szCs w:val="24"/>
        </w:rPr>
        <w:t xml:space="preserve">One patient was co-infected with </w:t>
      </w:r>
      <w:r w:rsidR="00160B40">
        <w:rPr>
          <w:rFonts w:ascii="Times New Roman" w:hAnsi="Times New Roman" w:cs="Times New Roman"/>
          <w:sz w:val="28"/>
          <w:szCs w:val="24"/>
        </w:rPr>
        <w:t>HBV;</w:t>
      </w:r>
      <w:r w:rsidRPr="00F854AB">
        <w:rPr>
          <w:rFonts w:ascii="Times New Roman" w:hAnsi="Times New Roman" w:cs="Times New Roman"/>
          <w:sz w:val="28"/>
          <w:szCs w:val="24"/>
        </w:rPr>
        <w:t xml:space="preserve"> their previous treated genotype was 3a (68%).</w:t>
      </w:r>
    </w:p>
    <w:p w:rsidR="00E115D4" w:rsidRPr="00F854AB" w:rsidRDefault="00E115D4" w:rsidP="0002568F">
      <w:pPr>
        <w:tabs>
          <w:tab w:val="left" w:pos="7290"/>
        </w:tabs>
        <w:jc w:val="both"/>
        <w:rPr>
          <w:rFonts w:ascii="Times New Roman" w:hAnsi="Times New Roman" w:cs="Times New Roman"/>
          <w:sz w:val="28"/>
          <w:szCs w:val="24"/>
        </w:rPr>
      </w:pPr>
      <w:r w:rsidRPr="00F854AB">
        <w:rPr>
          <w:rFonts w:ascii="Times New Roman" w:hAnsi="Times New Roman" w:cs="Times New Roman"/>
          <w:sz w:val="28"/>
          <w:szCs w:val="24"/>
        </w:rPr>
        <w:t>Quantitative PCR ranges from 1020 IU to 530000 IU/ml</w:t>
      </w:r>
      <w:r w:rsidR="000679CD" w:rsidRPr="00F854AB">
        <w:rPr>
          <w:rFonts w:ascii="Times New Roman" w:hAnsi="Times New Roman" w:cs="Times New Roman"/>
          <w:sz w:val="28"/>
          <w:szCs w:val="24"/>
        </w:rPr>
        <w:t>.</w:t>
      </w:r>
    </w:p>
    <w:p w:rsidR="000679CD" w:rsidRDefault="000679CD" w:rsidP="0002568F">
      <w:pPr>
        <w:tabs>
          <w:tab w:val="left" w:pos="7290"/>
        </w:tabs>
        <w:jc w:val="both"/>
        <w:rPr>
          <w:rFonts w:ascii="Times New Roman" w:hAnsi="Times New Roman" w:cs="Times New Roman"/>
          <w:sz w:val="28"/>
          <w:szCs w:val="24"/>
        </w:rPr>
      </w:pPr>
      <w:r w:rsidRPr="00F854AB">
        <w:rPr>
          <w:rFonts w:ascii="Times New Roman" w:hAnsi="Times New Roman" w:cs="Times New Roman"/>
          <w:sz w:val="28"/>
          <w:szCs w:val="24"/>
        </w:rPr>
        <w:t xml:space="preserve">In all (94) patients HCV RNA </w:t>
      </w:r>
      <w:r w:rsidR="00F854AB" w:rsidRPr="00F854AB">
        <w:rPr>
          <w:rFonts w:ascii="Times New Roman" w:hAnsi="Times New Roman" w:cs="Times New Roman"/>
          <w:sz w:val="28"/>
          <w:szCs w:val="24"/>
        </w:rPr>
        <w:t>was negative</w:t>
      </w:r>
      <w:r w:rsidRPr="00F854AB">
        <w:rPr>
          <w:rFonts w:ascii="Times New Roman" w:hAnsi="Times New Roman" w:cs="Times New Roman"/>
          <w:sz w:val="28"/>
          <w:szCs w:val="24"/>
        </w:rPr>
        <w:t xml:space="preserve"> at 4 and 12 weeks of treatment. Viral response at 24 weeks after the treatment was different.  Viral clearance</w:t>
      </w:r>
      <w:r w:rsidR="00F854AB" w:rsidRPr="00F854AB">
        <w:rPr>
          <w:rFonts w:ascii="Times New Roman" w:hAnsi="Times New Roman" w:cs="Times New Roman"/>
          <w:sz w:val="28"/>
          <w:szCs w:val="24"/>
        </w:rPr>
        <w:t xml:space="preserve"> </w:t>
      </w:r>
      <w:r w:rsidR="00943541" w:rsidRPr="00F854AB">
        <w:rPr>
          <w:rFonts w:ascii="Times New Roman" w:hAnsi="Times New Roman" w:cs="Times New Roman"/>
          <w:sz w:val="28"/>
          <w:szCs w:val="24"/>
        </w:rPr>
        <w:t>in patients</w:t>
      </w:r>
      <w:r w:rsidR="00F854AB" w:rsidRPr="00F854AB">
        <w:rPr>
          <w:rFonts w:ascii="Times New Roman" w:hAnsi="Times New Roman" w:cs="Times New Roman"/>
          <w:sz w:val="28"/>
          <w:szCs w:val="24"/>
        </w:rPr>
        <w:t xml:space="preserve"> With</w:t>
      </w:r>
      <w:r w:rsidRPr="00F854AB">
        <w:rPr>
          <w:rFonts w:ascii="Times New Roman" w:hAnsi="Times New Roman" w:cs="Times New Roman"/>
          <w:sz w:val="28"/>
          <w:szCs w:val="24"/>
        </w:rPr>
        <w:t xml:space="preserve"> </w:t>
      </w:r>
      <w:r w:rsidR="00496BB9" w:rsidRPr="00F854AB">
        <w:rPr>
          <w:rFonts w:ascii="Times New Roman" w:hAnsi="Times New Roman" w:cs="Times New Roman"/>
          <w:sz w:val="28"/>
          <w:szCs w:val="24"/>
        </w:rPr>
        <w:t>Sofosbuvir and</w:t>
      </w:r>
      <w:r w:rsidRPr="00F854AB">
        <w:rPr>
          <w:rFonts w:ascii="Times New Roman" w:hAnsi="Times New Roman" w:cs="Times New Roman"/>
          <w:sz w:val="28"/>
          <w:szCs w:val="24"/>
        </w:rPr>
        <w:t xml:space="preserve"> </w:t>
      </w:r>
      <w:r w:rsidR="00943541" w:rsidRPr="00F854AB">
        <w:rPr>
          <w:rFonts w:ascii="Times New Roman" w:hAnsi="Times New Roman" w:cs="Times New Roman"/>
          <w:sz w:val="28"/>
          <w:szCs w:val="24"/>
        </w:rPr>
        <w:t xml:space="preserve">Ribavirin </w:t>
      </w:r>
      <w:r w:rsidR="00C24445">
        <w:rPr>
          <w:rFonts w:ascii="Times New Roman" w:hAnsi="Times New Roman" w:cs="Times New Roman"/>
          <w:sz w:val="28"/>
          <w:szCs w:val="24"/>
        </w:rPr>
        <w:t>was 83</w:t>
      </w:r>
      <w:r w:rsidRPr="00F854AB">
        <w:rPr>
          <w:rFonts w:ascii="Times New Roman" w:hAnsi="Times New Roman" w:cs="Times New Roman"/>
          <w:sz w:val="28"/>
          <w:szCs w:val="24"/>
        </w:rPr>
        <w:t>%</w:t>
      </w:r>
      <w:r w:rsidR="000E59AD">
        <w:rPr>
          <w:rFonts w:ascii="Times New Roman" w:hAnsi="Times New Roman" w:cs="Times New Roman"/>
          <w:sz w:val="28"/>
          <w:szCs w:val="24"/>
        </w:rPr>
        <w:t xml:space="preserve"> (</w:t>
      </w:r>
      <w:r w:rsidR="00D23608">
        <w:rPr>
          <w:rFonts w:ascii="Times New Roman" w:hAnsi="Times New Roman" w:cs="Times New Roman"/>
          <w:sz w:val="28"/>
          <w:szCs w:val="24"/>
        </w:rPr>
        <w:t>50</w:t>
      </w:r>
      <w:r w:rsidR="000E59AD">
        <w:rPr>
          <w:rFonts w:ascii="Times New Roman" w:hAnsi="Times New Roman" w:cs="Times New Roman"/>
          <w:sz w:val="28"/>
          <w:szCs w:val="24"/>
        </w:rPr>
        <w:t xml:space="preserve"> out of </w:t>
      </w:r>
      <w:r w:rsidR="00D23608">
        <w:rPr>
          <w:rFonts w:ascii="Times New Roman" w:hAnsi="Times New Roman" w:cs="Times New Roman"/>
          <w:sz w:val="28"/>
          <w:szCs w:val="24"/>
        </w:rPr>
        <w:t>62</w:t>
      </w:r>
      <w:r w:rsidR="000E59AD">
        <w:rPr>
          <w:rFonts w:ascii="Times New Roman" w:hAnsi="Times New Roman" w:cs="Times New Roman"/>
          <w:sz w:val="28"/>
          <w:szCs w:val="24"/>
        </w:rPr>
        <w:t>)</w:t>
      </w:r>
      <w:r w:rsidR="00F854AB" w:rsidRPr="00F854AB">
        <w:rPr>
          <w:rFonts w:ascii="Times New Roman" w:hAnsi="Times New Roman" w:cs="Times New Roman"/>
          <w:sz w:val="28"/>
          <w:szCs w:val="24"/>
        </w:rPr>
        <w:t>.</w:t>
      </w:r>
      <w:r w:rsidR="00943541">
        <w:rPr>
          <w:rFonts w:ascii="Times New Roman" w:hAnsi="Times New Roman" w:cs="Times New Roman"/>
          <w:sz w:val="28"/>
          <w:szCs w:val="24"/>
        </w:rPr>
        <w:t xml:space="preserve"> With Sofosbuvir and Daclatasvir response rate was 9</w:t>
      </w:r>
      <w:r w:rsidR="00C24445">
        <w:rPr>
          <w:rFonts w:ascii="Times New Roman" w:hAnsi="Times New Roman" w:cs="Times New Roman"/>
          <w:sz w:val="28"/>
          <w:szCs w:val="24"/>
        </w:rPr>
        <w:t>1</w:t>
      </w:r>
      <w:r w:rsidR="000E59AD">
        <w:rPr>
          <w:rFonts w:ascii="Times New Roman" w:hAnsi="Times New Roman" w:cs="Times New Roman"/>
          <w:sz w:val="28"/>
          <w:szCs w:val="24"/>
        </w:rPr>
        <w:t>%</w:t>
      </w:r>
      <w:r w:rsidR="00C24445">
        <w:rPr>
          <w:rFonts w:ascii="Times New Roman" w:hAnsi="Times New Roman" w:cs="Times New Roman"/>
          <w:sz w:val="28"/>
          <w:szCs w:val="24"/>
        </w:rPr>
        <w:t xml:space="preserve"> (</w:t>
      </w:r>
      <w:r w:rsidR="005A48FA">
        <w:rPr>
          <w:rFonts w:ascii="Times New Roman" w:hAnsi="Times New Roman" w:cs="Times New Roman"/>
          <w:sz w:val="28"/>
          <w:szCs w:val="24"/>
        </w:rPr>
        <w:t>1</w:t>
      </w:r>
      <w:r w:rsidR="00C24445">
        <w:rPr>
          <w:rFonts w:ascii="Times New Roman" w:hAnsi="Times New Roman" w:cs="Times New Roman"/>
          <w:sz w:val="28"/>
          <w:szCs w:val="24"/>
        </w:rPr>
        <w:t>1</w:t>
      </w:r>
      <w:r w:rsidR="000E59AD">
        <w:rPr>
          <w:rFonts w:ascii="Times New Roman" w:hAnsi="Times New Roman" w:cs="Times New Roman"/>
          <w:sz w:val="28"/>
          <w:szCs w:val="24"/>
        </w:rPr>
        <w:t xml:space="preserve"> out of </w:t>
      </w:r>
      <w:r w:rsidR="00C24445">
        <w:rPr>
          <w:rFonts w:ascii="Times New Roman" w:hAnsi="Times New Roman" w:cs="Times New Roman"/>
          <w:sz w:val="28"/>
          <w:szCs w:val="24"/>
        </w:rPr>
        <w:t>12</w:t>
      </w:r>
      <w:r w:rsidR="000E59AD">
        <w:rPr>
          <w:rFonts w:ascii="Times New Roman" w:hAnsi="Times New Roman" w:cs="Times New Roman"/>
          <w:sz w:val="28"/>
          <w:szCs w:val="24"/>
        </w:rPr>
        <w:t>).</w:t>
      </w:r>
      <w:r w:rsidR="00943541">
        <w:rPr>
          <w:rFonts w:ascii="Times New Roman" w:hAnsi="Times New Roman" w:cs="Times New Roman"/>
          <w:sz w:val="28"/>
          <w:szCs w:val="24"/>
        </w:rPr>
        <w:t xml:space="preserve">  </w:t>
      </w:r>
      <w:r w:rsidR="00787CB1">
        <w:rPr>
          <w:rFonts w:ascii="Times New Roman" w:hAnsi="Times New Roman" w:cs="Times New Roman"/>
          <w:sz w:val="28"/>
          <w:szCs w:val="24"/>
        </w:rPr>
        <w:t xml:space="preserve">One patient put </w:t>
      </w:r>
      <w:r w:rsidR="000E59AD">
        <w:rPr>
          <w:rFonts w:ascii="Times New Roman" w:hAnsi="Times New Roman" w:cs="Times New Roman"/>
          <w:sz w:val="28"/>
          <w:szCs w:val="24"/>
        </w:rPr>
        <w:t>on Sofosbuvir</w:t>
      </w:r>
      <w:r w:rsidR="00787CB1" w:rsidRPr="00F854AB">
        <w:rPr>
          <w:rFonts w:ascii="Times New Roman" w:hAnsi="Times New Roman" w:cs="Times New Roman"/>
          <w:sz w:val="28"/>
          <w:szCs w:val="24"/>
        </w:rPr>
        <w:t xml:space="preserve"> and Ribavirin</w:t>
      </w:r>
      <w:r w:rsidR="00787CB1">
        <w:rPr>
          <w:rFonts w:ascii="Times New Roman" w:hAnsi="Times New Roman" w:cs="Times New Roman"/>
          <w:sz w:val="28"/>
          <w:szCs w:val="24"/>
        </w:rPr>
        <w:t xml:space="preserve"> stop the treatment by herself due to </w:t>
      </w:r>
      <w:r w:rsidR="000E59AD">
        <w:rPr>
          <w:rFonts w:ascii="Times New Roman" w:hAnsi="Times New Roman" w:cs="Times New Roman"/>
          <w:sz w:val="28"/>
          <w:szCs w:val="24"/>
        </w:rPr>
        <w:t xml:space="preserve">palpitation and epigastric pain. </w:t>
      </w:r>
    </w:p>
    <w:p w:rsidR="000723FC" w:rsidRDefault="00272AF2" w:rsidP="0002568F">
      <w:pPr>
        <w:tabs>
          <w:tab w:val="left" w:pos="7290"/>
        </w:tabs>
        <w:jc w:val="both"/>
        <w:rPr>
          <w:rFonts w:ascii="Times New Roman" w:hAnsi="Times New Roman" w:cs="Times New Roman"/>
          <w:sz w:val="28"/>
          <w:szCs w:val="24"/>
        </w:rPr>
      </w:pPr>
      <w:r>
        <w:rPr>
          <w:rFonts w:ascii="Times New Roman" w:hAnsi="Times New Roman" w:cs="Times New Roman"/>
          <w:sz w:val="28"/>
          <w:szCs w:val="24"/>
        </w:rPr>
        <w:lastRenderedPageBreak/>
        <w:t xml:space="preserve">While in Decompensated patients put on Sofosbuvir and Ribavirin the response rate was </w:t>
      </w:r>
      <w:r w:rsidR="00160B40">
        <w:rPr>
          <w:rFonts w:ascii="Times New Roman" w:hAnsi="Times New Roman" w:cs="Times New Roman"/>
          <w:sz w:val="28"/>
          <w:szCs w:val="24"/>
        </w:rPr>
        <w:t>65</w:t>
      </w:r>
      <w:r w:rsidR="00D23608">
        <w:rPr>
          <w:rFonts w:ascii="Times New Roman" w:hAnsi="Times New Roman" w:cs="Times New Roman"/>
          <w:sz w:val="28"/>
          <w:szCs w:val="24"/>
        </w:rPr>
        <w:t xml:space="preserve"> %( </w:t>
      </w:r>
      <w:r w:rsidR="00160B40">
        <w:rPr>
          <w:rFonts w:ascii="Times New Roman" w:hAnsi="Times New Roman" w:cs="Times New Roman"/>
          <w:sz w:val="28"/>
          <w:szCs w:val="24"/>
        </w:rPr>
        <w:t>13</w:t>
      </w:r>
      <w:r w:rsidR="00763503">
        <w:rPr>
          <w:rFonts w:ascii="Times New Roman" w:hAnsi="Times New Roman" w:cs="Times New Roman"/>
          <w:sz w:val="28"/>
          <w:szCs w:val="24"/>
        </w:rPr>
        <w:t xml:space="preserve"> </w:t>
      </w:r>
      <w:r w:rsidR="00D23608">
        <w:rPr>
          <w:rFonts w:ascii="Times New Roman" w:hAnsi="Times New Roman" w:cs="Times New Roman"/>
          <w:sz w:val="28"/>
          <w:szCs w:val="24"/>
        </w:rPr>
        <w:t xml:space="preserve">out of </w:t>
      </w:r>
      <w:r w:rsidR="00763503">
        <w:rPr>
          <w:rFonts w:ascii="Times New Roman" w:hAnsi="Times New Roman" w:cs="Times New Roman"/>
          <w:sz w:val="28"/>
          <w:szCs w:val="24"/>
        </w:rPr>
        <w:t>20</w:t>
      </w:r>
      <w:r w:rsidR="00D23608">
        <w:rPr>
          <w:rFonts w:ascii="Times New Roman" w:hAnsi="Times New Roman" w:cs="Times New Roman"/>
          <w:sz w:val="28"/>
          <w:szCs w:val="24"/>
        </w:rPr>
        <w:t>)</w:t>
      </w:r>
      <w:r>
        <w:rPr>
          <w:rFonts w:ascii="Times New Roman" w:hAnsi="Times New Roman" w:cs="Times New Roman"/>
          <w:sz w:val="28"/>
          <w:szCs w:val="24"/>
        </w:rPr>
        <w:t xml:space="preserve">. And patients put </w:t>
      </w:r>
      <w:r w:rsidR="000723FC">
        <w:rPr>
          <w:rFonts w:ascii="Times New Roman" w:hAnsi="Times New Roman" w:cs="Times New Roman"/>
          <w:sz w:val="28"/>
          <w:szCs w:val="24"/>
        </w:rPr>
        <w:t>on Sofosbuvir</w:t>
      </w:r>
      <w:r>
        <w:rPr>
          <w:rFonts w:ascii="Times New Roman" w:hAnsi="Times New Roman" w:cs="Times New Roman"/>
          <w:sz w:val="28"/>
          <w:szCs w:val="24"/>
        </w:rPr>
        <w:t xml:space="preserve"> and Ribavirin and Daclatasvir the response rate was </w:t>
      </w:r>
      <w:r w:rsidR="00160B40">
        <w:rPr>
          <w:rFonts w:ascii="Times New Roman" w:hAnsi="Times New Roman" w:cs="Times New Roman"/>
          <w:sz w:val="28"/>
          <w:szCs w:val="24"/>
        </w:rPr>
        <w:t>83</w:t>
      </w:r>
      <w:r>
        <w:rPr>
          <w:rFonts w:ascii="Times New Roman" w:hAnsi="Times New Roman" w:cs="Times New Roman"/>
          <w:sz w:val="28"/>
          <w:szCs w:val="24"/>
        </w:rPr>
        <w:t>%</w:t>
      </w:r>
      <w:r w:rsidR="00D23608">
        <w:rPr>
          <w:rFonts w:ascii="Times New Roman" w:hAnsi="Times New Roman" w:cs="Times New Roman"/>
          <w:sz w:val="28"/>
          <w:szCs w:val="24"/>
        </w:rPr>
        <w:t xml:space="preserve"> (</w:t>
      </w:r>
      <w:r w:rsidR="00160B40">
        <w:rPr>
          <w:rFonts w:ascii="Times New Roman" w:hAnsi="Times New Roman" w:cs="Times New Roman"/>
          <w:sz w:val="28"/>
          <w:szCs w:val="24"/>
        </w:rPr>
        <w:t>10 out</w:t>
      </w:r>
      <w:r w:rsidR="00D23608">
        <w:rPr>
          <w:rFonts w:ascii="Times New Roman" w:hAnsi="Times New Roman" w:cs="Times New Roman"/>
          <w:sz w:val="28"/>
          <w:szCs w:val="24"/>
        </w:rPr>
        <w:t xml:space="preserve"> of </w:t>
      </w:r>
      <w:r w:rsidR="00763503">
        <w:rPr>
          <w:rFonts w:ascii="Times New Roman" w:hAnsi="Times New Roman" w:cs="Times New Roman"/>
          <w:sz w:val="28"/>
          <w:szCs w:val="24"/>
        </w:rPr>
        <w:t>12</w:t>
      </w:r>
      <w:r w:rsidR="00D23608">
        <w:rPr>
          <w:rFonts w:ascii="Times New Roman" w:hAnsi="Times New Roman" w:cs="Times New Roman"/>
          <w:sz w:val="28"/>
          <w:szCs w:val="24"/>
        </w:rPr>
        <w:t>)</w:t>
      </w:r>
      <w:r>
        <w:rPr>
          <w:rFonts w:ascii="Times New Roman" w:hAnsi="Times New Roman" w:cs="Times New Roman"/>
          <w:sz w:val="28"/>
          <w:szCs w:val="24"/>
        </w:rPr>
        <w:t>.</w:t>
      </w:r>
      <w:r w:rsidR="000723FC">
        <w:rPr>
          <w:rFonts w:ascii="Times New Roman" w:hAnsi="Times New Roman" w:cs="Times New Roman"/>
          <w:sz w:val="28"/>
          <w:szCs w:val="24"/>
        </w:rPr>
        <w:t xml:space="preserve"> </w:t>
      </w:r>
      <w:r w:rsidR="00787CB1">
        <w:rPr>
          <w:rFonts w:ascii="Times New Roman" w:hAnsi="Times New Roman" w:cs="Times New Roman"/>
          <w:sz w:val="28"/>
          <w:szCs w:val="24"/>
        </w:rPr>
        <w:t xml:space="preserve">One cirrhotic </w:t>
      </w:r>
      <w:r w:rsidR="000723FC">
        <w:rPr>
          <w:rFonts w:ascii="Times New Roman" w:hAnsi="Times New Roman" w:cs="Times New Roman"/>
          <w:sz w:val="28"/>
          <w:szCs w:val="24"/>
        </w:rPr>
        <w:t>patient developed HCC during the treatment may be due to disease course not because of the treatment.</w:t>
      </w:r>
      <w:r w:rsidR="00787CB1">
        <w:rPr>
          <w:rFonts w:ascii="Times New Roman" w:hAnsi="Times New Roman" w:cs="Times New Roman"/>
          <w:sz w:val="28"/>
          <w:szCs w:val="24"/>
        </w:rPr>
        <w:t xml:space="preserve"> Mild anemia was noted in </w:t>
      </w:r>
      <w:r w:rsidR="00E47A39">
        <w:rPr>
          <w:rFonts w:ascii="Times New Roman" w:hAnsi="Times New Roman" w:cs="Times New Roman"/>
          <w:sz w:val="28"/>
          <w:szCs w:val="24"/>
        </w:rPr>
        <w:t>15 numbers</w:t>
      </w:r>
      <w:r w:rsidR="00415018">
        <w:rPr>
          <w:rFonts w:ascii="Times New Roman" w:hAnsi="Times New Roman" w:cs="Times New Roman"/>
          <w:sz w:val="28"/>
          <w:szCs w:val="24"/>
        </w:rPr>
        <w:t xml:space="preserve"> (14.7</w:t>
      </w:r>
      <w:r w:rsidR="00603C13">
        <w:rPr>
          <w:rFonts w:ascii="Times New Roman" w:hAnsi="Times New Roman" w:cs="Times New Roman"/>
          <w:sz w:val="28"/>
          <w:szCs w:val="24"/>
        </w:rPr>
        <w:t>%</w:t>
      </w:r>
      <w:r w:rsidR="001158BF">
        <w:rPr>
          <w:rFonts w:ascii="Times New Roman" w:hAnsi="Times New Roman" w:cs="Times New Roman"/>
          <w:sz w:val="28"/>
          <w:szCs w:val="24"/>
        </w:rPr>
        <w:t>) of</w:t>
      </w:r>
      <w:r w:rsidR="00787CB1">
        <w:rPr>
          <w:rFonts w:ascii="Times New Roman" w:hAnsi="Times New Roman" w:cs="Times New Roman"/>
          <w:sz w:val="28"/>
          <w:szCs w:val="24"/>
        </w:rPr>
        <w:t xml:space="preserve"> patients that was treated with folic acid and </w:t>
      </w:r>
      <w:proofErr w:type="gramStart"/>
      <w:r w:rsidR="00787CB1">
        <w:rPr>
          <w:rFonts w:ascii="Times New Roman" w:hAnsi="Times New Roman" w:cs="Times New Roman"/>
          <w:sz w:val="28"/>
          <w:szCs w:val="24"/>
        </w:rPr>
        <w:t>iron, no major side of the DAAs were</w:t>
      </w:r>
      <w:proofErr w:type="gramEnd"/>
      <w:r w:rsidR="00787CB1">
        <w:rPr>
          <w:rFonts w:ascii="Times New Roman" w:hAnsi="Times New Roman" w:cs="Times New Roman"/>
          <w:sz w:val="28"/>
          <w:szCs w:val="24"/>
        </w:rPr>
        <w:t xml:space="preserve"> noted during the treatment</w:t>
      </w:r>
      <w:r w:rsidR="00603C13">
        <w:rPr>
          <w:rFonts w:ascii="Times New Roman" w:hAnsi="Times New Roman" w:cs="Times New Roman"/>
          <w:sz w:val="28"/>
          <w:szCs w:val="24"/>
        </w:rPr>
        <w:t xml:space="preserve">. </w:t>
      </w:r>
    </w:p>
    <w:p w:rsidR="00603C13" w:rsidRDefault="00603C13" w:rsidP="0002568F">
      <w:pPr>
        <w:tabs>
          <w:tab w:val="left" w:pos="7290"/>
        </w:tabs>
        <w:jc w:val="both"/>
        <w:rPr>
          <w:rFonts w:ascii="Times New Roman" w:hAnsi="Times New Roman" w:cs="Times New Roman"/>
          <w:b/>
          <w:sz w:val="28"/>
          <w:szCs w:val="24"/>
          <w:u w:val="single"/>
        </w:rPr>
      </w:pPr>
      <w:r w:rsidRPr="00603C13">
        <w:rPr>
          <w:rFonts w:ascii="Times New Roman" w:hAnsi="Times New Roman" w:cs="Times New Roman"/>
          <w:b/>
          <w:sz w:val="28"/>
          <w:szCs w:val="24"/>
          <w:u w:val="single"/>
        </w:rPr>
        <w:t>Conclusion</w:t>
      </w:r>
      <w:r>
        <w:rPr>
          <w:rFonts w:ascii="Times New Roman" w:hAnsi="Times New Roman" w:cs="Times New Roman"/>
          <w:b/>
          <w:sz w:val="28"/>
          <w:szCs w:val="24"/>
          <w:u w:val="single"/>
        </w:rPr>
        <w:t>:</w:t>
      </w:r>
    </w:p>
    <w:p w:rsidR="00603C13" w:rsidRPr="00603C13" w:rsidRDefault="00603C13" w:rsidP="0002568F">
      <w:pPr>
        <w:tabs>
          <w:tab w:val="left" w:pos="7290"/>
        </w:tabs>
        <w:jc w:val="both"/>
        <w:rPr>
          <w:rFonts w:ascii="Times New Roman" w:hAnsi="Times New Roman" w:cs="Times New Roman"/>
          <w:sz w:val="28"/>
          <w:szCs w:val="24"/>
        </w:rPr>
      </w:pPr>
      <w:r>
        <w:rPr>
          <w:rFonts w:ascii="Times New Roman" w:hAnsi="Times New Roman" w:cs="Times New Roman"/>
          <w:sz w:val="28"/>
          <w:szCs w:val="24"/>
        </w:rPr>
        <w:t xml:space="preserve">New directly acting oral anti HCV (DAAs) </w:t>
      </w:r>
      <w:r w:rsidR="004162B2">
        <w:rPr>
          <w:rFonts w:ascii="Times New Roman" w:hAnsi="Times New Roman" w:cs="Times New Roman"/>
          <w:sz w:val="28"/>
          <w:szCs w:val="24"/>
        </w:rPr>
        <w:t xml:space="preserve">is </w:t>
      </w:r>
      <w:r>
        <w:rPr>
          <w:rFonts w:ascii="Times New Roman" w:hAnsi="Times New Roman" w:cs="Times New Roman"/>
          <w:sz w:val="28"/>
          <w:szCs w:val="24"/>
        </w:rPr>
        <w:t xml:space="preserve">well tolerated and efficacious, </w:t>
      </w:r>
      <w:r w:rsidR="005E341B">
        <w:rPr>
          <w:rFonts w:ascii="Times New Roman" w:hAnsi="Times New Roman" w:cs="Times New Roman"/>
          <w:sz w:val="28"/>
          <w:szCs w:val="24"/>
        </w:rPr>
        <w:t xml:space="preserve">further </w:t>
      </w:r>
      <w:r>
        <w:rPr>
          <w:rFonts w:ascii="Times New Roman" w:hAnsi="Times New Roman" w:cs="Times New Roman"/>
          <w:sz w:val="28"/>
          <w:szCs w:val="24"/>
        </w:rPr>
        <w:t xml:space="preserve">studies are needed in more number of patients to assess the </w:t>
      </w:r>
      <w:r w:rsidR="005E341B">
        <w:rPr>
          <w:rFonts w:ascii="Times New Roman" w:hAnsi="Times New Roman" w:cs="Times New Roman"/>
          <w:sz w:val="28"/>
          <w:szCs w:val="24"/>
        </w:rPr>
        <w:t>efficacy</w:t>
      </w:r>
      <w:r>
        <w:rPr>
          <w:rFonts w:ascii="Times New Roman" w:hAnsi="Times New Roman" w:cs="Times New Roman"/>
          <w:sz w:val="28"/>
          <w:szCs w:val="24"/>
        </w:rPr>
        <w:t xml:space="preserve"> and side effects  </w:t>
      </w:r>
    </w:p>
    <w:p w:rsidR="00787CB1" w:rsidRDefault="00787CB1" w:rsidP="0002568F">
      <w:pPr>
        <w:tabs>
          <w:tab w:val="left" w:pos="7290"/>
        </w:tabs>
        <w:jc w:val="both"/>
        <w:rPr>
          <w:rFonts w:ascii="Times New Roman" w:hAnsi="Times New Roman" w:cs="Times New Roman"/>
          <w:sz w:val="28"/>
          <w:szCs w:val="24"/>
        </w:rPr>
      </w:pPr>
    </w:p>
    <w:p w:rsidR="00272AF2" w:rsidRPr="00F854AB" w:rsidRDefault="00272AF2" w:rsidP="0002568F">
      <w:pPr>
        <w:tabs>
          <w:tab w:val="left" w:pos="7290"/>
        </w:tabs>
        <w:jc w:val="both"/>
        <w:rPr>
          <w:rFonts w:ascii="Times New Roman" w:hAnsi="Times New Roman" w:cs="Times New Roman"/>
          <w:sz w:val="28"/>
          <w:szCs w:val="24"/>
        </w:rPr>
      </w:pPr>
    </w:p>
    <w:p w:rsidR="000679CD" w:rsidRPr="00F854AB" w:rsidRDefault="000679CD" w:rsidP="0002568F">
      <w:pPr>
        <w:tabs>
          <w:tab w:val="left" w:pos="7290"/>
        </w:tabs>
        <w:jc w:val="both"/>
        <w:rPr>
          <w:rFonts w:ascii="Times New Roman" w:hAnsi="Times New Roman" w:cs="Times New Roman"/>
          <w:sz w:val="28"/>
          <w:szCs w:val="24"/>
        </w:rPr>
      </w:pPr>
    </w:p>
    <w:p w:rsidR="00E115D4" w:rsidRPr="00F854AB" w:rsidRDefault="00E115D4" w:rsidP="0002568F">
      <w:pPr>
        <w:tabs>
          <w:tab w:val="left" w:pos="7290"/>
        </w:tabs>
        <w:jc w:val="both"/>
        <w:rPr>
          <w:rFonts w:ascii="Times New Roman" w:hAnsi="Times New Roman" w:cs="Times New Roman"/>
          <w:sz w:val="28"/>
          <w:szCs w:val="24"/>
        </w:rPr>
      </w:pPr>
      <w:r w:rsidRPr="00F854AB">
        <w:rPr>
          <w:rFonts w:ascii="Times New Roman" w:hAnsi="Times New Roman" w:cs="Times New Roman"/>
          <w:sz w:val="28"/>
          <w:szCs w:val="24"/>
        </w:rPr>
        <w:t xml:space="preserve"> </w:t>
      </w:r>
    </w:p>
    <w:p w:rsidR="00152856" w:rsidRPr="00F854AB" w:rsidRDefault="001E419C" w:rsidP="0002568F">
      <w:pPr>
        <w:tabs>
          <w:tab w:val="left" w:pos="7290"/>
        </w:tabs>
        <w:jc w:val="both"/>
        <w:rPr>
          <w:rFonts w:ascii="Times New Roman" w:hAnsi="Times New Roman" w:cs="Times New Roman"/>
          <w:b/>
          <w:sz w:val="28"/>
          <w:szCs w:val="24"/>
        </w:rPr>
      </w:pPr>
      <w:r w:rsidRPr="00F854AB">
        <w:rPr>
          <w:rFonts w:ascii="Times New Roman" w:hAnsi="Times New Roman" w:cs="Times New Roman"/>
          <w:sz w:val="28"/>
          <w:szCs w:val="24"/>
        </w:rPr>
        <w:t xml:space="preserve">  </w:t>
      </w:r>
      <w:r w:rsidR="00993066" w:rsidRPr="00F854AB">
        <w:rPr>
          <w:rFonts w:ascii="Times New Roman" w:hAnsi="Times New Roman" w:cs="Times New Roman"/>
          <w:b/>
          <w:sz w:val="28"/>
          <w:szCs w:val="24"/>
        </w:rPr>
        <w:t xml:space="preserve">  </w:t>
      </w:r>
    </w:p>
    <w:p w:rsidR="00993066" w:rsidRPr="00F854AB" w:rsidRDefault="00993066" w:rsidP="0002568F">
      <w:pPr>
        <w:tabs>
          <w:tab w:val="left" w:pos="7290"/>
        </w:tabs>
        <w:jc w:val="both"/>
        <w:rPr>
          <w:rFonts w:ascii="Times New Roman" w:hAnsi="Times New Roman" w:cs="Times New Roman"/>
          <w:sz w:val="28"/>
          <w:szCs w:val="24"/>
        </w:rPr>
      </w:pPr>
    </w:p>
    <w:p w:rsidR="00604A72" w:rsidRPr="00F854AB" w:rsidRDefault="001E419C" w:rsidP="0002568F">
      <w:pPr>
        <w:tabs>
          <w:tab w:val="left" w:pos="7290"/>
        </w:tabs>
        <w:jc w:val="both"/>
        <w:rPr>
          <w:rFonts w:ascii="Times New Roman" w:hAnsi="Times New Roman" w:cs="Times New Roman"/>
          <w:sz w:val="28"/>
          <w:szCs w:val="24"/>
        </w:rPr>
      </w:pPr>
      <w:r w:rsidRPr="00F854AB">
        <w:rPr>
          <w:rFonts w:ascii="Times New Roman" w:hAnsi="Times New Roman" w:cs="Times New Roman"/>
          <w:sz w:val="28"/>
          <w:szCs w:val="24"/>
        </w:rPr>
        <w:t xml:space="preserve"> </w:t>
      </w:r>
    </w:p>
    <w:p w:rsidR="0080638B" w:rsidRPr="00F854AB" w:rsidRDefault="0080638B" w:rsidP="0002568F">
      <w:pPr>
        <w:tabs>
          <w:tab w:val="left" w:pos="7290"/>
        </w:tabs>
        <w:jc w:val="both"/>
        <w:rPr>
          <w:rFonts w:ascii="Times New Roman" w:hAnsi="Times New Roman" w:cs="Times New Roman"/>
          <w:sz w:val="28"/>
          <w:szCs w:val="24"/>
        </w:rPr>
      </w:pPr>
    </w:p>
    <w:p w:rsidR="0054179C" w:rsidRPr="00F854AB" w:rsidRDefault="00152856" w:rsidP="0002568F">
      <w:pPr>
        <w:tabs>
          <w:tab w:val="left" w:pos="7290"/>
        </w:tabs>
        <w:jc w:val="both"/>
        <w:rPr>
          <w:rFonts w:ascii="Times New Roman" w:hAnsi="Times New Roman" w:cs="Times New Roman"/>
          <w:sz w:val="28"/>
          <w:szCs w:val="24"/>
        </w:rPr>
      </w:pPr>
      <w:r w:rsidRPr="00F854AB">
        <w:rPr>
          <w:rFonts w:ascii="Times New Roman" w:hAnsi="Times New Roman" w:cs="Times New Roman"/>
          <w:sz w:val="28"/>
          <w:szCs w:val="24"/>
        </w:rPr>
        <w:t xml:space="preserve"> </w:t>
      </w:r>
    </w:p>
    <w:p w:rsidR="0054179C" w:rsidRPr="00F854AB" w:rsidRDefault="0054179C" w:rsidP="0002568F">
      <w:pPr>
        <w:jc w:val="both"/>
        <w:rPr>
          <w:rFonts w:ascii="Times New Roman" w:hAnsi="Times New Roman" w:cs="Times New Roman"/>
          <w:sz w:val="28"/>
          <w:szCs w:val="24"/>
        </w:rPr>
      </w:pPr>
    </w:p>
    <w:sectPr w:rsidR="0054179C" w:rsidRPr="00F854AB" w:rsidSect="00EA1D2B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/>
  <w:rsids>
    <w:rsidRoot w:val="0054179C"/>
    <w:rsid w:val="0002568F"/>
    <w:rsid w:val="00057112"/>
    <w:rsid w:val="000679CD"/>
    <w:rsid w:val="000723FC"/>
    <w:rsid w:val="000E59AD"/>
    <w:rsid w:val="001158BF"/>
    <w:rsid w:val="00152856"/>
    <w:rsid w:val="00160B40"/>
    <w:rsid w:val="001E419C"/>
    <w:rsid w:val="00272AF2"/>
    <w:rsid w:val="00292C3D"/>
    <w:rsid w:val="00300432"/>
    <w:rsid w:val="00415018"/>
    <w:rsid w:val="004162B2"/>
    <w:rsid w:val="00496BB9"/>
    <w:rsid w:val="0054179C"/>
    <w:rsid w:val="005A48FA"/>
    <w:rsid w:val="005E341B"/>
    <w:rsid w:val="00603C13"/>
    <w:rsid w:val="00604A72"/>
    <w:rsid w:val="00763503"/>
    <w:rsid w:val="00787CB1"/>
    <w:rsid w:val="0080638B"/>
    <w:rsid w:val="00941F21"/>
    <w:rsid w:val="00943541"/>
    <w:rsid w:val="00993066"/>
    <w:rsid w:val="00A12F51"/>
    <w:rsid w:val="00A4691E"/>
    <w:rsid w:val="00AB4A3B"/>
    <w:rsid w:val="00BD77F8"/>
    <w:rsid w:val="00C24445"/>
    <w:rsid w:val="00D12914"/>
    <w:rsid w:val="00D23608"/>
    <w:rsid w:val="00E115D4"/>
    <w:rsid w:val="00E47A39"/>
    <w:rsid w:val="00EA1D2B"/>
    <w:rsid w:val="00F854A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A1D2B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352</Words>
  <Characters>2008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2356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PARAS</dc:creator>
  <cp:lastModifiedBy>PARAS</cp:lastModifiedBy>
  <cp:revision>2</cp:revision>
  <dcterms:created xsi:type="dcterms:W3CDTF">2018-08-03T15:38:00Z</dcterms:created>
  <dcterms:modified xsi:type="dcterms:W3CDTF">2018-08-03T15:38:00Z</dcterms:modified>
</cp:coreProperties>
</file>