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F6B" w:rsidRDefault="00211F6B" w:rsidP="00211F6B">
      <w:pPr>
        <w:rPr>
          <w:lang w:val="en-US"/>
        </w:rPr>
      </w:pPr>
      <w:r>
        <w:rPr>
          <w:noProof/>
          <w:lang w:eastAsia="pl-PL"/>
        </w:rPr>
        <w:drawing>
          <wp:inline distT="0" distB="0" distL="0" distR="0">
            <wp:extent cx="942619" cy="141922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tretch>
                      <a:fillRect/>
                    </a:stretch>
                  </pic:blipFill>
                  <pic:spPr bwMode="auto">
                    <a:xfrm>
                      <a:off x="0" y="0"/>
                      <a:ext cx="942619" cy="1419225"/>
                    </a:xfrm>
                    <a:prstGeom prst="rect">
                      <a:avLst/>
                    </a:prstGeom>
                    <a:noFill/>
                  </pic:spPr>
                </pic:pic>
              </a:graphicData>
            </a:graphic>
          </wp:inline>
        </w:drawing>
      </w:r>
    </w:p>
    <w:p w:rsidR="00861ABC" w:rsidRDefault="00861ABC" w:rsidP="00861ABC">
      <w:pPr>
        <w:spacing w:after="0" w:line="240" w:lineRule="auto"/>
        <w:rPr>
          <w:rFonts w:ascii="Times New Roman" w:eastAsia="Times New Roman" w:hAnsi="Times New Roman" w:cs="Times New Roman"/>
          <w:b/>
          <w:sz w:val="28"/>
          <w:szCs w:val="28"/>
          <w:lang w:val="it-IT" w:eastAsia="it-IT"/>
        </w:rPr>
      </w:pPr>
      <w:r w:rsidRPr="00861ABC">
        <w:rPr>
          <w:rFonts w:ascii="Times New Roman" w:eastAsia="MS PGothic" w:hAnsi="Times New Roman" w:cs="Times New Roman"/>
          <w:b/>
          <w:color w:val="000000"/>
          <w:sz w:val="28"/>
          <w:szCs w:val="28"/>
          <w:lang w:val="it-IT" w:eastAsia="it-IT"/>
        </w:rPr>
        <w:t xml:space="preserve">Title: Nursing care </w:t>
      </w:r>
      <w:r w:rsidRPr="00861ABC">
        <w:rPr>
          <w:rFonts w:ascii="Times New Roman" w:eastAsia="MS PGothic" w:hAnsi="Times New Roman" w:cs="Times New Roman"/>
          <w:color w:val="000000"/>
          <w:sz w:val="28"/>
          <w:szCs w:val="28"/>
          <w:lang w:val="it-IT" w:eastAsia="it-IT"/>
        </w:rPr>
        <w:t>for a patient in the course of diabetic foot with the use of innovative URGO dressings that stimulate wound healing</w:t>
      </w:r>
    </w:p>
    <w:p w:rsidR="00861ABC" w:rsidRDefault="00861ABC" w:rsidP="00861ABC">
      <w:pPr>
        <w:spacing w:after="0" w:line="240" w:lineRule="auto"/>
        <w:rPr>
          <w:rFonts w:ascii="Times New Roman" w:eastAsia="Times New Roman" w:hAnsi="Times New Roman" w:cs="Times New Roman"/>
          <w:b/>
          <w:sz w:val="28"/>
          <w:szCs w:val="28"/>
          <w:lang w:val="it-IT" w:eastAsia="it-IT"/>
        </w:rPr>
      </w:pPr>
    </w:p>
    <w:p w:rsidR="00861ABC" w:rsidRDefault="00861ABC" w:rsidP="00861ABC">
      <w:pPr>
        <w:spacing w:after="0" w:line="240" w:lineRule="auto"/>
        <w:rPr>
          <w:rFonts w:ascii="Times New Roman" w:eastAsia="Times New Roman" w:hAnsi="Times New Roman" w:cs="Times New Roman"/>
          <w:b/>
          <w:sz w:val="28"/>
          <w:szCs w:val="28"/>
          <w:lang w:val="it-IT" w:eastAsia="it-IT"/>
        </w:rPr>
      </w:pPr>
    </w:p>
    <w:p w:rsidR="00861ABC" w:rsidRPr="00861ABC" w:rsidRDefault="00861ABC" w:rsidP="00861ABC">
      <w:pPr>
        <w:spacing w:after="0" w:line="240" w:lineRule="auto"/>
        <w:rPr>
          <w:rFonts w:ascii="Times New Roman" w:eastAsia="MS PGothic" w:hAnsi="Arial" w:cs="Times New Roman"/>
          <w:color w:val="000000"/>
          <w:sz w:val="24"/>
          <w:szCs w:val="24"/>
          <w:lang w:val="it-IT" w:eastAsia="it-IT"/>
        </w:rPr>
      </w:pPr>
      <w:r w:rsidRPr="00861ABC">
        <w:rPr>
          <w:rFonts w:ascii="Times New Roman" w:eastAsia="Times New Roman" w:hAnsi="Times New Roman" w:cs="Times New Roman"/>
          <w:b/>
          <w:sz w:val="28"/>
          <w:szCs w:val="28"/>
          <w:lang w:val="it-IT" w:eastAsia="it-IT"/>
        </w:rPr>
        <w:br/>
        <w:t xml:space="preserve">                                            </w:t>
      </w:r>
      <w:r w:rsidRPr="00861ABC">
        <w:rPr>
          <w:rFonts w:ascii="Times New Roman" w:eastAsia="MS PGothic" w:hAnsi="Arial" w:cs="Times New Roman"/>
          <w:color w:val="000000"/>
          <w:sz w:val="24"/>
          <w:szCs w:val="24"/>
          <w:lang w:val="it-IT" w:eastAsia="it-IT"/>
        </w:rPr>
        <w:t xml:space="preserve">Name: </w:t>
      </w:r>
    </w:p>
    <w:p w:rsidR="00C23419" w:rsidRPr="00861ABC" w:rsidRDefault="00861ABC" w:rsidP="00861ABC">
      <w:pPr>
        <w:spacing w:after="0" w:line="240" w:lineRule="auto"/>
        <w:rPr>
          <w:rFonts w:ascii="Times New Roman" w:eastAsia="MS PGothic" w:hAnsi="Arial" w:cs="Times New Roman"/>
          <w:color w:val="000000"/>
          <w:sz w:val="24"/>
          <w:szCs w:val="24"/>
          <w:lang w:val="it-IT" w:eastAsia="it-IT"/>
        </w:rPr>
      </w:pPr>
      <w:r w:rsidRPr="00861ABC">
        <w:rPr>
          <w:rFonts w:ascii="Times New Roman" w:eastAsia="Times New Roman" w:hAnsi="Times New Roman" w:cs="Times New Roman"/>
          <w:b/>
          <w:sz w:val="28"/>
          <w:szCs w:val="28"/>
          <w:lang w:val="it-IT" w:eastAsia="it-IT"/>
        </w:rPr>
        <w:t xml:space="preserve">                     </w:t>
      </w:r>
      <w:r w:rsidRPr="00861ABC">
        <w:rPr>
          <w:rFonts w:ascii="Times New Roman" w:eastAsia="MS PGothic" w:hAnsi="Arial" w:cs="Times New Roman"/>
          <w:color w:val="000000"/>
          <w:sz w:val="24"/>
          <w:szCs w:val="24"/>
          <w:lang w:val="it-IT" w:eastAsia="it-IT"/>
        </w:rPr>
        <w:t>State Higher Vocational School in Plock</w:t>
      </w:r>
      <w:r w:rsidR="007D437C">
        <w:rPr>
          <w:rFonts w:ascii="Times New Roman" w:eastAsia="MS PGothic" w:hAnsi="Arial" w:cs="Times New Roman"/>
          <w:color w:val="000000"/>
          <w:sz w:val="24"/>
          <w:szCs w:val="24"/>
          <w:lang w:val="it-IT" w:eastAsia="it-IT"/>
        </w:rPr>
        <w:t xml:space="preserve">, 09-402, </w:t>
      </w:r>
      <w:r w:rsidRPr="00861ABC">
        <w:rPr>
          <w:rFonts w:ascii="Times New Roman" w:eastAsia="MS PGothic" w:hAnsi="Arial" w:cs="Times New Roman"/>
          <w:color w:val="000000"/>
          <w:sz w:val="24"/>
          <w:szCs w:val="24"/>
          <w:lang w:val="it-IT" w:eastAsia="it-IT"/>
        </w:rPr>
        <w:t>Poland</w:t>
      </w:r>
    </w:p>
    <w:p w:rsidR="00C23419" w:rsidRPr="00E26AA1" w:rsidRDefault="00C23419" w:rsidP="00C23419">
      <w:pPr>
        <w:jc w:val="center"/>
        <w:rPr>
          <w:rFonts w:cs="Times New Roman"/>
          <w:b/>
          <w:sz w:val="28"/>
          <w:lang w:val="en-US"/>
        </w:rPr>
      </w:pPr>
    </w:p>
    <w:p w:rsidR="00861ABC" w:rsidRPr="00861ABC" w:rsidRDefault="00861ABC" w:rsidP="007D437C">
      <w:pPr>
        <w:widowControl w:val="0"/>
        <w:wordWrap w:val="0"/>
        <w:autoSpaceDE w:val="0"/>
        <w:autoSpaceDN w:val="0"/>
        <w:spacing w:after="0" w:line="240" w:lineRule="auto"/>
        <w:jc w:val="both"/>
        <w:rPr>
          <w:rFonts w:ascii="Times New Roman" w:eastAsia="ąĹ" w:hAnsi="Times New Roman" w:cs="Times New Roman"/>
          <w:b/>
          <w:bCs/>
          <w:kern w:val="2"/>
          <w:sz w:val="24"/>
          <w:lang w:val="en-US" w:eastAsia="ko-KR"/>
        </w:rPr>
      </w:pPr>
      <w:r w:rsidRPr="00861ABC">
        <w:rPr>
          <w:rFonts w:ascii="Times New Roman" w:eastAsia="ąĹ" w:hAnsi="Times New Roman" w:cs="Times New Roman"/>
          <w:b/>
          <w:bCs/>
          <w:kern w:val="2"/>
          <w:sz w:val="24"/>
          <w:lang w:val="en-US" w:eastAsia="ko-KR"/>
        </w:rPr>
        <w:t>Abstract</w:t>
      </w:r>
    </w:p>
    <w:p w:rsidR="00861ABC" w:rsidRPr="00861ABC" w:rsidRDefault="00861ABC" w:rsidP="007D437C">
      <w:pPr>
        <w:spacing w:line="240" w:lineRule="auto"/>
        <w:jc w:val="both"/>
        <w:rPr>
          <w:rFonts w:ascii="Times New Roman" w:eastAsiaTheme="minorEastAsia" w:hAnsi="Times New Roman" w:cs="Times New Roman"/>
          <w:sz w:val="24"/>
          <w:lang w:val="en-US" w:eastAsia="pl-PL"/>
        </w:rPr>
      </w:pPr>
      <w:r w:rsidRPr="00861ABC">
        <w:rPr>
          <w:rFonts w:ascii="Times New Roman" w:eastAsia="ąĹ" w:hAnsi="Times New Roman" w:cs="Times New Roman"/>
          <w:b/>
          <w:bCs/>
          <w:kern w:val="2"/>
          <w:sz w:val="24"/>
          <w:lang w:val="en-US" w:eastAsia="ko-KR"/>
        </w:rPr>
        <w:t>Introduction</w:t>
      </w:r>
      <w:r w:rsidRPr="00861ABC">
        <w:rPr>
          <w:rFonts w:ascii="Times New Roman" w:eastAsiaTheme="minorEastAsia" w:hAnsi="Times New Roman" w:cs="Times New Roman"/>
          <w:sz w:val="24"/>
          <w:lang w:val="en-US" w:eastAsia="pl-PL"/>
        </w:rPr>
        <w:t xml:space="preserve"> In the 21st century, diabetic foot syndrome (ZSC) affects patients with advanced diabetes. Referring to the definition of the World Health Organization WHO, "diabetic foot syndrome" arises as a result of infection, damage to small and large blood vessels with respect to the neuropathy features of nerve fibers resulting from high blood glucose levels, and ischemia of varying degrees. An untreated diabetic foot can even lead to limb amputation, but modern wound healing methods give patients the chance to improve their overall health while also applying appropriate therapy.</w:t>
      </w:r>
    </w:p>
    <w:p w:rsidR="00861ABC" w:rsidRPr="00861ABC" w:rsidRDefault="00861ABC" w:rsidP="007D437C">
      <w:pPr>
        <w:spacing w:line="240" w:lineRule="auto"/>
        <w:jc w:val="both"/>
        <w:rPr>
          <w:rFonts w:ascii="Times New Roman" w:eastAsiaTheme="minorEastAsia" w:hAnsi="Times New Roman" w:cs="Times New Roman"/>
          <w:sz w:val="24"/>
          <w:lang w:val="en-US" w:eastAsia="pl-PL"/>
        </w:rPr>
      </w:pPr>
      <w:r w:rsidRPr="00861ABC">
        <w:rPr>
          <w:rFonts w:ascii="Times New Roman" w:eastAsia="Calibri" w:hAnsi="Times New Roman" w:cs="Times New Roman"/>
          <w:b/>
          <w:sz w:val="24"/>
          <w:lang w:val="en-US" w:eastAsia="pl-PL"/>
        </w:rPr>
        <w:t>Aim of the study</w:t>
      </w:r>
      <w:r w:rsidRPr="00861ABC">
        <w:rPr>
          <w:rFonts w:ascii="Times New Roman" w:eastAsiaTheme="minorEastAsia" w:hAnsi="Times New Roman" w:cs="Times New Roman"/>
          <w:sz w:val="24"/>
          <w:lang w:val="en-US" w:eastAsia="pl-PL"/>
        </w:rPr>
        <w:t xml:space="preserve"> The aim of the work is to show the ability to use the most modern and innovative methods of wound healing through proper treatment of wounds, and the selection of specialist URGO dressings by a nurse for a patient with a diabetic foot.</w:t>
      </w:r>
    </w:p>
    <w:p w:rsidR="00861ABC" w:rsidRPr="00861ABC" w:rsidRDefault="00861ABC" w:rsidP="007D437C">
      <w:pPr>
        <w:spacing w:line="240" w:lineRule="auto"/>
        <w:jc w:val="both"/>
        <w:rPr>
          <w:rFonts w:ascii="Times New Roman" w:eastAsiaTheme="minorEastAsia" w:hAnsi="Times New Roman" w:cs="Times New Roman"/>
          <w:sz w:val="24"/>
          <w:lang w:val="en-US" w:eastAsia="pl-PL"/>
        </w:rPr>
      </w:pPr>
      <w:r w:rsidRPr="00861ABC">
        <w:rPr>
          <w:rFonts w:ascii="Times New Roman" w:eastAsia="ąĹ" w:hAnsi="Times New Roman" w:cs="Times New Roman"/>
          <w:b/>
          <w:bCs/>
          <w:kern w:val="2"/>
          <w:sz w:val="24"/>
          <w:lang w:val="en-US" w:eastAsia="ko-KR"/>
        </w:rPr>
        <w:t>Case study.</w:t>
      </w:r>
      <w:r w:rsidRPr="00861ABC">
        <w:rPr>
          <w:rFonts w:ascii="Times New Roman" w:eastAsiaTheme="minorEastAsia" w:hAnsi="Times New Roman" w:cs="Times New Roman"/>
          <w:sz w:val="24"/>
          <w:lang w:val="en-US" w:eastAsia="pl-PL"/>
        </w:rPr>
        <w:t xml:space="preserve"> A 70-year-old patient admitted to the surgical ward as a result of diabetic foot syndrome (ZSC), type II diabetes, allodynia occurs. The patient was treated using specialist URGO dressings.</w:t>
      </w:r>
    </w:p>
    <w:p w:rsidR="00861ABC" w:rsidRPr="00861ABC" w:rsidRDefault="00861ABC" w:rsidP="007D437C">
      <w:pPr>
        <w:spacing w:line="240" w:lineRule="auto"/>
        <w:jc w:val="both"/>
        <w:rPr>
          <w:rFonts w:ascii="Times New Roman" w:eastAsiaTheme="minorEastAsia" w:hAnsi="Times New Roman" w:cs="Times New Roman"/>
          <w:sz w:val="24"/>
          <w:lang w:val="en-US" w:eastAsia="pl-PL"/>
        </w:rPr>
      </w:pPr>
      <w:r w:rsidRPr="00861ABC">
        <w:rPr>
          <w:rFonts w:ascii="Times New Roman" w:eastAsia="ąĹ" w:hAnsi="Times New Roman" w:cs="Times New Roman"/>
          <w:b/>
          <w:bCs/>
          <w:kern w:val="2"/>
          <w:sz w:val="24"/>
          <w:lang w:val="en-US" w:eastAsia="ko-KR"/>
        </w:rPr>
        <w:t>Conclusions.</w:t>
      </w:r>
      <w:r w:rsidRPr="00861ABC">
        <w:rPr>
          <w:rFonts w:ascii="Times New Roman" w:eastAsiaTheme="minorEastAsia" w:hAnsi="Times New Roman" w:cs="Times New Roman"/>
          <w:sz w:val="24"/>
          <w:lang w:val="en-US" w:eastAsia="pl-PL"/>
        </w:rPr>
        <w:t xml:space="preserve"> The nurse, in accordance with her knowledge and skills on wound healing, makes a proper nursing diagnosis by assessing the place and area of ​​the wound, extracting the secretion in terms of its color, odor and using the VAS scale to assess pain complaints in the patient. The nurse assesses the self-care deficit and the patient's knowledge of her illness. The use of specialist URGO dressings in the patient leads to effective wound healing.</w:t>
      </w:r>
    </w:p>
    <w:p w:rsidR="00861ABC" w:rsidRPr="00E26AA1" w:rsidRDefault="00861ABC" w:rsidP="007D437C">
      <w:pPr>
        <w:spacing w:line="240" w:lineRule="auto"/>
        <w:jc w:val="both"/>
        <w:rPr>
          <w:rFonts w:ascii="Times New Roman" w:eastAsiaTheme="minorEastAsia" w:hAnsi="Times New Roman" w:cs="Times New Roman"/>
          <w:sz w:val="24"/>
          <w:lang w:val="en-US" w:eastAsia="pl-PL"/>
        </w:rPr>
      </w:pPr>
      <w:r w:rsidRPr="00861ABC">
        <w:rPr>
          <w:rFonts w:ascii="Times New Roman" w:eastAsia="ąĹ" w:hAnsi="Times New Roman" w:cs="Times New Roman"/>
          <w:b/>
          <w:bCs/>
          <w:kern w:val="2"/>
          <w:sz w:val="24"/>
          <w:lang w:val="en-US" w:eastAsia="ko-KR"/>
        </w:rPr>
        <w:t>Keywords:</w:t>
      </w:r>
      <w:r w:rsidRPr="00861ABC">
        <w:rPr>
          <w:rFonts w:ascii="Times New Roman" w:eastAsiaTheme="minorEastAsia" w:hAnsi="Times New Roman" w:cs="Times New Roman"/>
          <w:sz w:val="24"/>
          <w:lang w:val="en-US" w:eastAsia="pl-PL"/>
        </w:rPr>
        <w:t xml:space="preserve"> diabetic foot syndrome, URGO specia</w:t>
      </w:r>
      <w:r w:rsidRPr="00E26AA1">
        <w:rPr>
          <w:rFonts w:ascii="Times New Roman" w:eastAsiaTheme="minorEastAsia" w:hAnsi="Times New Roman" w:cs="Times New Roman"/>
          <w:sz w:val="24"/>
          <w:lang w:val="en-US" w:eastAsia="pl-PL"/>
        </w:rPr>
        <w:t>list dressings</w:t>
      </w:r>
    </w:p>
    <w:p w:rsidR="00E26AA1" w:rsidRPr="00E26AA1" w:rsidRDefault="00E26AA1" w:rsidP="00E26AA1">
      <w:pPr>
        <w:spacing w:after="0" w:line="240" w:lineRule="auto"/>
        <w:jc w:val="both"/>
        <w:rPr>
          <w:rFonts w:ascii="Times New Roman" w:eastAsia="Times New Roman" w:hAnsi="Times New Roman" w:cs="Times New Roman"/>
          <w:b/>
          <w:sz w:val="24"/>
          <w:szCs w:val="24"/>
          <w:lang w:val="it-IT" w:eastAsia="it-IT"/>
        </w:rPr>
      </w:pPr>
      <w:r w:rsidRPr="00E26AA1">
        <w:rPr>
          <w:rFonts w:ascii="Times New Roman" w:eastAsia="Times New Roman" w:hAnsi="Times New Roman" w:cs="Times New Roman"/>
          <w:b/>
          <w:sz w:val="24"/>
          <w:szCs w:val="24"/>
          <w:lang w:val="it-IT" w:eastAsia="it-IT"/>
        </w:rPr>
        <w:t>Biography</w:t>
      </w:r>
    </w:p>
    <w:p w:rsidR="00E26AA1" w:rsidRPr="00E26AA1" w:rsidRDefault="00E26AA1" w:rsidP="00E26AA1">
      <w:pPr>
        <w:spacing w:after="0" w:line="240" w:lineRule="auto"/>
        <w:jc w:val="both"/>
        <w:rPr>
          <w:rFonts w:ascii="Times New Roman" w:eastAsia="Times New Roman" w:hAnsi="Times New Roman" w:cs="Times New Roman"/>
          <w:b/>
          <w:sz w:val="24"/>
          <w:szCs w:val="24"/>
          <w:lang w:val="it-IT" w:eastAsia="it-IT"/>
        </w:rPr>
      </w:pPr>
    </w:p>
    <w:p w:rsidR="00E26AA1" w:rsidRPr="00861ABC" w:rsidRDefault="00E26AA1" w:rsidP="007D437C">
      <w:pPr>
        <w:spacing w:line="240" w:lineRule="auto"/>
        <w:jc w:val="both"/>
        <w:rPr>
          <w:rFonts w:ascii="Times New Roman" w:eastAsia="ąĹ" w:hAnsi="Times New Roman" w:cs="Times New Roman"/>
          <w:bCs/>
          <w:kern w:val="2"/>
          <w:sz w:val="24"/>
          <w:lang w:val="it-IT" w:eastAsia="ko-KR"/>
        </w:rPr>
      </w:pPr>
      <w:r w:rsidRPr="00E26AA1">
        <w:rPr>
          <w:rFonts w:ascii="Times New Roman" w:eastAsia="ąĹ" w:hAnsi="Times New Roman" w:cs="Times New Roman"/>
          <w:bCs/>
          <w:kern w:val="2"/>
          <w:sz w:val="24"/>
          <w:lang w:val="it-IT" w:eastAsia="ko-KR"/>
        </w:rPr>
        <w:t>Julia Chromiec graduated first-cycle undergraduate at the age of 43 in the State Higher Vocational School in Płock, obtaining a professional title: bachelor of nursing. Currently, he is completing his second-cycle studies at the State Higher Vocational School in Płock. Co-author of 2 scientific article</w:t>
      </w:r>
      <w:bookmarkStart w:id="0" w:name="_GoBack"/>
      <w:bookmarkEnd w:id="0"/>
      <w:r w:rsidRPr="00E26AA1">
        <w:rPr>
          <w:rFonts w:ascii="Times New Roman" w:eastAsia="ąĹ" w:hAnsi="Times New Roman" w:cs="Times New Roman"/>
          <w:bCs/>
          <w:kern w:val="2"/>
          <w:sz w:val="24"/>
          <w:lang w:val="it-IT" w:eastAsia="ko-KR"/>
        </w:rPr>
        <w:t>s published in the monograph and 2 scientific articles published in scientific journals, during the publication of the next 6 articles.</w:t>
      </w:r>
    </w:p>
    <w:p w:rsidR="00861ABC" w:rsidRPr="00861ABC" w:rsidRDefault="00861ABC" w:rsidP="00861ABC">
      <w:pPr>
        <w:autoSpaceDE w:val="0"/>
        <w:autoSpaceDN w:val="0"/>
        <w:adjustRightInd w:val="0"/>
        <w:spacing w:after="0" w:line="240" w:lineRule="auto"/>
        <w:rPr>
          <w:rFonts w:ascii="Times New Roman" w:eastAsia="Times New Roman" w:hAnsi="Times New Roman" w:cs="Times New Roman"/>
          <w:b/>
          <w:sz w:val="24"/>
          <w:szCs w:val="24"/>
          <w:lang w:val="en-NZ" w:eastAsia="it-IT"/>
        </w:rPr>
      </w:pPr>
      <w:r w:rsidRPr="00861ABC">
        <w:rPr>
          <w:rFonts w:ascii="Times New Roman" w:eastAsia="Times New Roman" w:hAnsi="Times New Roman" w:cs="Times New Roman"/>
          <w:b/>
          <w:sz w:val="24"/>
          <w:szCs w:val="24"/>
          <w:lang w:val="en-NZ" w:eastAsia="it-IT"/>
        </w:rPr>
        <w:lastRenderedPageBreak/>
        <w:t xml:space="preserve">Presenting author details </w:t>
      </w:r>
      <w:r w:rsidRPr="00861ABC">
        <w:rPr>
          <w:rFonts w:ascii="Times New Roman" w:eastAsia="Times New Roman" w:hAnsi="Times New Roman" w:cs="Times New Roman"/>
          <w:b/>
          <w:sz w:val="24"/>
          <w:szCs w:val="24"/>
          <w:lang w:val="en-NZ" w:eastAsia="it-IT"/>
        </w:rPr>
        <w:br/>
      </w:r>
      <w:r w:rsidRPr="00861ABC">
        <w:rPr>
          <w:rFonts w:ascii="Times New Roman" w:eastAsia="Times New Roman" w:hAnsi="Times New Roman" w:cs="Times New Roman"/>
          <w:sz w:val="24"/>
          <w:szCs w:val="24"/>
          <w:lang w:val="en-NZ" w:eastAsia="it-IT"/>
        </w:rPr>
        <w:t xml:space="preserve">Full name: </w:t>
      </w:r>
      <w:proofErr w:type="spellStart"/>
      <w:r w:rsidR="007D437C">
        <w:rPr>
          <w:rFonts w:ascii="Times New Roman" w:eastAsia="Times New Roman" w:hAnsi="Times New Roman" w:cs="Times New Roman"/>
          <w:sz w:val="24"/>
          <w:szCs w:val="24"/>
          <w:lang w:val="en-NZ" w:eastAsia="it-IT"/>
        </w:rPr>
        <w:t>Chromiec</w:t>
      </w:r>
      <w:proofErr w:type="spellEnd"/>
      <w:r w:rsidR="007D437C">
        <w:rPr>
          <w:rFonts w:ascii="Times New Roman" w:eastAsia="Times New Roman" w:hAnsi="Times New Roman" w:cs="Times New Roman"/>
          <w:sz w:val="24"/>
          <w:szCs w:val="24"/>
          <w:lang w:val="en-NZ" w:eastAsia="it-IT"/>
        </w:rPr>
        <w:t xml:space="preserve"> Julia</w:t>
      </w:r>
      <w:r w:rsidRPr="00861ABC">
        <w:rPr>
          <w:rFonts w:ascii="Times New Roman" w:eastAsia="Times New Roman" w:hAnsi="Times New Roman" w:cs="Times New Roman"/>
          <w:sz w:val="24"/>
          <w:szCs w:val="24"/>
          <w:lang w:val="en-NZ" w:eastAsia="it-IT"/>
        </w:rPr>
        <w:br/>
        <w:t>Contact number:</w:t>
      </w:r>
      <w:r w:rsidR="007D437C">
        <w:rPr>
          <w:rFonts w:ascii="Times New Roman" w:eastAsia="Times New Roman" w:hAnsi="Times New Roman" w:cs="Times New Roman"/>
          <w:sz w:val="24"/>
          <w:szCs w:val="24"/>
          <w:lang w:val="en-NZ" w:eastAsia="it-IT"/>
        </w:rPr>
        <w:t>797532257</w:t>
      </w:r>
      <w:r w:rsidRPr="00861ABC">
        <w:rPr>
          <w:rFonts w:ascii="Times New Roman" w:eastAsia="Times New Roman" w:hAnsi="Times New Roman" w:cs="Times New Roman"/>
          <w:sz w:val="24"/>
          <w:szCs w:val="24"/>
          <w:lang w:val="en-NZ" w:eastAsia="it-IT"/>
        </w:rPr>
        <w:br/>
        <w:t>Twitter account:</w:t>
      </w:r>
      <w:r w:rsidRPr="00861ABC">
        <w:rPr>
          <w:rFonts w:ascii="Times New Roman" w:eastAsia="Times New Roman" w:hAnsi="Times New Roman" w:cs="Times New Roman"/>
          <w:sz w:val="24"/>
          <w:szCs w:val="24"/>
          <w:lang w:val="en-NZ" w:eastAsia="it-IT"/>
        </w:rPr>
        <w:br/>
        <w:t>Linked In account:</w:t>
      </w:r>
      <w:r w:rsidR="007D437C" w:rsidRPr="007D437C">
        <w:rPr>
          <w:lang w:val="en-US"/>
        </w:rPr>
        <w:t xml:space="preserve"> </w:t>
      </w:r>
      <w:r w:rsidR="007D437C" w:rsidRPr="007D437C">
        <w:rPr>
          <w:rFonts w:ascii="Times New Roman" w:eastAsia="Times New Roman" w:hAnsi="Times New Roman" w:cs="Times New Roman"/>
          <w:sz w:val="24"/>
          <w:szCs w:val="24"/>
          <w:lang w:val="en-NZ" w:eastAsia="it-IT"/>
        </w:rPr>
        <w:t>https://www.facebook.com/profile.php?id=100004940659216</w:t>
      </w:r>
    </w:p>
    <w:p w:rsidR="00861ABC" w:rsidRPr="00861ABC" w:rsidRDefault="00861ABC" w:rsidP="00861ABC">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861ABC">
        <w:rPr>
          <w:rFonts w:ascii="Times New Roman" w:eastAsia="Times New Roman" w:hAnsi="Times New Roman" w:cs="Times New Roman"/>
          <w:sz w:val="24"/>
          <w:szCs w:val="24"/>
          <w:lang w:val="en-NZ" w:eastAsia="it-IT"/>
        </w:rPr>
        <w:t>Session name/ number:</w:t>
      </w:r>
      <w:r w:rsidR="007D437C" w:rsidRPr="007D437C">
        <w:rPr>
          <w:lang w:val="en-US"/>
        </w:rPr>
        <w:t xml:space="preserve"> </w:t>
      </w:r>
      <w:r w:rsidR="007D437C" w:rsidRPr="007D437C">
        <w:rPr>
          <w:rFonts w:ascii="Times New Roman" w:eastAsia="Times New Roman" w:hAnsi="Times New Roman" w:cs="Times New Roman"/>
          <w:sz w:val="24"/>
          <w:szCs w:val="24"/>
          <w:lang w:val="en-NZ" w:eastAsia="it-IT"/>
        </w:rPr>
        <w:t>368937</w:t>
      </w:r>
      <w:r w:rsidRPr="00861ABC">
        <w:rPr>
          <w:rFonts w:ascii="Times New Roman" w:eastAsia="Times New Roman" w:hAnsi="Times New Roman" w:cs="Times New Roman"/>
          <w:sz w:val="24"/>
          <w:szCs w:val="24"/>
          <w:lang w:val="en-NZ" w:eastAsia="it-IT"/>
        </w:rPr>
        <w:br/>
        <w:t xml:space="preserve">Category: (Oral presentation/ </w:t>
      </w:r>
      <w:r w:rsidRPr="00861ABC">
        <w:rPr>
          <w:rFonts w:ascii="Times New Roman" w:eastAsia="Times New Roman" w:hAnsi="Times New Roman" w:cs="Times New Roman"/>
          <w:b/>
          <w:sz w:val="24"/>
          <w:szCs w:val="24"/>
          <w:lang w:val="en-NZ" w:eastAsia="it-IT"/>
        </w:rPr>
        <w:t>Poster presentation)</w:t>
      </w:r>
      <w:r w:rsidRPr="00861ABC">
        <w:rPr>
          <w:rFonts w:ascii="Times New Roman" w:eastAsia="Times New Roman" w:hAnsi="Times New Roman" w:cs="Times New Roman"/>
          <w:sz w:val="24"/>
          <w:szCs w:val="24"/>
          <w:lang w:val="en-NZ" w:eastAsia="it-IT"/>
        </w:rPr>
        <w:br/>
      </w:r>
    </w:p>
    <w:p w:rsidR="00861ABC" w:rsidRPr="00861ABC" w:rsidRDefault="00861ABC" w:rsidP="00861ABC">
      <w:pPr>
        <w:autoSpaceDE w:val="0"/>
        <w:autoSpaceDN w:val="0"/>
        <w:adjustRightInd w:val="0"/>
        <w:spacing w:after="0" w:line="240" w:lineRule="auto"/>
        <w:rPr>
          <w:rFonts w:ascii="Times New Roman" w:eastAsia="Times New Roman" w:hAnsi="Times New Roman" w:cs="Times New Roman"/>
          <w:sz w:val="24"/>
          <w:szCs w:val="24"/>
          <w:lang w:val="en-NZ" w:eastAsia="it-IT"/>
        </w:rPr>
      </w:pPr>
    </w:p>
    <w:p w:rsidR="00A16FBA" w:rsidRPr="00861ABC" w:rsidRDefault="00A16FBA" w:rsidP="00211F6B">
      <w:pPr>
        <w:rPr>
          <w:lang w:val="en-NZ"/>
        </w:rPr>
      </w:pPr>
    </w:p>
    <w:sectPr w:rsidR="00A16FBA" w:rsidRPr="00861ABC" w:rsidSect="00780C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ąĹ">
    <w:altName w:val="Times New Roman"/>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1F6B"/>
    <w:rsid w:val="00211F6B"/>
    <w:rsid w:val="004F6238"/>
    <w:rsid w:val="00780CF5"/>
    <w:rsid w:val="007D437C"/>
    <w:rsid w:val="00861ABC"/>
    <w:rsid w:val="008C2E6B"/>
    <w:rsid w:val="00A16FBA"/>
    <w:rsid w:val="00C23419"/>
    <w:rsid w:val="00CB5AD9"/>
    <w:rsid w:val="00DA3C47"/>
    <w:rsid w:val="00E26A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11F6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1F6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211F6B"/>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11F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363</Words>
  <Characters>2182</Characters>
  <Application>Microsoft Office Word</Application>
  <DocSecurity>0</DocSecurity>
  <Lines>18</Lines>
  <Paragraphs>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Jankowski</dc:creator>
  <cp:lastModifiedBy>Artur Jankowski</cp:lastModifiedBy>
  <cp:revision>3</cp:revision>
  <dcterms:created xsi:type="dcterms:W3CDTF">2019-05-08T20:41:00Z</dcterms:created>
  <dcterms:modified xsi:type="dcterms:W3CDTF">2019-05-08T20:50:00Z</dcterms:modified>
</cp:coreProperties>
</file>