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media/image1.jpeg" ContentType="image/jpeg"/>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rPr>
          <w:rFonts w:ascii="Times New Roman" w:cs="Times New Roman" w:hAnsi="Times New Roman" w:eastAsia="Times New Roman"/>
          <w:b w:val="1"/>
          <w:bCs w:val="1"/>
          <w:sz w:val="28"/>
          <w:szCs w:val="28"/>
          <w:lang w:val="it-IT"/>
        </w:rPr>
      </w:pPr>
      <w:r>
        <w:rPr>
          <w:rFonts w:ascii="Times New Roman" w:hAnsi="Times New Roman"/>
          <w:b w:val="1"/>
          <w:bCs w:val="1"/>
          <w:color w:val="000000"/>
          <w:sz w:val="28"/>
          <w:szCs w:val="28"/>
          <w:u w:color="000000"/>
          <w:rtl w:val="0"/>
          <w:lang w:val="it-IT"/>
        </w:rPr>
        <w:t xml:space="preserve">An Early Repolarization Syndrome in a 39 year-old male presenting with </w:t>
      </w:r>
    </w:p>
    <w:p>
      <w:pPr>
        <w:pStyle w:val="Body"/>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rPr>
          <w:rFonts w:ascii="Times New Roman" w:cs="Times New Roman" w:hAnsi="Times New Roman" w:eastAsia="Times New Roman"/>
          <w:b w:val="1"/>
          <w:bCs w:val="1"/>
          <w:color w:val="000000"/>
          <w:sz w:val="28"/>
          <w:szCs w:val="28"/>
          <w:u w:color="000000"/>
        </w:rPr>
      </w:pPr>
      <w:r>
        <w:rPr>
          <w:rFonts w:ascii="Times New Roman" w:hAnsi="Times New Roman"/>
          <w:b w:val="1"/>
          <w:bCs w:val="1"/>
          <w:color w:val="000000"/>
          <w:sz w:val="28"/>
          <w:szCs w:val="28"/>
          <w:u w:color="000000"/>
          <w:rtl w:val="0"/>
          <w:lang w:val="it-IT"/>
        </w:rPr>
        <w:t>Sudden Cardiac Death and treated with ICD: A Case Report</w:t>
      </w:r>
    </w:p>
    <w:p>
      <w:pPr>
        <w:pStyle w:val="Body Text"/>
        <w:spacing w:before="73" w:line="198" w:lineRule="exact"/>
        <w:ind w:left="100" w:right="5987" w:firstLine="0"/>
        <w:rPr>
          <w:rFonts w:ascii="Times New Roman" w:cs="Times New Roman" w:hAnsi="Times New Roman" w:eastAsia="Times New Roman"/>
          <w:b w:val="1"/>
          <w:bCs w:val="1"/>
          <w:color w:val="000000"/>
          <w:sz w:val="28"/>
          <w:szCs w:val="28"/>
          <w:u w:color="000000"/>
        </w:rPr>
      </w:pPr>
    </w:p>
    <w:p>
      <w:pPr>
        <w:pStyle w:val="Body Text"/>
        <w:spacing w:before="73" w:line="198" w:lineRule="exact"/>
        <w:ind w:left="100" w:right="5987" w:firstLine="0"/>
        <w:rPr>
          <w:rFonts w:ascii="Arial" w:cs="Arial" w:hAnsi="Arial" w:eastAsia="Arial"/>
          <w:sz w:val="24"/>
          <w:szCs w:val="24"/>
        </w:rPr>
      </w:pPr>
      <w:r>
        <w:rPr>
          <w:rFonts w:ascii="Times New Roman" w:hAnsi="Times New Roman"/>
          <w:color w:val="000000"/>
          <w:sz w:val="24"/>
          <w:szCs w:val="24"/>
          <w:u w:color="000000"/>
          <w:rtl w:val="0"/>
          <w:lang w:val="en-US"/>
        </w:rPr>
        <w:t>Jennilyn O</w:t>
      </w:r>
      <w:r>
        <w:rPr>
          <w:rFonts w:ascii="Times New Roman" w:hAnsi="Times New Roman" w:hint="default"/>
          <w:color w:val="000000"/>
          <w:sz w:val="24"/>
          <w:szCs w:val="24"/>
          <w:u w:color="000000"/>
          <w:rtl w:val="0"/>
          <w:lang w:val="en-US"/>
        </w:rPr>
        <w:t>’</w:t>
      </w:r>
      <w:r>
        <w:rPr>
          <w:rFonts w:ascii="Times New Roman" w:hAnsi="Times New Roman"/>
          <w:color w:val="000000"/>
          <w:sz w:val="24"/>
          <w:szCs w:val="24"/>
          <w:u w:color="000000"/>
          <w:rtl w:val="0"/>
          <w:lang w:val="en-US"/>
        </w:rPr>
        <w:t xml:space="preserve">yek, </w:t>
      </w:r>
      <w:r>
        <w:rPr>
          <w:rFonts w:ascii="Arial" w:hAnsi="Arial"/>
          <w:sz w:val="24"/>
          <w:szCs w:val="24"/>
          <w:rtl w:val="0"/>
          <w:lang w:val="en-US"/>
        </w:rPr>
        <w:t xml:space="preserve"> </w:t>
      </w:r>
      <w:r>
        <w:rPr>
          <w:rFonts w:ascii="Arial" w:hAnsi="Arial"/>
          <w:sz w:val="20"/>
          <w:szCs w:val="20"/>
          <w:rtl w:val="0"/>
          <w:lang w:val="en-US"/>
        </w:rPr>
        <w:t>PHILIPPINES</w:t>
      </w:r>
      <w:r>
        <w:rPr>
          <w:rFonts w:ascii="Arial" w:cs="Arial" w:hAnsi="Arial" w:eastAsia="Arial"/>
          <w:sz w:val="20"/>
          <w:szCs w:val="20"/>
        </w:rPr>
        <w:drawing>
          <wp:anchor distT="152400" distB="152400" distL="152400" distR="152400" simplePos="0" relativeHeight="251661312" behindDoc="0" locked="0" layoutInCell="1" allowOverlap="1">
            <wp:simplePos x="0" y="0"/>
            <wp:positionH relativeFrom="margin">
              <wp:posOffset>3575117</wp:posOffset>
            </wp:positionH>
            <wp:positionV relativeFrom="line">
              <wp:posOffset>190873</wp:posOffset>
            </wp:positionV>
            <wp:extent cx="3317174" cy="2236954"/>
            <wp:effectExtent l="0" t="0" r="0" b="0"/>
            <wp:wrapThrough wrapText="bothSides" distL="152400" distR="152400">
              <wp:wrapPolygon edited="1">
                <wp:start x="0" y="0"/>
                <wp:lineTo x="21600" y="0"/>
                <wp:lineTo x="21600" y="21600"/>
                <wp:lineTo x="0" y="21600"/>
                <wp:lineTo x="0" y="0"/>
              </wp:wrapPolygon>
            </wp:wrapThrough>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pasted-image.png"/>
                    <pic:cNvPicPr>
                      <a:picLocks noChangeAspect="1"/>
                    </pic:cNvPicPr>
                  </pic:nvPicPr>
                  <pic:blipFill>
                    <a:blip r:embed="rId4">
                      <a:extLst/>
                    </a:blip>
                    <a:stretch>
                      <a:fillRect/>
                    </a:stretch>
                  </pic:blipFill>
                  <pic:spPr>
                    <a:xfrm>
                      <a:off x="0" y="0"/>
                      <a:ext cx="3317174" cy="2236954"/>
                    </a:xfrm>
                    <a:prstGeom prst="rect">
                      <a:avLst/>
                    </a:prstGeom>
                    <a:ln w="12700" cap="flat">
                      <a:noFill/>
                      <a:miter lim="400000"/>
                    </a:ln>
                    <a:effectLst/>
                  </pic:spPr>
                </pic:pic>
              </a:graphicData>
            </a:graphic>
          </wp:anchor>
        </w:drawing>
      </w:r>
    </w:p>
    <w:p>
      <w:pPr>
        <w:pStyle w:val="Body Text"/>
        <w:spacing w:before="3"/>
        <w:rPr>
          <w:rFonts w:ascii="Arial" w:cs="Arial" w:hAnsi="Arial" w:eastAsia="Arial"/>
          <w:sz w:val="21"/>
          <w:szCs w:val="21"/>
        </w:rPr>
      </w:pPr>
    </w:p>
    <w:p>
      <w:pPr>
        <w:pStyle w:val="Body"/>
        <w:sectPr>
          <w:headerReference w:type="default" r:id="rId5"/>
          <w:footerReference w:type="default" r:id="rId6"/>
          <w:pgSz w:w="11920" w:h="16840" w:orient="portrait"/>
          <w:pgMar w:top="1740" w:right="600" w:bottom="840" w:left="620" w:header="541" w:footer="642"/>
          <w:bidi w:val="0"/>
        </w:sectPr>
      </w:pPr>
    </w:p>
    <w:p>
      <w:pPr>
        <w:pStyle w:val="Heading 3"/>
        <w:spacing w:before="147"/>
        <w:jc w:val="both"/>
        <w:rPr>
          <w:sz w:val="22"/>
          <w:szCs w:val="22"/>
        </w:rPr>
      </w:pPr>
      <w:r>
        <w:rPr>
          <w:color w:val="bf5a14"/>
          <w:sz w:val="22"/>
          <w:szCs w:val="22"/>
          <w:u w:color="bf5a14"/>
          <w:rtl w:val="0"/>
          <w:lang w:val="de-DE"/>
        </w:rPr>
        <w:t>Abstract</w:t>
      </w:r>
    </w:p>
    <w:p>
      <w:pPr>
        <w:pStyle w:val="Heading 3"/>
        <w:spacing w:before="74"/>
        <w:jc w:val="both"/>
        <w:rPr>
          <w:sz w:val="22"/>
          <w:szCs w:val="22"/>
        </w:rPr>
      </w:pPr>
      <w:r>
        <w:rPr>
          <w:b w:val="0"/>
          <w:bCs w:val="0"/>
          <w:sz w:val="22"/>
          <w:szCs w:val="22"/>
          <w:rtl w:val="0"/>
          <w:lang w:val="en-US"/>
        </w:rPr>
        <w:t>An Early Repolarization Syndrome is a rare clinical entity and is a significant cause of idiopathic ventricular fibrillation responsible for sudden cardiac death. We presented a case of a 39 year-old male with no known co-morbidities who had ventricular fibrillation-related cardiac arrest. A 12-lead electrocardiography showed a notched J wave with downsloping ST segment on lead II,III,aVF and V4-V6. Echocardiography showed preserved left ventricular systolic function with no regional wall motion abnormalities, and coronary angiography showed normal coronaries. A Type 2 Early Repolarization Syndrome was diagnosed, and an implantable cardioverter defibrillator was inserted. Early repolarization syndrome is associated with J point elevation, and the more leads involved and a downsloping ST segment pattern as seen in our patient is a predictor of an increase risk for arrhythmogenicity. In summary, we report a case of a Type 2 early repolarization syndrome induced idiopathic ventricular fibrillation treated with ICD.</w:t>
      </w:r>
      <w:r>
        <w:rPr>
          <w:sz w:val="22"/>
          <w:szCs w:val="22"/>
          <w:rtl w:val="0"/>
        </w:rPr>
        <w:t xml:space="preserve"> </w:t>
      </w:r>
    </w:p>
    <w:p>
      <w:pPr>
        <w:pStyle w:val="Heading 3"/>
        <w:spacing w:before="74"/>
      </w:pPr>
      <w:r>
        <w:drawing>
          <wp:anchor distT="152400" distB="152400" distL="152400" distR="152400" simplePos="0" relativeHeight="251660288" behindDoc="0" locked="0" layoutInCell="1" allowOverlap="1">
            <wp:simplePos x="0" y="0"/>
            <wp:positionH relativeFrom="margin">
              <wp:posOffset>-321309</wp:posOffset>
            </wp:positionH>
            <wp:positionV relativeFrom="line">
              <wp:posOffset>366405</wp:posOffset>
            </wp:positionV>
            <wp:extent cx="3797300" cy="2373887"/>
            <wp:effectExtent l="0" t="0" r="0" b="0"/>
            <wp:wrapThrough wrapText="bothSides" distL="152400" distR="152400">
              <wp:wrapPolygon edited="1">
                <wp:start x="0" y="0"/>
                <wp:lineTo x="21600" y="0"/>
                <wp:lineTo x="21600" y="21600"/>
                <wp:lineTo x="0" y="21600"/>
                <wp:lineTo x="0" y="0"/>
              </wp:wrapPolygon>
            </wp:wrapThrough>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pasted-image.png"/>
                    <pic:cNvPicPr>
                      <a:picLocks noChangeAspect="1"/>
                    </pic:cNvPicPr>
                  </pic:nvPicPr>
                  <pic:blipFill>
                    <a:blip r:embed="rId7">
                      <a:extLst/>
                    </a:blip>
                    <a:stretch>
                      <a:fillRect/>
                    </a:stretch>
                  </pic:blipFill>
                  <pic:spPr>
                    <a:xfrm>
                      <a:off x="0" y="0"/>
                      <a:ext cx="3797300" cy="2373887"/>
                    </a:xfrm>
                    <a:prstGeom prst="rect">
                      <a:avLst/>
                    </a:prstGeom>
                    <a:ln w="12700" cap="flat">
                      <a:noFill/>
                      <a:miter lim="400000"/>
                    </a:ln>
                    <a:effectLst/>
                  </pic:spPr>
                </pic:pic>
              </a:graphicData>
            </a:graphic>
          </wp:anchor>
        </w:drawing>
      </w:r>
    </w:p>
    <w:p>
      <w:pPr>
        <w:pStyle w:val="Heading 3"/>
        <w:spacing w:before="74"/>
      </w:pPr>
      <w:r>
        <w:rPr>
          <w:rtl w:val="0"/>
          <w:lang w:val="en-US"/>
        </w:rPr>
        <w:t>IMAGE</w:t>
      </w:r>
    </w:p>
    <w:p>
      <w:pPr>
        <w:pStyle w:val="Body"/>
        <w:spacing w:line="204" w:lineRule="exact"/>
      </w:pPr>
    </w:p>
    <w:p>
      <w:pPr>
        <w:pStyle w:val="Body"/>
        <w:spacing w:line="204" w:lineRule="exact"/>
        <w:rPr>
          <w:rFonts w:ascii="Arial" w:cs="Arial" w:hAnsi="Arial" w:eastAsia="Arial"/>
          <w:b w:val="1"/>
          <w:bCs w:val="1"/>
          <w:sz w:val="20"/>
          <w:szCs w:val="20"/>
        </w:rPr>
      </w:pPr>
      <w:r>
        <w:rPr>
          <w:rFonts w:ascii="Arial" w:hAnsi="Arial"/>
          <w:b w:val="1"/>
          <w:bCs w:val="1"/>
          <w:color w:val="bf5a14"/>
          <w:sz w:val="20"/>
          <w:szCs w:val="20"/>
          <w:u w:color="bf5a14"/>
          <w:rtl w:val="0"/>
          <w:lang w:val="en-US"/>
        </w:rPr>
        <w:t>REFERENCES</w:t>
      </w:r>
    </w:p>
    <w:p>
      <w:pPr>
        <w:pStyle w:val="Body"/>
        <w:tabs>
          <w:tab w:val="left" w:pos="384"/>
        </w:tabs>
        <w:ind w:right="117"/>
        <w:rPr>
          <w:rFonts w:ascii="Arial" w:cs="Arial" w:hAnsi="Arial" w:eastAsia="Arial"/>
          <w:sz w:val="16"/>
          <w:szCs w:val="16"/>
        </w:rPr>
      </w:pPr>
      <w:r>
        <w:rPr>
          <w:rFonts w:ascii="Arial" w:hAnsi="Arial"/>
          <w:b w:val="1"/>
          <w:bCs w:val="1"/>
          <w:sz w:val="20"/>
          <w:szCs w:val="20"/>
          <w:rtl w:val="0"/>
          <w:lang w:val="en-US"/>
        </w:rPr>
        <w:t xml:space="preserve">     </w:t>
      </w:r>
      <w:r>
        <w:rPr>
          <w:rFonts w:ascii="Arial" w:hAnsi="Arial"/>
          <w:b w:val="1"/>
          <w:bCs w:val="1"/>
          <w:sz w:val="18"/>
          <w:szCs w:val="18"/>
          <w:rtl w:val="0"/>
          <w:lang w:val="en-US"/>
        </w:rPr>
        <w:t>1</w:t>
      </w:r>
      <w:r>
        <w:rPr>
          <w:rFonts w:ascii="Arial" w:hAnsi="Arial"/>
          <w:b w:val="1"/>
          <w:bCs w:val="1"/>
          <w:sz w:val="16"/>
          <w:szCs w:val="16"/>
          <w:rtl w:val="0"/>
          <w:lang w:val="en-US"/>
        </w:rPr>
        <w:t xml:space="preserve">. </w:t>
      </w:r>
      <w:r>
        <w:rPr>
          <w:rFonts w:ascii="Arial" w:hAnsi="Arial"/>
          <w:sz w:val="16"/>
          <w:szCs w:val="16"/>
          <w:rtl w:val="0"/>
          <w:lang w:val="en-US"/>
        </w:rPr>
        <w:t xml:space="preserve">Antzelevitch C, Yan GX, Ackerman MJ et al. J-wave </w:t>
      </w:r>
      <w:r>
        <w:rPr>
          <w:rFonts w:ascii="Arial" w:hAnsi="Arial"/>
          <w:sz w:val="16"/>
          <w:szCs w:val="16"/>
          <w:rtl w:val="0"/>
          <w:lang w:val="en-US"/>
        </w:rPr>
        <w:t xml:space="preserve">        </w:t>
      </w:r>
      <w:r>
        <w:rPr>
          <w:rFonts w:ascii="Arial" w:hAnsi="Arial"/>
          <w:sz w:val="16"/>
          <w:szCs w:val="16"/>
          <w:rtl w:val="0"/>
          <w:lang w:val="en-US"/>
        </w:rPr>
        <w:t>syndromes expert consensus conference report: Emerging concepts and gaps in knowledge.  Heart Rhythm 2016.</w:t>
      </w:r>
    </w:p>
    <w:p>
      <w:pPr>
        <w:pStyle w:val="Body"/>
        <w:tabs>
          <w:tab w:val="left" w:pos="384"/>
        </w:tabs>
        <w:ind w:right="117"/>
        <w:rPr>
          <w:rFonts w:ascii="Arial" w:cs="Arial" w:hAnsi="Arial" w:eastAsia="Arial"/>
          <w:sz w:val="16"/>
          <w:szCs w:val="16"/>
        </w:rPr>
      </w:pPr>
      <w:r>
        <w:rPr>
          <w:rFonts w:ascii="Arial" w:hAnsi="Arial"/>
          <w:sz w:val="16"/>
          <w:szCs w:val="16"/>
          <w:rtl w:val="0"/>
          <w:lang w:val="pt-PT"/>
        </w:rPr>
        <w:t xml:space="preserve">Oct 13;13(10):e295-324. </w:t>
      </w:r>
    </w:p>
    <w:p>
      <w:pPr>
        <w:pStyle w:val="Body"/>
        <w:tabs>
          <w:tab w:val="left" w:pos="384"/>
        </w:tabs>
        <w:ind w:right="117"/>
        <w:rPr>
          <w:sz w:val="16"/>
          <w:szCs w:val="16"/>
        </w:rPr>
      </w:pPr>
      <w:r>
        <w:rPr>
          <w:sz w:val="16"/>
          <w:szCs w:val="16"/>
          <w:rtl w:val="0"/>
          <w:lang w:val="en-US"/>
        </w:rPr>
        <w:t xml:space="preserve"> </w:t>
      </w:r>
      <w:r>
        <w:rPr>
          <w:rFonts w:ascii="Arial" w:hAnsi="Arial"/>
          <w:sz w:val="16"/>
          <w:szCs w:val="16"/>
          <w:rtl w:val="0"/>
          <w:lang w:val="en-US"/>
        </w:rPr>
        <w:t xml:space="preserve"> 2. </w:t>
      </w:r>
      <w:r>
        <w:rPr>
          <w:rFonts w:ascii="Arial" w:hAnsi="Arial"/>
          <w:sz w:val="16"/>
          <w:szCs w:val="16"/>
          <w:rtl w:val="0"/>
          <w:lang w:val="en-US"/>
        </w:rPr>
        <w:t>Klatsky AL, Oehm R, Cooper RA, Udaltsova N, Armstrong MA. The early repolarization normal variant electrocardiogram: correlates and consequences.</w:t>
      </w:r>
    </w:p>
    <w:p>
      <w:pPr>
        <w:pStyle w:val="Body"/>
        <w:tabs>
          <w:tab w:val="left" w:pos="384"/>
        </w:tabs>
        <w:ind w:right="117"/>
        <w:rPr>
          <w:rFonts w:ascii="Arial" w:cs="Arial" w:hAnsi="Arial" w:eastAsia="Arial"/>
          <w:sz w:val="16"/>
          <w:szCs w:val="16"/>
        </w:rPr>
      </w:pPr>
      <w:r>
        <w:rPr>
          <w:sz w:val="16"/>
          <w:szCs w:val="16"/>
          <w:rtl w:val="0"/>
        </w:rPr>
        <w:t xml:space="preserve"> </w:t>
      </w:r>
      <w:r>
        <w:rPr>
          <w:rFonts w:ascii="Arial" w:hAnsi="Arial"/>
          <w:sz w:val="16"/>
          <w:szCs w:val="16"/>
          <w:rtl w:val="0"/>
        </w:rPr>
        <w:t>Am J Med 2003;115:171</w:t>
      </w:r>
      <w:r>
        <w:rPr>
          <w:rFonts w:ascii="Arial" w:hAnsi="Arial" w:hint="default"/>
          <w:sz w:val="16"/>
          <w:szCs w:val="16"/>
          <w:rtl w:val="0"/>
        </w:rPr>
        <w:t>–</w:t>
      </w:r>
      <w:r>
        <w:rPr>
          <w:rFonts w:ascii="Arial" w:hAnsi="Arial"/>
          <w:sz w:val="16"/>
          <w:szCs w:val="16"/>
          <w:rtl w:val="0"/>
        </w:rPr>
        <w:t xml:space="preserve">177.     </w:t>
      </w:r>
      <w:r>
        <w:rPr>
          <w:rFonts w:ascii="Arial Unicode MS" w:cs="Arial Unicode MS" w:hAnsi="Arial Unicode MS" w:eastAsia="Arial Unicode MS"/>
          <w:b w:val="0"/>
          <w:bCs w:val="0"/>
          <w:i w:val="0"/>
          <w:iCs w:val="0"/>
          <w:sz w:val="16"/>
          <w:szCs w:val="16"/>
        </w:rPr>
        <w:br w:type="textWrapping"/>
      </w:r>
      <w:r>
        <w:rPr>
          <w:rFonts w:ascii="Arial" w:hAnsi="Arial"/>
          <w:sz w:val="16"/>
          <w:szCs w:val="16"/>
          <w:rtl w:val="0"/>
          <w:lang w:val="en-US"/>
        </w:rPr>
        <w:t>3. Tikkanen JT, Anttonen O, Junttila MJ et al. Long-term outcome associated with early repolarization on electrocardiography. N Engl J Med 2009;361:2529</w:t>
      </w:r>
      <w:r>
        <w:rPr>
          <w:rFonts w:ascii="Arial" w:hAnsi="Arial" w:hint="default"/>
          <w:sz w:val="16"/>
          <w:szCs w:val="16"/>
          <w:rtl w:val="0"/>
        </w:rPr>
        <w:t>–</w:t>
      </w:r>
      <w:r>
        <w:rPr>
          <w:rFonts w:ascii="Arial" w:hAnsi="Arial"/>
          <w:sz w:val="16"/>
          <w:szCs w:val="16"/>
          <w:rtl w:val="0"/>
        </w:rPr>
        <w:t>2537.</w:t>
      </w:r>
    </w:p>
    <w:p>
      <w:pPr>
        <w:pStyle w:val="Body"/>
        <w:tabs>
          <w:tab w:val="left" w:pos="384"/>
        </w:tabs>
        <w:ind w:right="117"/>
        <w:rPr>
          <w:rFonts w:ascii="Arial" w:cs="Arial" w:hAnsi="Arial" w:eastAsia="Arial"/>
          <w:sz w:val="16"/>
          <w:szCs w:val="16"/>
        </w:rPr>
      </w:pPr>
      <w:r>
        <w:rPr>
          <w:rFonts w:ascii="Arial" w:hAnsi="Arial"/>
          <w:sz w:val="16"/>
          <w:szCs w:val="16"/>
          <w:rtl w:val="0"/>
          <w:lang w:val="en-US"/>
        </w:rPr>
        <w:t>4</w:t>
      </w:r>
      <w:r>
        <w:rPr>
          <w:rFonts w:ascii="Arial" w:hAnsi="Arial"/>
          <w:sz w:val="16"/>
          <w:szCs w:val="16"/>
          <w:rtl w:val="0"/>
          <w:lang w:val="en-US"/>
        </w:rPr>
        <w:t>. Haissaguerre M, Derval N, Sacher F et al. Sudden cardiac arrest associated with early repolarization. N Engl J Med. 2008;358:2016</w:t>
      </w:r>
      <w:r>
        <w:rPr>
          <w:rFonts w:ascii="Arial" w:hAnsi="Arial" w:hint="default"/>
          <w:sz w:val="16"/>
          <w:szCs w:val="16"/>
          <w:rtl w:val="0"/>
        </w:rPr>
        <w:t>–</w:t>
      </w:r>
      <w:r>
        <w:rPr>
          <w:rFonts w:ascii="Arial" w:hAnsi="Arial"/>
          <w:sz w:val="16"/>
          <w:szCs w:val="16"/>
          <w:rtl w:val="0"/>
          <w:lang w:val="de-DE"/>
        </w:rPr>
        <w:t xml:space="preserve">2023.    </w:t>
      </w:r>
    </w:p>
    <w:p>
      <w:pPr>
        <w:pStyle w:val="Body"/>
        <w:tabs>
          <w:tab w:val="left" w:pos="384"/>
        </w:tabs>
        <w:ind w:right="117"/>
        <w:rPr>
          <w:rFonts w:ascii="Arial" w:cs="Arial" w:hAnsi="Arial" w:eastAsia="Arial"/>
          <w:sz w:val="16"/>
          <w:szCs w:val="16"/>
        </w:rPr>
      </w:pPr>
      <w:r>
        <w:rPr>
          <w:rFonts w:ascii="Arial" w:hAnsi="Arial"/>
          <w:sz w:val="16"/>
          <w:szCs w:val="16"/>
          <w:rtl w:val="0"/>
          <w:lang w:val="en-US"/>
        </w:rPr>
        <w:t>5</w:t>
      </w:r>
      <w:r>
        <w:rPr>
          <w:rFonts w:ascii="Arial" w:hAnsi="Arial"/>
          <w:sz w:val="16"/>
          <w:szCs w:val="16"/>
          <w:rtl w:val="0"/>
          <w:lang w:val="en-US"/>
        </w:rPr>
        <w:t>. Nam GB, Kim YH, Antzelevitch C. Augmentation of J waves and electrical storms in patients with early repolarization. N Engl J Med. 2008;358:2078</w:t>
      </w:r>
      <w:r>
        <w:rPr>
          <w:rFonts w:ascii="Arial" w:hAnsi="Arial" w:hint="default"/>
          <w:sz w:val="16"/>
          <w:szCs w:val="16"/>
          <w:rtl w:val="0"/>
        </w:rPr>
        <w:t>–</w:t>
      </w:r>
      <w:r>
        <w:rPr>
          <w:rFonts w:ascii="Arial" w:hAnsi="Arial"/>
          <w:sz w:val="16"/>
          <w:szCs w:val="16"/>
          <w:rtl w:val="0"/>
          <w:lang w:val="de-DE"/>
        </w:rPr>
        <w:t xml:space="preserve">2079.    </w:t>
      </w:r>
    </w:p>
    <w:p>
      <w:pPr>
        <w:pStyle w:val="Body"/>
        <w:tabs>
          <w:tab w:val="left" w:pos="384"/>
        </w:tabs>
        <w:ind w:right="117"/>
        <w:rPr>
          <w:rFonts w:ascii="Arial" w:cs="Arial" w:hAnsi="Arial" w:eastAsia="Arial"/>
          <w:sz w:val="16"/>
          <w:szCs w:val="16"/>
        </w:rPr>
      </w:pPr>
      <w:r>
        <w:rPr>
          <w:rFonts w:ascii="Arial" w:hAnsi="Arial"/>
          <w:sz w:val="16"/>
          <w:szCs w:val="16"/>
          <w:rtl w:val="0"/>
          <w:lang w:val="en-US"/>
        </w:rPr>
        <w:t xml:space="preserve">6. </w:t>
      </w:r>
      <w:r>
        <w:rPr>
          <w:rFonts w:ascii="Arial" w:hAnsi="Arial"/>
          <w:sz w:val="16"/>
          <w:szCs w:val="16"/>
          <w:rtl w:val="0"/>
          <w:lang w:val="en-US"/>
        </w:rPr>
        <w:t>Tikkanen JT, Junttila MJ, Anttonen O et al. Early repolarization: electrocardiographic phenotypes associated with favorable long-term outcome. Circulation. 2011;123:2666</w:t>
      </w:r>
      <w:r>
        <w:rPr>
          <w:rFonts w:ascii="Arial" w:hAnsi="Arial" w:hint="default"/>
          <w:sz w:val="16"/>
          <w:szCs w:val="16"/>
          <w:rtl w:val="0"/>
        </w:rPr>
        <w:t>–</w:t>
      </w:r>
      <w:r>
        <w:rPr>
          <w:rFonts w:ascii="Arial" w:hAnsi="Arial"/>
          <w:sz w:val="16"/>
          <w:szCs w:val="16"/>
          <w:rtl w:val="0"/>
          <w:lang w:val="de-DE"/>
        </w:rPr>
        <w:t xml:space="preserve">2673   </w:t>
      </w:r>
    </w:p>
    <w:p>
      <w:pPr>
        <w:pStyle w:val="Body"/>
        <w:tabs>
          <w:tab w:val="left" w:pos="384"/>
        </w:tabs>
        <w:ind w:right="117"/>
        <w:rPr>
          <w:sz w:val="18"/>
          <w:szCs w:val="18"/>
        </w:rPr>
      </w:pPr>
      <w:r>
        <w:rPr>
          <w:rFonts w:ascii="Arial" w:hAnsi="Arial"/>
          <w:sz w:val="16"/>
          <w:szCs w:val="16"/>
          <w:rtl w:val="0"/>
          <w:lang w:val="en-US"/>
        </w:rPr>
        <w:t>7</w:t>
      </w:r>
      <w:r>
        <w:rPr>
          <w:rFonts w:ascii="Arial" w:hAnsi="Arial"/>
          <w:sz w:val="16"/>
          <w:szCs w:val="16"/>
          <w:rtl w:val="0"/>
          <w:lang w:val="en-US"/>
        </w:rPr>
        <w:t>. Mahida S, Derval N, Sacher F et al. History and clinical significance of early repolarization syndrome. Heart Rhythm. 2015;12:242</w:t>
      </w:r>
      <w:r>
        <w:rPr>
          <w:rFonts w:ascii="Arial" w:hAnsi="Arial" w:hint="default"/>
          <w:sz w:val="16"/>
          <w:szCs w:val="16"/>
          <w:rtl w:val="0"/>
        </w:rPr>
        <w:t>–</w:t>
      </w:r>
      <w:r>
        <w:rPr>
          <w:rFonts w:ascii="Arial" w:hAnsi="Arial"/>
          <w:sz w:val="16"/>
          <w:szCs w:val="16"/>
          <w:rtl w:val="0"/>
          <w:lang w:val="de-DE"/>
        </w:rPr>
        <w:t xml:space="preserve">9   </w:t>
      </w:r>
      <w:r>
        <w:rPr>
          <w:sz w:val="16"/>
          <w:szCs w:val="16"/>
          <w:rtl w:val="0"/>
        </w:rPr>
        <w:t xml:space="preserve"> </w:t>
      </w:r>
      <w:r>
        <w:rPr>
          <w:sz w:val="18"/>
          <w:szCs w:val="18"/>
          <w:rtl w:val="0"/>
        </w:rPr>
        <w:t xml:space="preserve"> </w:t>
      </w:r>
    </w:p>
    <w:p>
      <w:pPr>
        <w:pStyle w:val="Body"/>
        <w:spacing w:line="200" w:lineRule="exact"/>
        <w:jc w:val="both"/>
        <w:sectPr>
          <w:headerReference w:type="default" r:id="rId8"/>
          <w:footerReference w:type="default" r:id="rId9"/>
          <w:type w:val="continuous"/>
          <w:pgSz w:w="11920" w:h="16840" w:orient="portrait"/>
          <w:pgMar w:top="1740" w:right="600" w:bottom="840" w:left="620" w:header="541" w:footer="642"/>
          <w:cols w:num="2" w:equalWidth="0">
            <w:col w:w="5229" w:space="138"/>
            <w:col w:w="5353" w:space="0"/>
          </w:cols>
          <w:bidi w:val="0"/>
        </w:sectPr>
      </w:pPr>
      <w:r>
        <w:rPr>
          <w:rFonts w:ascii="Calibri" w:cs="Calibri" w:hAnsi="Calibri" w:eastAsia="Calibri"/>
          <w:sz w:val="18"/>
          <w:szCs w:val="18"/>
          <w:rtl w:val="0"/>
          <w:lang w:val="de-DE"/>
        </w:rPr>
        <w:t xml:space="preserve">   </w:t>
      </w:r>
    </w:p>
    <w:p>
      <w:pPr>
        <w:pStyle w:val="Body Text"/>
        <w:rPr>
          <w:rFonts w:ascii="Calibri" w:cs="Calibri" w:hAnsi="Calibri" w:eastAsia="Calibri"/>
          <w:sz w:val="20"/>
          <w:szCs w:val="20"/>
        </w:rPr>
      </w:pPr>
    </w:p>
    <w:p>
      <w:pPr>
        <w:pStyle w:val="Body Text"/>
        <w:spacing w:line="40" w:lineRule="exact"/>
        <w:ind w:left="2202" w:firstLine="0"/>
        <w:rPr>
          <w:rFonts w:ascii="Calibri" w:cs="Calibri" w:hAnsi="Calibri" w:eastAsia="Calibri"/>
          <w:sz w:val="4"/>
          <w:szCs w:val="4"/>
        </w:rPr>
      </w:pPr>
      <w:r>
        <w:rPr>
          <w:rFonts w:ascii="Calibri" w:cs="Calibri" w:hAnsi="Calibri" w:eastAsia="Calibri"/>
          <w:sz w:val="4"/>
          <w:szCs w:val="4"/>
        </w:rPr>
        <mc:AlternateContent>
          <mc:Choice Requires="wps">
            <w:drawing>
              <wp:inline distT="0" distB="0" distL="0" distR="0">
                <wp:extent cx="3950335" cy="0"/>
                <wp:effectExtent l="0" t="0" r="0" b="0"/>
                <wp:docPr id="1073741839" name="officeArt object"/>
                <wp:cNvGraphicFramePr/>
                <a:graphic xmlns:a="http://schemas.openxmlformats.org/drawingml/2006/main">
                  <a:graphicData uri="http://schemas.microsoft.com/office/word/2010/wordprocessingShape">
                    <wps:wsp>
                      <wps:cNvSp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p>
    <w:p>
      <w:pPr>
        <w:pStyle w:val="Body"/>
        <w:spacing w:before="92"/>
        <w:ind w:right="4234"/>
      </w:pPr>
      <w:r>
        <w:rPr>
          <w:rFonts w:ascii="Calibri" w:cs="Calibri" w:hAnsi="Calibri" w:eastAsia="Calibri"/>
          <w:sz w:val="4"/>
          <w:szCs w:val="4"/>
        </w:rPr>
        <w:drawing>
          <wp:anchor distT="152400" distB="152400" distL="152400" distR="152400" simplePos="0" relativeHeight="251662336" behindDoc="0" locked="0" layoutInCell="1" allowOverlap="1">
            <wp:simplePos x="0" y="0"/>
            <wp:positionH relativeFrom="margin">
              <wp:posOffset>-6349</wp:posOffset>
            </wp:positionH>
            <wp:positionV relativeFrom="line">
              <wp:posOffset>998925</wp:posOffset>
            </wp:positionV>
            <wp:extent cx="914991" cy="1003159"/>
            <wp:effectExtent l="0" t="0" r="0" b="0"/>
            <wp:wrapThrough wrapText="bothSides" distL="152400" distR="152400">
              <wp:wrapPolygon edited="1">
                <wp:start x="0" y="0"/>
                <wp:lineTo x="21600" y="0"/>
                <wp:lineTo x="21600" y="21600"/>
                <wp:lineTo x="0" y="21600"/>
                <wp:lineTo x="0" y="0"/>
              </wp:wrapPolygon>
            </wp:wrapThrough>
            <wp:docPr id="1073741840" name="officeArt object"/>
            <wp:cNvGraphicFramePr/>
            <a:graphic xmlns:a="http://schemas.openxmlformats.org/drawingml/2006/main">
              <a:graphicData uri="http://schemas.openxmlformats.org/drawingml/2006/picture">
                <pic:pic xmlns:pic="http://schemas.openxmlformats.org/drawingml/2006/picture">
                  <pic:nvPicPr>
                    <pic:cNvPr id="1073741840" name="image1.jpeg"/>
                    <pic:cNvPicPr>
                      <a:picLocks noChangeAspect="1"/>
                    </pic:cNvPicPr>
                  </pic:nvPicPr>
                  <pic:blipFill>
                    <a:blip r:embed="rId10">
                      <a:extLst/>
                    </a:blip>
                    <a:stretch>
                      <a:fillRect/>
                    </a:stretch>
                  </pic:blipFill>
                  <pic:spPr>
                    <a:xfrm>
                      <a:off x="0" y="0"/>
                      <a:ext cx="914991" cy="1003159"/>
                    </a:xfrm>
                    <a:prstGeom prst="rect">
                      <a:avLst/>
                    </a:prstGeom>
                    <a:ln w="12700" cap="flat">
                      <a:noFill/>
                      <a:miter lim="400000"/>
                    </a:ln>
                    <a:effectLst/>
                  </pic:spPr>
                </pic:pic>
              </a:graphicData>
            </a:graphic>
          </wp:anchor>
        </w:drawing>
      </w:r>
      <w:r>
        <w:rPr>
          <w:rtl w:val="0"/>
          <w:lang w:val="de-DE"/>
        </w:rPr>
        <w:t xml:space="preserve">                 </w:t>
      </w:r>
    </w:p>
    <w:p>
      <w:pPr>
        <w:pStyle w:val="Body"/>
        <w:spacing w:before="92"/>
        <w:ind w:right="4234"/>
      </w:pPr>
    </w:p>
    <w:p>
      <w:pPr>
        <w:pStyle w:val="Body"/>
        <w:spacing w:before="92"/>
        <w:ind w:right="4234"/>
      </w:pPr>
    </w:p>
    <w:p>
      <w:pPr>
        <w:pStyle w:val="Body"/>
        <w:spacing w:before="92"/>
        <w:ind w:right="4234"/>
        <w:rPr>
          <w:rFonts w:ascii="Arial" w:cs="Arial" w:hAnsi="Arial" w:eastAsia="Arial"/>
          <w:color w:val="bf5a14"/>
          <w:u w:color="bf5a14"/>
        </w:rPr>
      </w:pPr>
    </w:p>
    <w:p>
      <w:pPr>
        <w:pStyle w:val="Body"/>
        <w:spacing w:before="92"/>
        <w:ind w:right="4234"/>
      </w:pPr>
    </w:p>
    <w:p>
      <w:pPr>
        <w:pStyle w:val="Body"/>
        <w:spacing w:before="92"/>
        <w:ind w:right="4234"/>
      </w:pPr>
      <w:r>
        <w:rPr>
          <w:rtl w:val="0"/>
          <w:lang w:val="en-US"/>
        </w:rPr>
        <w:t>BIOGRAPHY</w:t>
      </w:r>
    </w:p>
    <w:p>
      <w:pPr>
        <w:pStyle w:val="Body"/>
        <w:spacing w:before="92"/>
        <w:ind w:right="4234"/>
        <w:rPr>
          <w:rFonts w:ascii="Arial" w:cs="Arial" w:hAnsi="Arial" w:eastAsia="Arial"/>
        </w:rPr>
      </w:pPr>
    </w:p>
    <w:p>
      <w:pPr>
        <w:pStyle w:val="Body"/>
        <w:spacing w:before="41" w:line="154" w:lineRule="exact"/>
        <w:ind w:left="213" w:right="231" w:firstLine="0"/>
        <w:jc w:val="both"/>
        <w:rPr>
          <w:rFonts w:ascii="Arial" w:cs="Arial" w:hAnsi="Arial" w:eastAsia="Arial"/>
          <w:sz w:val="20"/>
          <w:szCs w:val="20"/>
        </w:rPr>
      </w:pPr>
      <w:r>
        <w:rPr>
          <w:rFonts w:ascii="Arial" w:hAnsi="Arial"/>
          <w:sz w:val="20"/>
          <w:szCs w:val="20"/>
          <w:rtl w:val="0"/>
        </w:rPr>
        <w:t>Jennilyn O</w:t>
      </w:r>
      <w:r>
        <w:rPr>
          <w:rFonts w:ascii="Arial" w:hAnsi="Arial" w:hint="default"/>
          <w:sz w:val="20"/>
          <w:szCs w:val="20"/>
          <w:rtl w:val="0"/>
        </w:rPr>
        <w:t>’</w:t>
      </w:r>
      <w:r>
        <w:rPr>
          <w:rFonts w:ascii="Arial" w:hAnsi="Arial"/>
          <w:sz w:val="20"/>
          <w:szCs w:val="20"/>
          <w:rtl w:val="0"/>
          <w:lang w:val="en-US"/>
        </w:rPr>
        <w:t xml:space="preserve">yek has completed doctor of medicine at University of the East Ramon Magsaysay Medical Center and finished her Internal Medicine training at Capitol Medical Center. She is currently on her 2nd year cardiology fellowship at Philippine Heart Center. </w:t>
      </w:r>
    </w:p>
    <w:p>
      <w:pPr>
        <w:pStyle w:val="Body"/>
        <w:spacing w:before="41" w:line="154" w:lineRule="exact"/>
        <w:ind w:left="213" w:right="231" w:firstLine="0"/>
        <w:jc w:val="both"/>
        <w:rPr>
          <w:rFonts w:ascii="Arial" w:cs="Arial" w:hAnsi="Arial" w:eastAsia="Arial"/>
          <w:sz w:val="14"/>
          <w:szCs w:val="14"/>
        </w:rPr>
      </w:pPr>
      <w:r>
        <w:rPr>
          <w:rFonts w:ascii="Arial" w:hAnsi="Arial"/>
          <w:sz w:val="20"/>
          <w:szCs w:val="20"/>
          <w:rtl w:val="0"/>
        </w:rPr>
        <w:t xml:space="preserve">Email: </w:t>
      </w:r>
      <w:r>
        <w:rPr>
          <w:rStyle w:val="Hyperlink.0"/>
          <w:sz w:val="20"/>
          <w:szCs w:val="20"/>
        </w:rPr>
        <w:fldChar w:fldCharType="begin" w:fldLock="0"/>
      </w:r>
      <w:r>
        <w:rPr>
          <w:rStyle w:val="Hyperlink.0"/>
          <w:sz w:val="20"/>
          <w:szCs w:val="20"/>
        </w:rPr>
        <w:instrText xml:space="preserve"> HYPERLINK "mailto:jen_oyek@yahoo.com"</w:instrText>
      </w:r>
      <w:r>
        <w:rPr>
          <w:rStyle w:val="Hyperlink.0"/>
          <w:sz w:val="20"/>
          <w:szCs w:val="20"/>
        </w:rPr>
        <w:fldChar w:fldCharType="separate" w:fldLock="0"/>
      </w:r>
      <w:r>
        <w:rPr>
          <w:rStyle w:val="Hyperlink.0"/>
          <w:sz w:val="20"/>
          <w:szCs w:val="20"/>
          <w:rtl w:val="0"/>
          <w:lang w:val="en-US"/>
        </w:rPr>
        <w:t>jen_oyek@yahoo.com</w:t>
      </w:r>
      <w:r>
        <w:rPr>
          <w:sz w:val="20"/>
          <w:szCs w:val="20"/>
        </w:rPr>
        <w:fldChar w:fldCharType="end" w:fldLock="0"/>
      </w:r>
      <w:r>
        <w:rPr>
          <w:rFonts w:ascii="Arial" w:hAnsi="Arial"/>
          <w:sz w:val="16"/>
          <w:szCs w:val="16"/>
          <w:rtl w:val="0"/>
          <w:lang w:val="en-US"/>
        </w:rPr>
        <w:t xml:space="preserve"> </w:t>
      </w:r>
      <w:r>
        <w:rPr>
          <w:rStyle w:val="Hyperlink.0"/>
          <w:rFonts w:ascii="Arial" w:hAnsi="Arial"/>
          <w:color w:val="000000"/>
          <w:sz w:val="16"/>
          <w:szCs w:val="16"/>
          <w:u w:val="none" w:color="000000"/>
          <w:rtl w:val="0"/>
          <w:lang w:val="it-IT"/>
        </w:rPr>
        <w:t>Phone:</w:t>
      </w:r>
      <w:r>
        <w:rPr>
          <w:rStyle w:val="Hyperlink.0"/>
          <w:rFonts w:ascii="Arial" w:hAnsi="Arial"/>
          <w:color w:val="000000"/>
          <w:sz w:val="16"/>
          <w:szCs w:val="16"/>
          <w:u w:val="none" w:color="000000"/>
          <w:rtl w:val="0"/>
          <w:lang w:val="en-US"/>
        </w:rPr>
        <w:t xml:space="preserve"> 63-9205275757/ 63-9778513394</w:t>
      </w:r>
    </w:p>
    <w:p>
      <w:pPr>
        <w:pStyle w:val="Body Text"/>
        <w:spacing w:before="2"/>
        <w:rPr>
          <w:rFonts w:ascii="Arial" w:cs="Arial" w:hAnsi="Arial" w:eastAsia="Arial"/>
          <w:sz w:val="19"/>
          <w:szCs w:val="19"/>
        </w:rPr>
      </w:pPr>
      <w:r>
        <mc:AlternateContent>
          <mc:Choice Requires="wps">
            <w:drawing>
              <wp:anchor distT="0" distB="0" distL="0" distR="0" simplePos="0" relativeHeight="251659264" behindDoc="0" locked="0" layoutInCell="1" allowOverlap="1">
                <wp:simplePos x="0" y="0"/>
                <wp:positionH relativeFrom="page">
                  <wp:posOffset>2061845</wp:posOffset>
                </wp:positionH>
                <wp:positionV relativeFrom="line">
                  <wp:posOffset>165100</wp:posOffset>
                </wp:positionV>
                <wp:extent cx="3442335" cy="0"/>
                <wp:effectExtent l="0" t="0" r="0" b="0"/>
                <wp:wrapTopAndBottom distT="0" distB="0"/>
                <wp:docPr id="1073741841" name="officeArt object"/>
                <wp:cNvGraphicFramePr/>
                <a:graphic xmlns:a="http://schemas.openxmlformats.org/drawingml/2006/main">
                  <a:graphicData uri="http://schemas.microsoft.com/office/word/2010/wordprocessingShape">
                    <wps:wsp>
                      <wps:cNvSpPr/>
                      <wps:spPr>
                        <a:xfrm>
                          <a:off x="0" y="0"/>
                          <a:ext cx="3442335" cy="0"/>
                        </a:xfrm>
                        <a:prstGeom prst="line">
                          <a:avLst/>
                        </a:prstGeom>
                        <a:noFill/>
                        <a:ln w="6350" cap="flat">
                          <a:solidFill>
                            <a:srgbClr val="004080"/>
                          </a:solidFill>
                          <a:prstDash val="solid"/>
                          <a:round/>
                        </a:ln>
                        <a:effectLst/>
                      </wps:spPr>
                      <wps:bodyPr/>
                    </wps:wsp>
                  </a:graphicData>
                </a:graphic>
              </wp:anchor>
            </w:drawing>
          </mc:Choice>
          <mc:Fallback>
            <w:pict>
              <v:line id="_x0000_s1027" style="visibility:visible;position:absolute;margin-left:162.4pt;margin-top:13.0pt;width:271.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408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p>
    <w:p>
      <w:pPr>
        <w:pStyle w:val="Body Text"/>
        <w:rPr>
          <w:rFonts w:ascii="Arial" w:cs="Arial" w:hAnsi="Arial" w:eastAsia="Arial"/>
          <w:sz w:val="20"/>
          <w:szCs w:val="20"/>
        </w:rPr>
      </w:pPr>
    </w:p>
    <w:p>
      <w:pPr>
        <w:pStyle w:val="Body Text"/>
        <w:rPr>
          <w:rFonts w:ascii="Arial" w:cs="Arial" w:hAnsi="Arial" w:eastAsia="Arial"/>
          <w:sz w:val="20"/>
          <w:szCs w:val="20"/>
        </w:rPr>
      </w:pPr>
    </w:p>
    <w:p>
      <w:pPr>
        <w:pStyle w:val="Body"/>
        <w:spacing w:before="39"/>
        <w:ind w:left="100" w:firstLine="0"/>
        <w:rPr>
          <w:rFonts w:ascii="Minion Pro" w:cs="Minion Pro" w:hAnsi="Minion Pro" w:eastAsia="Minion Pro"/>
          <w:b w:val="1"/>
          <w:bCs w:val="1"/>
          <w:sz w:val="20"/>
          <w:szCs w:val="20"/>
        </w:rPr>
      </w:pPr>
    </w:p>
    <w:p>
      <w:pPr>
        <w:pStyle w:val="Body"/>
      </w:pPr>
      <w:r>
        <w:rPr>
          <w:rFonts w:ascii="Minion Pro" w:cs="Minion Pro" w:hAnsi="Minion Pro" w:eastAsia="Minion Pro"/>
          <w:b w:val="1"/>
          <w:bCs w:val="1"/>
          <w:sz w:val="20"/>
          <w:szCs w:val="20"/>
        </w:rPr>
        <w:br w:type="page"/>
      </w:r>
    </w:p>
    <w:sectPr>
      <w:headerReference w:type="default" r:id="rId11"/>
      <w:footerReference w:type="default" r:id="rId12"/>
      <w:type w:val="continuous"/>
      <w:pgSz w:w="11920" w:h="16840" w:orient="portrait"/>
      <w:pgMar w:top="1740"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Myriad Pro">
    <w:charset w:val="00"/>
    <w:family w:val="roman"/>
    <w:pitch w:val="default"/>
  </w:font>
  <w:font w:name="Impact">
    <w:charset w:val="00"/>
    <w:family w:val="roman"/>
    <w:pitch w:val="default"/>
  </w:font>
  <w:font w:name="Minion Pro">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Text"/>
      <w:spacing w:line="14" w:lineRule="auto"/>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Text"/>
      <w:spacing w:line="14" w:lineRule="auto"/>
    </w:pPr>
    <w:r/>
  </w:p>
</w:ftr>
</file>

<file path=word/footer3.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Text"/>
      <w:spacing w:line="14" w:lineRule="auto"/>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444499</wp:posOffset>
              </wp:positionH>
              <wp:positionV relativeFrom="page">
                <wp:posOffset>613409</wp:posOffset>
              </wp:positionV>
              <wp:extent cx="6606541" cy="509270"/>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6606541" cy="509270"/>
                      </a:xfrm>
                      <a:prstGeom prst="rect">
                        <a:avLst/>
                      </a:prstGeom>
                      <a:noFill/>
                      <a:ln w="12700" cap="flat">
                        <a:noFill/>
                        <a:miter lim="400000"/>
                      </a:ln>
                      <a:effectLst/>
                    </wps:spPr>
                    <wps:txbx>
                      <w:txbxContent>
                        <w:p>
                          <w:pPr>
                            <w:pStyle w:val="Body Text"/>
                            <w:spacing w:line="187" w:lineRule="exact"/>
                            <w:ind w:left="20" w:firstLine="0"/>
                            <w:rPr>
                              <w:rFonts w:ascii="Myriad Pro" w:cs="Myriad Pro" w:hAnsi="Myriad Pro" w:eastAsia="Myriad Pro"/>
                              <w:color w:val="ffffff"/>
                              <w:u w:color="ffffff"/>
                            </w:rPr>
                          </w:pPr>
                          <w:r>
                            <w:rPr>
                              <w:rFonts w:ascii="Myriad Pro" w:cs="Myriad Pro" w:hAnsi="Myriad Pro" w:eastAsia="Myriad Pro"/>
                              <w:color w:val="ffffff"/>
                              <w:u w:color="ffffff"/>
                              <w:rtl w:val="0"/>
                              <w:lang w:val="en-US"/>
                            </w:rPr>
                            <w:t>International Conference on</w:t>
                          </w:r>
                        </w:p>
                        <w:p>
                          <w:pPr>
                            <w:pStyle w:val="Body"/>
                            <w:spacing w:line="614" w:lineRule="exact"/>
                            <w:ind w:left="20" w:firstLine="0"/>
                          </w:pPr>
                          <w:r>
                            <w:rPr>
                              <w:rFonts w:ascii="Impact" w:hAnsi="Impact"/>
                              <w:color w:val="ffffff"/>
                              <w:sz w:val="52"/>
                              <w:szCs w:val="52"/>
                              <w:u w:color="ffffff"/>
                              <w:rtl w:val="0"/>
                              <w:lang w:val="en-US"/>
                            </w:rPr>
                            <w:t xml:space="preserve">Fibromyalgia and Chronic Pain </w:t>
                          </w:r>
                          <w:r>
                            <w:rPr>
                              <w:rFonts w:ascii="Minion Pro" w:cs="Minion Pro" w:hAnsi="Minion Pro" w:eastAsia="Minion Pro"/>
                              <w:color w:val="ffffff"/>
                              <w:sz w:val="24"/>
                              <w:szCs w:val="24"/>
                              <w:u w:color="ffffff"/>
                              <w:rtl w:val="0"/>
                              <w:lang w:val="en-US"/>
                            </w:rPr>
                            <w:t>(June 15-16, 2016   Philadelphia, USA)</w:t>
                          </w:r>
                        </w:p>
                      </w:txbxContent>
                    </wps:txbx>
                    <wps:bodyPr wrap="square" lIns="0" tIns="0" rIns="0" bIns="0" numCol="1" anchor="t">
                      <a:noAutofit/>
                    </wps:bodyPr>
                  </wps:wsp>
                </a:graphicData>
              </a:graphic>
            </wp:anchor>
          </w:drawing>
        </mc:Choice>
        <mc:Fallback>
          <w:pict>
            <v:rect id="_x0000_s1028" style="visibility:visible;position:absolute;margin-left:35.0pt;margin-top:48.3pt;width:520.2pt;height:40.1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Fonts w:ascii="Myriad Pro" w:cs="Myriad Pro" w:hAnsi="Myriad Pro" w:eastAsia="Myriad Pro"/>
                        <w:color w:val="ffffff"/>
                        <w:u w:color="ffffff"/>
                      </w:rPr>
                    </w:pPr>
                    <w:r>
                      <w:rPr>
                        <w:rFonts w:ascii="Myriad Pro" w:cs="Myriad Pro" w:hAnsi="Myriad Pro" w:eastAsia="Myriad Pro"/>
                        <w:color w:val="ffffff"/>
                        <w:u w:color="ffffff"/>
                        <w:rtl w:val="0"/>
                        <w:lang w:val="en-US"/>
                      </w:rPr>
                      <w:t>International Conference on</w:t>
                    </w:r>
                  </w:p>
                  <w:p>
                    <w:pPr>
                      <w:pStyle w:val="Body"/>
                      <w:spacing w:line="614" w:lineRule="exact"/>
                      <w:ind w:left="20" w:firstLine="0"/>
                    </w:pPr>
                    <w:r>
                      <w:rPr>
                        <w:rFonts w:ascii="Impact" w:hAnsi="Impact"/>
                        <w:color w:val="ffffff"/>
                        <w:sz w:val="52"/>
                        <w:szCs w:val="52"/>
                        <w:u w:color="ffffff"/>
                        <w:rtl w:val="0"/>
                        <w:lang w:val="en-US"/>
                      </w:rPr>
                      <w:t xml:space="preserve">Fibromyalgia and Chronic Pain </w:t>
                    </w:r>
                    <w:r>
                      <w:rPr>
                        <w:rFonts w:ascii="Minion Pro" w:cs="Minion Pro" w:hAnsi="Minion Pro" w:eastAsia="Minion Pro"/>
                        <w:color w:val="ffffff"/>
                        <w:sz w:val="24"/>
                        <w:szCs w:val="24"/>
                        <w:u w:color="ffffff"/>
                        <w:rtl w:val="0"/>
                        <w:lang w:val="en-US"/>
                      </w:rPr>
                      <w:t>(June 15-16, 2016   Philadelphia, USA)</w:t>
                    </w:r>
                  </w:p>
                </w:txbxContent>
              </v:textbox>
              <w10:wrap type="none" side="bothSides" anchorx="page" anchory="page"/>
            </v:rect>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6" name="officeArt object"/>
              <wp:cNvGraphicFramePr/>
              <a:graphic xmlns:a="http://schemas.openxmlformats.org/drawingml/2006/main">
                <a:graphicData uri="http://schemas.microsoft.com/office/word/2010/wordprocessingShape">
                  <wps:wsp>
                    <wps:cNvSpPr/>
                    <wps:spPr>
                      <a:xfrm>
                        <a:off x="0" y="0"/>
                        <a:ext cx="2136140" cy="248921"/>
                      </a:xfrm>
                      <a:prstGeom prst="rect">
                        <a:avLst/>
                      </a:prstGeom>
                      <a:noFill/>
                      <a:ln w="12700" cap="flat">
                        <a:noFill/>
                        <a:miter lim="400000"/>
                      </a:ln>
                      <a:effectLst/>
                    </wps:spPr>
                    <wps:txbx>
                      <w:txbxContent>
                        <w:p>
                          <w:pPr>
                            <w:pStyle w:val="Body"/>
                            <w:spacing w:line="184" w:lineRule="exact"/>
                            <w:ind w:left="20" w:firstLine="0"/>
                            <w:rPr>
                              <w:rFonts w:ascii="Arial" w:cs="Arial" w:hAnsi="Arial" w:eastAsia="Arial"/>
                              <w:color w:val="ffffff"/>
                              <w:sz w:val="16"/>
                              <w:szCs w:val="16"/>
                              <w:u w:color="ffffff"/>
                            </w:rPr>
                          </w:pPr>
                          <w:r>
                            <w:rPr>
                              <w:rFonts w:ascii="Arial" w:hAnsi="Arial"/>
                              <w:color w:val="ffffff"/>
                              <w:sz w:val="16"/>
                              <w:szCs w:val="16"/>
                              <w:u w:color="ffffff"/>
                              <w:rtl w:val="0"/>
                              <w:lang w:val="en-US"/>
                            </w:rPr>
                            <w:t>J Pain Relief</w:t>
                          </w:r>
                        </w:p>
                        <w:p>
                          <w:pPr>
                            <w:pStyle w:val="Body"/>
                            <w:spacing w:before="8"/>
                            <w:ind w:left="20" w:firstLine="0"/>
                          </w:pPr>
                          <w:r>
                            <w:rPr>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rect id="_x0000_s1029" style="visibility:visible;position:absolute;margin-left:35.0pt;margin-top:798.8pt;width:168.2pt;height:19.6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left="20" w:firstLine="0"/>
                      <w:rPr>
                        <w:rFonts w:ascii="Arial" w:cs="Arial" w:hAnsi="Arial" w:eastAsia="Arial"/>
                        <w:color w:val="ffffff"/>
                        <w:sz w:val="16"/>
                        <w:szCs w:val="16"/>
                        <w:u w:color="ffffff"/>
                      </w:rPr>
                    </w:pPr>
                    <w:r>
                      <w:rPr>
                        <w:rFonts w:ascii="Arial" w:hAnsi="Arial"/>
                        <w:color w:val="ffffff"/>
                        <w:sz w:val="16"/>
                        <w:szCs w:val="16"/>
                        <w:u w:color="ffffff"/>
                        <w:rtl w:val="0"/>
                        <w:lang w:val="en-US"/>
                      </w:rPr>
                      <w:t>J Pain Relief</w:t>
                    </w:r>
                  </w:p>
                  <w:p>
                    <w:pPr>
                      <w:pStyle w:val="Body"/>
                      <w:spacing w:before="8"/>
                      <w:ind w:left="20" w:firstLine="0"/>
                    </w:pPr>
                    <w:r>
                      <w:rPr>
                        <w:rFonts w:ascii="Arial" w:hAnsi="Arial"/>
                        <w:color w:val="ffffff"/>
                        <w:sz w:val="16"/>
                        <w:szCs w:val="16"/>
                        <w:u w:color="ffffff"/>
                        <w:rtl w:val="0"/>
                        <w:lang w:val="en-US"/>
                      </w:rPr>
                      <w:t>ISSN: 2167-0846 JPAR an open access journa</w:t>
                    </w:r>
                  </w:p>
                </w:txbxContent>
              </v:textbox>
              <w10:wrap type="none" side="bothSides" anchorx="page" anchory="page"/>
            </v:rect>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3201670</wp:posOffset>
              </wp:positionH>
              <wp:positionV relativeFrom="page">
                <wp:posOffset>10147934</wp:posOffset>
              </wp:positionV>
              <wp:extent cx="1167130" cy="316865"/>
              <wp:effectExtent l="0" t="0" r="0" b="0"/>
              <wp:wrapNone/>
              <wp:docPr id="1073741827" name="officeArt object"/>
              <wp:cNvGraphicFramePr/>
              <a:graphic xmlns:a="http://schemas.openxmlformats.org/drawingml/2006/main">
                <a:graphicData uri="http://schemas.microsoft.com/office/word/2010/wordprocessingShape">
                  <wps:wsp>
                    <wps:cNvSpPr/>
                    <wps:spPr>
                      <a:xfrm>
                        <a:off x="0" y="0"/>
                        <a:ext cx="1167130" cy="316865"/>
                      </a:xfrm>
                      <a:prstGeom prst="rect">
                        <a:avLst/>
                      </a:prstGeom>
                      <a:noFill/>
                      <a:ln w="12700" cap="flat">
                        <a:noFill/>
                        <a:miter lim="400000"/>
                      </a:ln>
                      <a:effectLst/>
                    </wps:spPr>
                    <wps:txbx>
                      <w:txbxContent>
                        <w:p>
                          <w:pPr>
                            <w:pStyle w:val="Body"/>
                            <w:spacing w:line="269" w:lineRule="exact"/>
                            <w:jc w:val="center"/>
                            <w:rPr>
                              <w:rFonts w:ascii="Impact" w:cs="Impact" w:hAnsi="Impact" w:eastAsia="Impact"/>
                              <w:color w:val="ffffff"/>
                              <w:sz w:val="24"/>
                              <w:szCs w:val="24"/>
                              <w:u w:color="ffffff"/>
                            </w:rPr>
                          </w:pPr>
                          <w:r>
                            <w:rPr>
                              <w:rFonts w:ascii="Impact" w:hAnsi="Impact"/>
                              <w:color w:val="ffffff"/>
                              <w:sz w:val="24"/>
                              <w:szCs w:val="24"/>
                              <w:u w:color="ffffff"/>
                              <w:rtl w:val="0"/>
                            </w:rPr>
                            <w:t>Fibromyalgia 2016</w:t>
                          </w:r>
                        </w:p>
                        <w:p>
                          <w:pPr>
                            <w:pStyle w:val="Body"/>
                            <w:spacing w:before="29"/>
                            <w:jc w:val="center"/>
                          </w:pPr>
                          <w:r>
                            <w:rPr>
                              <w:rFonts w:ascii="Arial" w:hAnsi="Arial"/>
                              <w:color w:val="ffffff"/>
                              <w:sz w:val="16"/>
                              <w:szCs w:val="16"/>
                              <w:u w:color="ffffff"/>
                              <w:rtl w:val="0"/>
                              <w:lang w:val="en-US"/>
                            </w:rPr>
                            <w:t>June 15-16, 2016</w:t>
                          </w:r>
                        </w:p>
                      </w:txbxContent>
                    </wps:txbx>
                    <wps:bodyPr wrap="square" lIns="0" tIns="0" rIns="0" bIns="0" numCol="1" anchor="t">
                      <a:noAutofit/>
                    </wps:bodyPr>
                  </wps:wsp>
                </a:graphicData>
              </a:graphic>
            </wp:anchor>
          </w:drawing>
        </mc:Choice>
        <mc:Fallback>
          <w:pict>
            <v:rect id="_x0000_s1030" style="visibility:visible;position:absolute;margin-left:252.1pt;margin-top:799.0pt;width:91.9pt;height:24.9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269" w:lineRule="exact"/>
                      <w:jc w:val="center"/>
                      <w:rPr>
                        <w:rFonts w:ascii="Impact" w:cs="Impact" w:hAnsi="Impact" w:eastAsia="Impact"/>
                        <w:color w:val="ffffff"/>
                        <w:sz w:val="24"/>
                        <w:szCs w:val="24"/>
                        <w:u w:color="ffffff"/>
                      </w:rPr>
                    </w:pPr>
                    <w:r>
                      <w:rPr>
                        <w:rFonts w:ascii="Impact" w:hAnsi="Impact"/>
                        <w:color w:val="ffffff"/>
                        <w:sz w:val="24"/>
                        <w:szCs w:val="24"/>
                        <w:u w:color="ffffff"/>
                        <w:rtl w:val="0"/>
                      </w:rPr>
                      <w:t>Fibromyalgia 2016</w:t>
                    </w:r>
                  </w:p>
                  <w:p>
                    <w:pPr>
                      <w:pStyle w:val="Body"/>
                      <w:spacing w:before="29"/>
                      <w:jc w:val="center"/>
                    </w:pPr>
                    <w:r>
                      <w:rPr>
                        <w:rFonts w:ascii="Arial" w:hAnsi="Arial"/>
                        <w:color w:val="ffffff"/>
                        <w:sz w:val="16"/>
                        <w:szCs w:val="16"/>
                        <w:u w:color="ffffff"/>
                        <w:rtl w:val="0"/>
                        <w:lang w:val="en-US"/>
                      </w:rPr>
                      <w:t>June 15-16, 2016</w:t>
                    </w:r>
                  </w:p>
                </w:txbxContent>
              </v:textbox>
              <w10:wrap type="none" side="bothSides" anchorx="page" anchory="page"/>
            </v:rect>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28" name="officeArt object"/>
              <wp:cNvGraphicFramePr/>
              <a:graphic xmlns:a="http://schemas.openxmlformats.org/drawingml/2006/main">
                <a:graphicData uri="http://schemas.microsoft.com/office/word/2010/wordprocessingShape">
                  <wps:wsp>
                    <wps:cNvSpPr/>
                    <wps:spPr>
                      <a:xfrm>
                        <a:off x="0" y="0"/>
                        <a:ext cx="1160781" cy="330836"/>
                      </a:xfrm>
                      <a:prstGeom prst="rect">
                        <a:avLst/>
                      </a:prstGeom>
                      <a:noFill/>
                      <a:ln w="12700" cap="flat">
                        <a:noFill/>
                        <a:miter lim="400000"/>
                      </a:ln>
                      <a:effectLst/>
                    </wps:spPr>
                    <wps:txbx>
                      <w:txbxContent>
                        <w:p>
                          <w:pPr>
                            <w:pStyle w:val="Body"/>
                            <w:spacing w:line="184" w:lineRule="exact"/>
                            <w:ind w:right="18"/>
                            <w:jc w:val="right"/>
                            <w:rPr>
                              <w:rFonts w:ascii="Arial" w:cs="Arial" w:hAnsi="Arial" w:eastAsia="Arial"/>
                              <w:color w:val="ffffff"/>
                              <w:sz w:val="16"/>
                              <w:szCs w:val="16"/>
                              <w:u w:color="ffffff"/>
                            </w:rPr>
                          </w:pPr>
                          <w:r>
                            <w:rPr>
                              <w:rFonts w:ascii="Arial" w:hAnsi="Arial"/>
                              <w:color w:val="ffffff"/>
                              <w:sz w:val="16"/>
                              <w:szCs w:val="16"/>
                              <w:u w:color="ffffff"/>
                              <w:rtl w:val="0"/>
                              <w:lang w:val="en-US"/>
                            </w:rPr>
                            <w:t>Volume 5, Issue 3(Suppl)</w:t>
                          </w:r>
                        </w:p>
                        <w:p>
                          <w:pPr>
                            <w:pStyle w:val="Body"/>
                            <w:spacing w:before="116"/>
                            <w:ind w:right="18"/>
                            <w:jc w:val="right"/>
                          </w:pPr>
                          <w:r>
                            <w:rPr>
                              <w:rFonts w:ascii="Minion Pro" w:cs="Minion Pro" w:hAnsi="Minion Pro" w:eastAsia="Minion Pro"/>
                              <w:color w:val="ffffff"/>
                              <w:sz w:val="16"/>
                              <w:szCs w:val="16"/>
                              <w:u w:color="ffffff"/>
                              <w:rtl w:val="0"/>
                              <w:lang w:val="da-DK"/>
                            </w:rPr>
                            <w:t>Page 40</w:t>
                          </w:r>
                        </w:p>
                      </w:txbxContent>
                    </wps:txbx>
                    <wps:bodyPr wrap="square" lIns="0" tIns="0" rIns="0" bIns="0" numCol="1" anchor="t">
                      <a:noAutofit/>
                    </wps:bodyPr>
                  </wps:wsp>
                </a:graphicData>
              </a:graphic>
            </wp:anchor>
          </w:drawing>
        </mc:Choice>
        <mc:Fallback>
          <w:pict>
            <v:rect id="_x0000_s1031" style="visibility:visible;position:absolute;margin-left:468.9pt;margin-top:798.8pt;width:91.4pt;height:26.1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right="18"/>
                      <w:jc w:val="right"/>
                      <w:rPr>
                        <w:rFonts w:ascii="Arial" w:cs="Arial" w:hAnsi="Arial" w:eastAsia="Arial"/>
                        <w:color w:val="ffffff"/>
                        <w:sz w:val="16"/>
                        <w:szCs w:val="16"/>
                        <w:u w:color="ffffff"/>
                      </w:rPr>
                    </w:pPr>
                    <w:r>
                      <w:rPr>
                        <w:rFonts w:ascii="Arial" w:hAnsi="Arial"/>
                        <w:color w:val="ffffff"/>
                        <w:sz w:val="16"/>
                        <w:szCs w:val="16"/>
                        <w:u w:color="ffffff"/>
                        <w:rtl w:val="0"/>
                        <w:lang w:val="en-US"/>
                      </w:rPr>
                      <w:t>Volume 5, Issue 3(Suppl)</w:t>
                    </w:r>
                  </w:p>
                  <w:p>
                    <w:pPr>
                      <w:pStyle w:val="Body"/>
                      <w:spacing w:before="116"/>
                      <w:ind w:right="18"/>
                      <w:jc w:val="right"/>
                    </w:pPr>
                    <w:r>
                      <w:rPr>
                        <w:rFonts w:ascii="Minion Pro" w:cs="Minion Pro" w:hAnsi="Minion Pro" w:eastAsia="Minion Pro"/>
                        <w:color w:val="ffffff"/>
                        <w:sz w:val="16"/>
                        <w:szCs w:val="16"/>
                        <w:u w:color="ffffff"/>
                        <w:rtl w:val="0"/>
                        <w:lang w:val="da-DK"/>
                      </w:rPr>
                      <w:t>Page 40</w:t>
                    </w:r>
                  </w:p>
                </w:txbxContent>
              </v:textbox>
              <w10:wrap type="none" side="bothSides" anchorx="page" anchory="page"/>
            </v:rect>
          </w:pict>
        </mc:Fallback>
      </mc:AlternateConten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444499</wp:posOffset>
              </wp:positionH>
              <wp:positionV relativeFrom="page">
                <wp:posOffset>613409</wp:posOffset>
              </wp:positionV>
              <wp:extent cx="6606541" cy="509270"/>
              <wp:effectExtent l="0" t="0" r="0" b="0"/>
              <wp:wrapNone/>
              <wp:docPr id="1073741830" name="officeArt object"/>
              <wp:cNvGraphicFramePr/>
              <a:graphic xmlns:a="http://schemas.openxmlformats.org/drawingml/2006/main">
                <a:graphicData uri="http://schemas.microsoft.com/office/word/2010/wordprocessingShape">
                  <wps:wsp>
                    <wps:cNvSpPr/>
                    <wps:spPr>
                      <a:xfrm>
                        <a:off x="0" y="0"/>
                        <a:ext cx="6606541" cy="509270"/>
                      </a:xfrm>
                      <a:prstGeom prst="rect">
                        <a:avLst/>
                      </a:prstGeom>
                      <a:noFill/>
                      <a:ln w="12700" cap="flat">
                        <a:noFill/>
                        <a:miter lim="400000"/>
                      </a:ln>
                      <a:effectLst/>
                    </wps:spPr>
                    <wps:txbx>
                      <w:txbxContent>
                        <w:p>
                          <w:pPr>
                            <w:pStyle w:val="Body Text"/>
                            <w:spacing w:line="187" w:lineRule="exact"/>
                            <w:ind w:left="20" w:firstLine="0"/>
                            <w:rPr>
                              <w:rFonts w:ascii="Myriad Pro" w:cs="Myriad Pro" w:hAnsi="Myriad Pro" w:eastAsia="Myriad Pro"/>
                              <w:color w:val="ffffff"/>
                              <w:u w:color="ffffff"/>
                            </w:rPr>
                          </w:pPr>
                          <w:r>
                            <w:rPr>
                              <w:rFonts w:ascii="Myriad Pro" w:cs="Myriad Pro" w:hAnsi="Myriad Pro" w:eastAsia="Myriad Pro"/>
                              <w:color w:val="ffffff"/>
                              <w:u w:color="ffffff"/>
                              <w:rtl w:val="0"/>
                              <w:lang w:val="en-US"/>
                            </w:rPr>
                            <w:t>International Conference on</w:t>
                          </w:r>
                        </w:p>
                        <w:p>
                          <w:pPr>
                            <w:pStyle w:val="Body"/>
                            <w:spacing w:line="614" w:lineRule="exact"/>
                            <w:ind w:left="20" w:firstLine="0"/>
                          </w:pPr>
                          <w:r>
                            <w:rPr>
                              <w:rFonts w:ascii="Impact" w:hAnsi="Impact"/>
                              <w:color w:val="ffffff"/>
                              <w:sz w:val="52"/>
                              <w:szCs w:val="52"/>
                              <w:u w:color="ffffff"/>
                              <w:rtl w:val="0"/>
                              <w:lang w:val="en-US"/>
                            </w:rPr>
                            <w:t xml:space="preserve">Fibromyalgia and Chronic Pain </w:t>
                          </w:r>
                          <w:r>
                            <w:rPr>
                              <w:rFonts w:ascii="Minion Pro" w:cs="Minion Pro" w:hAnsi="Minion Pro" w:eastAsia="Minion Pro"/>
                              <w:color w:val="ffffff"/>
                              <w:sz w:val="24"/>
                              <w:szCs w:val="24"/>
                              <w:u w:color="ffffff"/>
                              <w:rtl w:val="0"/>
                              <w:lang w:val="en-US"/>
                            </w:rPr>
                            <w:t>(June 15-16, 2016   Philadelphia, USA)</w:t>
                          </w:r>
                        </w:p>
                      </w:txbxContent>
                    </wps:txbx>
                    <wps:bodyPr wrap="square" lIns="0" tIns="0" rIns="0" bIns="0" numCol="1" anchor="t">
                      <a:noAutofit/>
                    </wps:bodyPr>
                  </wps:wsp>
                </a:graphicData>
              </a:graphic>
            </wp:anchor>
          </w:drawing>
        </mc:Choice>
        <mc:Fallback>
          <w:pict>
            <v:rect id="_x0000_s1032" style="visibility:visible;position:absolute;margin-left:35.0pt;margin-top:48.3pt;width:520.2pt;height:40.1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Fonts w:ascii="Myriad Pro" w:cs="Myriad Pro" w:hAnsi="Myriad Pro" w:eastAsia="Myriad Pro"/>
                        <w:color w:val="ffffff"/>
                        <w:u w:color="ffffff"/>
                      </w:rPr>
                    </w:pPr>
                    <w:r>
                      <w:rPr>
                        <w:rFonts w:ascii="Myriad Pro" w:cs="Myriad Pro" w:hAnsi="Myriad Pro" w:eastAsia="Myriad Pro"/>
                        <w:color w:val="ffffff"/>
                        <w:u w:color="ffffff"/>
                        <w:rtl w:val="0"/>
                        <w:lang w:val="en-US"/>
                      </w:rPr>
                      <w:t>International Conference on</w:t>
                    </w:r>
                  </w:p>
                  <w:p>
                    <w:pPr>
                      <w:pStyle w:val="Body"/>
                      <w:spacing w:line="614" w:lineRule="exact"/>
                      <w:ind w:left="20" w:firstLine="0"/>
                    </w:pPr>
                    <w:r>
                      <w:rPr>
                        <w:rFonts w:ascii="Impact" w:hAnsi="Impact"/>
                        <w:color w:val="ffffff"/>
                        <w:sz w:val="52"/>
                        <w:szCs w:val="52"/>
                        <w:u w:color="ffffff"/>
                        <w:rtl w:val="0"/>
                        <w:lang w:val="en-US"/>
                      </w:rPr>
                      <w:t xml:space="preserve">Fibromyalgia and Chronic Pain </w:t>
                    </w:r>
                    <w:r>
                      <w:rPr>
                        <w:rFonts w:ascii="Minion Pro" w:cs="Minion Pro" w:hAnsi="Minion Pro" w:eastAsia="Minion Pro"/>
                        <w:color w:val="ffffff"/>
                        <w:sz w:val="24"/>
                        <w:szCs w:val="24"/>
                        <w:u w:color="ffffff"/>
                        <w:rtl w:val="0"/>
                        <w:lang w:val="en-US"/>
                      </w:rPr>
                      <w:t>(June 15-16, 2016   Philadelphia, USA)</w:t>
                    </w:r>
                  </w:p>
                </w:txbxContent>
              </v:textbox>
              <w10:wrap type="none" side="bothSides" anchorx="page" anchory="page"/>
            </v:rect>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31" name="officeArt object"/>
              <wp:cNvGraphicFramePr/>
              <a:graphic xmlns:a="http://schemas.openxmlformats.org/drawingml/2006/main">
                <a:graphicData uri="http://schemas.microsoft.com/office/word/2010/wordprocessingShape">
                  <wps:wsp>
                    <wps:cNvSpPr/>
                    <wps:spPr>
                      <a:xfrm>
                        <a:off x="0" y="0"/>
                        <a:ext cx="2136140" cy="248921"/>
                      </a:xfrm>
                      <a:prstGeom prst="rect">
                        <a:avLst/>
                      </a:prstGeom>
                      <a:noFill/>
                      <a:ln w="12700" cap="flat">
                        <a:noFill/>
                        <a:miter lim="400000"/>
                      </a:ln>
                      <a:effectLst/>
                    </wps:spPr>
                    <wps:txbx>
                      <w:txbxContent>
                        <w:p>
                          <w:pPr>
                            <w:pStyle w:val="Body"/>
                            <w:spacing w:line="184" w:lineRule="exact"/>
                            <w:ind w:left="20" w:firstLine="0"/>
                            <w:rPr>
                              <w:rFonts w:ascii="Arial" w:cs="Arial" w:hAnsi="Arial" w:eastAsia="Arial"/>
                              <w:color w:val="ffffff"/>
                              <w:sz w:val="16"/>
                              <w:szCs w:val="16"/>
                              <w:u w:color="ffffff"/>
                            </w:rPr>
                          </w:pPr>
                          <w:r>
                            <w:rPr>
                              <w:rFonts w:ascii="Arial" w:hAnsi="Arial"/>
                              <w:color w:val="ffffff"/>
                              <w:sz w:val="16"/>
                              <w:szCs w:val="16"/>
                              <w:u w:color="ffffff"/>
                              <w:rtl w:val="0"/>
                              <w:lang w:val="en-US"/>
                            </w:rPr>
                            <w:t>J Pain Relief</w:t>
                          </w:r>
                        </w:p>
                        <w:p>
                          <w:pPr>
                            <w:pStyle w:val="Body"/>
                            <w:spacing w:before="8"/>
                            <w:ind w:left="20" w:firstLine="0"/>
                          </w:pPr>
                          <w:r>
                            <w:rPr>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rect id="_x0000_s1033" style="visibility:visible;position:absolute;margin-left:35.0pt;margin-top:798.8pt;width:168.2pt;height:19.6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left="20" w:firstLine="0"/>
                      <w:rPr>
                        <w:rFonts w:ascii="Arial" w:cs="Arial" w:hAnsi="Arial" w:eastAsia="Arial"/>
                        <w:color w:val="ffffff"/>
                        <w:sz w:val="16"/>
                        <w:szCs w:val="16"/>
                        <w:u w:color="ffffff"/>
                      </w:rPr>
                    </w:pPr>
                    <w:r>
                      <w:rPr>
                        <w:rFonts w:ascii="Arial" w:hAnsi="Arial"/>
                        <w:color w:val="ffffff"/>
                        <w:sz w:val="16"/>
                        <w:szCs w:val="16"/>
                        <w:u w:color="ffffff"/>
                        <w:rtl w:val="0"/>
                        <w:lang w:val="en-US"/>
                      </w:rPr>
                      <w:t>J Pain Relief</w:t>
                    </w:r>
                  </w:p>
                  <w:p>
                    <w:pPr>
                      <w:pStyle w:val="Body"/>
                      <w:spacing w:before="8"/>
                      <w:ind w:left="20" w:firstLine="0"/>
                    </w:pPr>
                    <w:r>
                      <w:rPr>
                        <w:rFonts w:ascii="Arial" w:hAnsi="Arial"/>
                        <w:color w:val="ffffff"/>
                        <w:sz w:val="16"/>
                        <w:szCs w:val="16"/>
                        <w:u w:color="ffffff"/>
                        <w:rtl w:val="0"/>
                        <w:lang w:val="en-US"/>
                      </w:rPr>
                      <w:t>ISSN: 2167-0846 JPAR an open access journa</w:t>
                    </w:r>
                  </w:p>
                </w:txbxContent>
              </v:textbox>
              <w10:wrap type="none" side="bothSides" anchorx="page" anchory="page"/>
            </v:rect>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3201670</wp:posOffset>
              </wp:positionH>
              <wp:positionV relativeFrom="page">
                <wp:posOffset>10147934</wp:posOffset>
              </wp:positionV>
              <wp:extent cx="1167130" cy="316865"/>
              <wp:effectExtent l="0" t="0" r="0" b="0"/>
              <wp:wrapNone/>
              <wp:docPr id="1073741832" name="officeArt object"/>
              <wp:cNvGraphicFramePr/>
              <a:graphic xmlns:a="http://schemas.openxmlformats.org/drawingml/2006/main">
                <a:graphicData uri="http://schemas.microsoft.com/office/word/2010/wordprocessingShape">
                  <wps:wsp>
                    <wps:cNvSpPr/>
                    <wps:spPr>
                      <a:xfrm>
                        <a:off x="0" y="0"/>
                        <a:ext cx="1167130" cy="316865"/>
                      </a:xfrm>
                      <a:prstGeom prst="rect">
                        <a:avLst/>
                      </a:prstGeom>
                      <a:noFill/>
                      <a:ln w="12700" cap="flat">
                        <a:noFill/>
                        <a:miter lim="400000"/>
                      </a:ln>
                      <a:effectLst/>
                    </wps:spPr>
                    <wps:txbx>
                      <w:txbxContent>
                        <w:p>
                          <w:pPr>
                            <w:pStyle w:val="Body"/>
                            <w:spacing w:line="269" w:lineRule="exact"/>
                            <w:jc w:val="center"/>
                            <w:rPr>
                              <w:rFonts w:ascii="Impact" w:cs="Impact" w:hAnsi="Impact" w:eastAsia="Impact"/>
                              <w:color w:val="ffffff"/>
                              <w:sz w:val="24"/>
                              <w:szCs w:val="24"/>
                              <w:u w:color="ffffff"/>
                            </w:rPr>
                          </w:pPr>
                          <w:r>
                            <w:rPr>
                              <w:rFonts w:ascii="Impact" w:hAnsi="Impact"/>
                              <w:color w:val="ffffff"/>
                              <w:sz w:val="24"/>
                              <w:szCs w:val="24"/>
                              <w:u w:color="ffffff"/>
                              <w:rtl w:val="0"/>
                            </w:rPr>
                            <w:t>Fibromyalgia 2016</w:t>
                          </w:r>
                        </w:p>
                        <w:p>
                          <w:pPr>
                            <w:pStyle w:val="Body"/>
                            <w:spacing w:before="29"/>
                            <w:jc w:val="center"/>
                          </w:pPr>
                          <w:r>
                            <w:rPr>
                              <w:rFonts w:ascii="Arial" w:hAnsi="Arial"/>
                              <w:color w:val="ffffff"/>
                              <w:sz w:val="16"/>
                              <w:szCs w:val="16"/>
                              <w:u w:color="ffffff"/>
                              <w:rtl w:val="0"/>
                              <w:lang w:val="en-US"/>
                            </w:rPr>
                            <w:t>June 15-16, 2016</w:t>
                          </w:r>
                        </w:p>
                      </w:txbxContent>
                    </wps:txbx>
                    <wps:bodyPr wrap="square" lIns="0" tIns="0" rIns="0" bIns="0" numCol="1" anchor="t">
                      <a:noAutofit/>
                    </wps:bodyPr>
                  </wps:wsp>
                </a:graphicData>
              </a:graphic>
            </wp:anchor>
          </w:drawing>
        </mc:Choice>
        <mc:Fallback>
          <w:pict>
            <v:rect id="_x0000_s1034" style="visibility:visible;position:absolute;margin-left:252.1pt;margin-top:799.0pt;width:91.9pt;height:24.9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269" w:lineRule="exact"/>
                      <w:jc w:val="center"/>
                      <w:rPr>
                        <w:rFonts w:ascii="Impact" w:cs="Impact" w:hAnsi="Impact" w:eastAsia="Impact"/>
                        <w:color w:val="ffffff"/>
                        <w:sz w:val="24"/>
                        <w:szCs w:val="24"/>
                        <w:u w:color="ffffff"/>
                      </w:rPr>
                    </w:pPr>
                    <w:r>
                      <w:rPr>
                        <w:rFonts w:ascii="Impact" w:hAnsi="Impact"/>
                        <w:color w:val="ffffff"/>
                        <w:sz w:val="24"/>
                        <w:szCs w:val="24"/>
                        <w:u w:color="ffffff"/>
                        <w:rtl w:val="0"/>
                      </w:rPr>
                      <w:t>Fibromyalgia 2016</w:t>
                    </w:r>
                  </w:p>
                  <w:p>
                    <w:pPr>
                      <w:pStyle w:val="Body"/>
                      <w:spacing w:before="29"/>
                      <w:jc w:val="center"/>
                    </w:pPr>
                    <w:r>
                      <w:rPr>
                        <w:rFonts w:ascii="Arial" w:hAnsi="Arial"/>
                        <w:color w:val="ffffff"/>
                        <w:sz w:val="16"/>
                        <w:szCs w:val="16"/>
                        <w:u w:color="ffffff"/>
                        <w:rtl w:val="0"/>
                        <w:lang w:val="en-US"/>
                      </w:rPr>
                      <w:t>June 15-16, 2016</w:t>
                    </w:r>
                  </w:p>
                </w:txbxContent>
              </v:textbox>
              <w10:wrap type="none" side="bothSides" anchorx="page" anchory="page"/>
            </v:rect>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33" name="officeArt object"/>
              <wp:cNvGraphicFramePr/>
              <a:graphic xmlns:a="http://schemas.openxmlformats.org/drawingml/2006/main">
                <a:graphicData uri="http://schemas.microsoft.com/office/word/2010/wordprocessingShape">
                  <wps:wsp>
                    <wps:cNvSpPr/>
                    <wps:spPr>
                      <a:xfrm>
                        <a:off x="0" y="0"/>
                        <a:ext cx="1160781" cy="330836"/>
                      </a:xfrm>
                      <a:prstGeom prst="rect">
                        <a:avLst/>
                      </a:prstGeom>
                      <a:noFill/>
                      <a:ln w="12700" cap="flat">
                        <a:noFill/>
                        <a:miter lim="400000"/>
                      </a:ln>
                      <a:effectLst/>
                    </wps:spPr>
                    <wps:txbx>
                      <w:txbxContent>
                        <w:p>
                          <w:pPr>
                            <w:pStyle w:val="Body"/>
                            <w:spacing w:line="184" w:lineRule="exact"/>
                            <w:ind w:right="18"/>
                            <w:jc w:val="right"/>
                            <w:rPr>
                              <w:rFonts w:ascii="Arial" w:cs="Arial" w:hAnsi="Arial" w:eastAsia="Arial"/>
                              <w:color w:val="ffffff"/>
                              <w:sz w:val="16"/>
                              <w:szCs w:val="16"/>
                              <w:u w:color="ffffff"/>
                            </w:rPr>
                          </w:pPr>
                          <w:r>
                            <w:rPr>
                              <w:rFonts w:ascii="Arial" w:hAnsi="Arial"/>
                              <w:color w:val="ffffff"/>
                              <w:sz w:val="16"/>
                              <w:szCs w:val="16"/>
                              <w:u w:color="ffffff"/>
                              <w:rtl w:val="0"/>
                              <w:lang w:val="en-US"/>
                            </w:rPr>
                            <w:t>Volume 5, Issue 3(Suppl)</w:t>
                          </w:r>
                        </w:p>
                        <w:p>
                          <w:pPr>
                            <w:pStyle w:val="Body"/>
                            <w:spacing w:before="116"/>
                            <w:ind w:right="18"/>
                            <w:jc w:val="right"/>
                          </w:pPr>
                          <w:r>
                            <w:rPr>
                              <w:rFonts w:ascii="Minion Pro" w:cs="Minion Pro" w:hAnsi="Minion Pro" w:eastAsia="Minion Pro"/>
                              <w:color w:val="ffffff"/>
                              <w:sz w:val="16"/>
                              <w:szCs w:val="16"/>
                              <w:u w:color="ffffff"/>
                              <w:rtl w:val="0"/>
                              <w:lang w:val="da-DK"/>
                            </w:rPr>
                            <w:t>Page 40</w:t>
                          </w:r>
                        </w:p>
                      </w:txbxContent>
                    </wps:txbx>
                    <wps:bodyPr wrap="square" lIns="0" tIns="0" rIns="0" bIns="0" numCol="1" anchor="t">
                      <a:noAutofit/>
                    </wps:bodyPr>
                  </wps:wsp>
                </a:graphicData>
              </a:graphic>
            </wp:anchor>
          </w:drawing>
        </mc:Choice>
        <mc:Fallback>
          <w:pict>
            <v:rect id="_x0000_s1035" style="visibility:visible;position:absolute;margin-left:468.9pt;margin-top:798.8pt;width:91.4pt;height:26.1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right="18"/>
                      <w:jc w:val="right"/>
                      <w:rPr>
                        <w:rFonts w:ascii="Arial" w:cs="Arial" w:hAnsi="Arial" w:eastAsia="Arial"/>
                        <w:color w:val="ffffff"/>
                        <w:sz w:val="16"/>
                        <w:szCs w:val="16"/>
                        <w:u w:color="ffffff"/>
                      </w:rPr>
                    </w:pPr>
                    <w:r>
                      <w:rPr>
                        <w:rFonts w:ascii="Arial" w:hAnsi="Arial"/>
                        <w:color w:val="ffffff"/>
                        <w:sz w:val="16"/>
                        <w:szCs w:val="16"/>
                        <w:u w:color="ffffff"/>
                        <w:rtl w:val="0"/>
                        <w:lang w:val="en-US"/>
                      </w:rPr>
                      <w:t>Volume 5, Issue 3(Suppl)</w:t>
                    </w:r>
                  </w:p>
                  <w:p>
                    <w:pPr>
                      <w:pStyle w:val="Body"/>
                      <w:spacing w:before="116"/>
                      <w:ind w:right="18"/>
                      <w:jc w:val="right"/>
                    </w:pPr>
                    <w:r>
                      <w:rPr>
                        <w:rFonts w:ascii="Minion Pro" w:cs="Minion Pro" w:hAnsi="Minion Pro" w:eastAsia="Minion Pro"/>
                        <w:color w:val="ffffff"/>
                        <w:sz w:val="16"/>
                        <w:szCs w:val="16"/>
                        <w:u w:color="ffffff"/>
                        <w:rtl w:val="0"/>
                        <w:lang w:val="da-DK"/>
                      </w:rPr>
                      <w:t>Page 40</w:t>
                    </w:r>
                  </w:p>
                </w:txbxContent>
              </v:textbox>
              <w10:wrap type="none" side="bothSides" anchorx="page" anchory="page"/>
            </v:rect>
          </w:pict>
        </mc:Fallback>
      </mc:AlternateContent>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444499</wp:posOffset>
              </wp:positionH>
              <wp:positionV relativeFrom="page">
                <wp:posOffset>613409</wp:posOffset>
              </wp:positionV>
              <wp:extent cx="6606541" cy="509270"/>
              <wp:effectExtent l="0" t="0" r="0" b="0"/>
              <wp:wrapNone/>
              <wp:docPr id="1073741835" name="officeArt object"/>
              <wp:cNvGraphicFramePr/>
              <a:graphic xmlns:a="http://schemas.openxmlformats.org/drawingml/2006/main">
                <a:graphicData uri="http://schemas.microsoft.com/office/word/2010/wordprocessingShape">
                  <wps:wsp>
                    <wps:cNvSpPr/>
                    <wps:spPr>
                      <a:xfrm>
                        <a:off x="0" y="0"/>
                        <a:ext cx="6606541" cy="509270"/>
                      </a:xfrm>
                      <a:prstGeom prst="rect">
                        <a:avLst/>
                      </a:prstGeom>
                      <a:noFill/>
                      <a:ln w="12700" cap="flat">
                        <a:noFill/>
                        <a:miter lim="400000"/>
                      </a:ln>
                      <a:effectLst/>
                    </wps:spPr>
                    <wps:txbx>
                      <w:txbxContent>
                        <w:p>
                          <w:pPr>
                            <w:pStyle w:val="Body Text"/>
                            <w:spacing w:line="187" w:lineRule="exact"/>
                            <w:ind w:left="20" w:firstLine="0"/>
                            <w:rPr>
                              <w:rFonts w:ascii="Myriad Pro" w:cs="Myriad Pro" w:hAnsi="Myriad Pro" w:eastAsia="Myriad Pro"/>
                              <w:color w:val="ffffff"/>
                              <w:u w:color="ffffff"/>
                            </w:rPr>
                          </w:pPr>
                          <w:r>
                            <w:rPr>
                              <w:rFonts w:ascii="Myriad Pro" w:cs="Myriad Pro" w:hAnsi="Myriad Pro" w:eastAsia="Myriad Pro"/>
                              <w:color w:val="ffffff"/>
                              <w:u w:color="ffffff"/>
                              <w:rtl w:val="0"/>
                              <w:lang w:val="en-US"/>
                            </w:rPr>
                            <w:t>International Conference on</w:t>
                          </w:r>
                        </w:p>
                        <w:p>
                          <w:pPr>
                            <w:pStyle w:val="Body"/>
                            <w:spacing w:line="614" w:lineRule="exact"/>
                            <w:ind w:left="20" w:firstLine="0"/>
                          </w:pPr>
                          <w:r>
                            <w:rPr>
                              <w:rFonts w:ascii="Impact" w:hAnsi="Impact"/>
                              <w:color w:val="ffffff"/>
                              <w:sz w:val="52"/>
                              <w:szCs w:val="52"/>
                              <w:u w:color="ffffff"/>
                              <w:rtl w:val="0"/>
                              <w:lang w:val="en-US"/>
                            </w:rPr>
                            <w:t xml:space="preserve">Fibromyalgia and Chronic Pain </w:t>
                          </w:r>
                          <w:r>
                            <w:rPr>
                              <w:rFonts w:ascii="Minion Pro" w:cs="Minion Pro" w:hAnsi="Minion Pro" w:eastAsia="Minion Pro"/>
                              <w:color w:val="ffffff"/>
                              <w:sz w:val="24"/>
                              <w:szCs w:val="24"/>
                              <w:u w:color="ffffff"/>
                              <w:rtl w:val="0"/>
                              <w:lang w:val="en-US"/>
                            </w:rPr>
                            <w:t>(June 15-16, 2016   Philadelphia, USA)</w:t>
                          </w:r>
                        </w:p>
                      </w:txbxContent>
                    </wps:txbx>
                    <wps:bodyPr wrap="square" lIns="0" tIns="0" rIns="0" bIns="0" numCol="1" anchor="t">
                      <a:noAutofit/>
                    </wps:bodyPr>
                  </wps:wsp>
                </a:graphicData>
              </a:graphic>
            </wp:anchor>
          </w:drawing>
        </mc:Choice>
        <mc:Fallback>
          <w:pict>
            <v:rect id="_x0000_s1036" style="visibility:visible;position:absolute;margin-left:35.0pt;margin-top:48.3pt;width:520.2pt;height:40.1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Fonts w:ascii="Myriad Pro" w:cs="Myriad Pro" w:hAnsi="Myriad Pro" w:eastAsia="Myriad Pro"/>
                        <w:color w:val="ffffff"/>
                        <w:u w:color="ffffff"/>
                      </w:rPr>
                    </w:pPr>
                    <w:r>
                      <w:rPr>
                        <w:rFonts w:ascii="Myriad Pro" w:cs="Myriad Pro" w:hAnsi="Myriad Pro" w:eastAsia="Myriad Pro"/>
                        <w:color w:val="ffffff"/>
                        <w:u w:color="ffffff"/>
                        <w:rtl w:val="0"/>
                        <w:lang w:val="en-US"/>
                      </w:rPr>
                      <w:t>International Conference on</w:t>
                    </w:r>
                  </w:p>
                  <w:p>
                    <w:pPr>
                      <w:pStyle w:val="Body"/>
                      <w:spacing w:line="614" w:lineRule="exact"/>
                      <w:ind w:left="20" w:firstLine="0"/>
                    </w:pPr>
                    <w:r>
                      <w:rPr>
                        <w:rFonts w:ascii="Impact" w:hAnsi="Impact"/>
                        <w:color w:val="ffffff"/>
                        <w:sz w:val="52"/>
                        <w:szCs w:val="52"/>
                        <w:u w:color="ffffff"/>
                        <w:rtl w:val="0"/>
                        <w:lang w:val="en-US"/>
                      </w:rPr>
                      <w:t xml:space="preserve">Fibromyalgia and Chronic Pain </w:t>
                    </w:r>
                    <w:r>
                      <w:rPr>
                        <w:rFonts w:ascii="Minion Pro" w:cs="Minion Pro" w:hAnsi="Minion Pro" w:eastAsia="Minion Pro"/>
                        <w:color w:val="ffffff"/>
                        <w:sz w:val="24"/>
                        <w:szCs w:val="24"/>
                        <w:u w:color="ffffff"/>
                        <w:rtl w:val="0"/>
                        <w:lang w:val="en-US"/>
                      </w:rPr>
                      <w:t>(June 15-16, 2016   Philadelphia, USA)</w:t>
                    </w:r>
                  </w:p>
                </w:txbxContent>
              </v:textbox>
              <w10:wrap type="none" side="bothSides" anchorx="page" anchory="page"/>
            </v:rect>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36" name="officeArt object"/>
              <wp:cNvGraphicFramePr/>
              <a:graphic xmlns:a="http://schemas.openxmlformats.org/drawingml/2006/main">
                <a:graphicData uri="http://schemas.microsoft.com/office/word/2010/wordprocessingShape">
                  <wps:wsp>
                    <wps:cNvSpPr/>
                    <wps:spPr>
                      <a:xfrm>
                        <a:off x="0" y="0"/>
                        <a:ext cx="2136140" cy="248921"/>
                      </a:xfrm>
                      <a:prstGeom prst="rect">
                        <a:avLst/>
                      </a:prstGeom>
                      <a:noFill/>
                      <a:ln w="12700" cap="flat">
                        <a:noFill/>
                        <a:miter lim="400000"/>
                      </a:ln>
                      <a:effectLst/>
                    </wps:spPr>
                    <wps:txbx>
                      <w:txbxContent>
                        <w:p>
                          <w:pPr>
                            <w:pStyle w:val="Body"/>
                            <w:spacing w:line="184" w:lineRule="exact"/>
                            <w:ind w:left="20" w:firstLine="0"/>
                            <w:rPr>
                              <w:rFonts w:ascii="Arial" w:cs="Arial" w:hAnsi="Arial" w:eastAsia="Arial"/>
                              <w:color w:val="ffffff"/>
                              <w:sz w:val="16"/>
                              <w:szCs w:val="16"/>
                              <w:u w:color="ffffff"/>
                            </w:rPr>
                          </w:pPr>
                          <w:r>
                            <w:rPr>
                              <w:rFonts w:ascii="Arial" w:hAnsi="Arial"/>
                              <w:color w:val="ffffff"/>
                              <w:sz w:val="16"/>
                              <w:szCs w:val="16"/>
                              <w:u w:color="ffffff"/>
                              <w:rtl w:val="0"/>
                              <w:lang w:val="en-US"/>
                            </w:rPr>
                            <w:t>J Pain Relief</w:t>
                          </w:r>
                        </w:p>
                        <w:p>
                          <w:pPr>
                            <w:pStyle w:val="Body"/>
                            <w:spacing w:before="8"/>
                            <w:ind w:left="20" w:firstLine="0"/>
                          </w:pPr>
                          <w:r>
                            <w:rPr>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rect id="_x0000_s1037" style="visibility:visible;position:absolute;margin-left:35.0pt;margin-top:798.8pt;width:168.2pt;height:19.6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left="20" w:firstLine="0"/>
                      <w:rPr>
                        <w:rFonts w:ascii="Arial" w:cs="Arial" w:hAnsi="Arial" w:eastAsia="Arial"/>
                        <w:color w:val="ffffff"/>
                        <w:sz w:val="16"/>
                        <w:szCs w:val="16"/>
                        <w:u w:color="ffffff"/>
                      </w:rPr>
                    </w:pPr>
                    <w:r>
                      <w:rPr>
                        <w:rFonts w:ascii="Arial" w:hAnsi="Arial"/>
                        <w:color w:val="ffffff"/>
                        <w:sz w:val="16"/>
                        <w:szCs w:val="16"/>
                        <w:u w:color="ffffff"/>
                        <w:rtl w:val="0"/>
                        <w:lang w:val="en-US"/>
                      </w:rPr>
                      <w:t>J Pain Relief</w:t>
                    </w:r>
                  </w:p>
                  <w:p>
                    <w:pPr>
                      <w:pStyle w:val="Body"/>
                      <w:spacing w:before="8"/>
                      <w:ind w:left="20" w:firstLine="0"/>
                    </w:pPr>
                    <w:r>
                      <w:rPr>
                        <w:rFonts w:ascii="Arial" w:hAnsi="Arial"/>
                        <w:color w:val="ffffff"/>
                        <w:sz w:val="16"/>
                        <w:szCs w:val="16"/>
                        <w:u w:color="ffffff"/>
                        <w:rtl w:val="0"/>
                        <w:lang w:val="en-US"/>
                      </w:rPr>
                      <w:t>ISSN: 2167-0846 JPAR an open access journa</w:t>
                    </w:r>
                  </w:p>
                </w:txbxContent>
              </v:textbox>
              <w10:wrap type="none" side="bothSides" anchorx="page" anchory="page"/>
            </v:rect>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3201670</wp:posOffset>
              </wp:positionH>
              <wp:positionV relativeFrom="page">
                <wp:posOffset>10147934</wp:posOffset>
              </wp:positionV>
              <wp:extent cx="1167130" cy="316865"/>
              <wp:effectExtent l="0" t="0" r="0" b="0"/>
              <wp:wrapNone/>
              <wp:docPr id="1073741837" name="officeArt object"/>
              <wp:cNvGraphicFramePr/>
              <a:graphic xmlns:a="http://schemas.openxmlformats.org/drawingml/2006/main">
                <a:graphicData uri="http://schemas.microsoft.com/office/word/2010/wordprocessingShape">
                  <wps:wsp>
                    <wps:cNvSpPr/>
                    <wps:spPr>
                      <a:xfrm>
                        <a:off x="0" y="0"/>
                        <a:ext cx="1167130" cy="316865"/>
                      </a:xfrm>
                      <a:prstGeom prst="rect">
                        <a:avLst/>
                      </a:prstGeom>
                      <a:noFill/>
                      <a:ln w="12700" cap="flat">
                        <a:noFill/>
                        <a:miter lim="400000"/>
                      </a:ln>
                      <a:effectLst/>
                    </wps:spPr>
                    <wps:txbx>
                      <w:txbxContent>
                        <w:p>
                          <w:pPr>
                            <w:pStyle w:val="Body"/>
                            <w:spacing w:line="269" w:lineRule="exact"/>
                            <w:jc w:val="center"/>
                            <w:rPr>
                              <w:rFonts w:ascii="Impact" w:cs="Impact" w:hAnsi="Impact" w:eastAsia="Impact"/>
                              <w:color w:val="ffffff"/>
                              <w:sz w:val="24"/>
                              <w:szCs w:val="24"/>
                              <w:u w:color="ffffff"/>
                            </w:rPr>
                          </w:pPr>
                          <w:r>
                            <w:rPr>
                              <w:rFonts w:ascii="Impact" w:hAnsi="Impact"/>
                              <w:color w:val="ffffff"/>
                              <w:sz w:val="24"/>
                              <w:szCs w:val="24"/>
                              <w:u w:color="ffffff"/>
                              <w:rtl w:val="0"/>
                            </w:rPr>
                            <w:t>Fibromyalgia 2016</w:t>
                          </w:r>
                        </w:p>
                        <w:p>
                          <w:pPr>
                            <w:pStyle w:val="Body"/>
                            <w:spacing w:before="29"/>
                            <w:jc w:val="center"/>
                          </w:pPr>
                          <w:r>
                            <w:rPr>
                              <w:rFonts w:ascii="Arial" w:hAnsi="Arial"/>
                              <w:color w:val="ffffff"/>
                              <w:sz w:val="16"/>
                              <w:szCs w:val="16"/>
                              <w:u w:color="ffffff"/>
                              <w:rtl w:val="0"/>
                              <w:lang w:val="en-US"/>
                            </w:rPr>
                            <w:t>June 15-16, 2016</w:t>
                          </w:r>
                        </w:p>
                      </w:txbxContent>
                    </wps:txbx>
                    <wps:bodyPr wrap="square" lIns="0" tIns="0" rIns="0" bIns="0" numCol="1" anchor="t">
                      <a:noAutofit/>
                    </wps:bodyPr>
                  </wps:wsp>
                </a:graphicData>
              </a:graphic>
            </wp:anchor>
          </w:drawing>
        </mc:Choice>
        <mc:Fallback>
          <w:pict>
            <v:rect id="_x0000_s1038" style="visibility:visible;position:absolute;margin-left:252.1pt;margin-top:799.0pt;width:91.9pt;height:24.9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269" w:lineRule="exact"/>
                      <w:jc w:val="center"/>
                      <w:rPr>
                        <w:rFonts w:ascii="Impact" w:cs="Impact" w:hAnsi="Impact" w:eastAsia="Impact"/>
                        <w:color w:val="ffffff"/>
                        <w:sz w:val="24"/>
                        <w:szCs w:val="24"/>
                        <w:u w:color="ffffff"/>
                      </w:rPr>
                    </w:pPr>
                    <w:r>
                      <w:rPr>
                        <w:rFonts w:ascii="Impact" w:hAnsi="Impact"/>
                        <w:color w:val="ffffff"/>
                        <w:sz w:val="24"/>
                        <w:szCs w:val="24"/>
                        <w:u w:color="ffffff"/>
                        <w:rtl w:val="0"/>
                      </w:rPr>
                      <w:t>Fibromyalgia 2016</w:t>
                    </w:r>
                  </w:p>
                  <w:p>
                    <w:pPr>
                      <w:pStyle w:val="Body"/>
                      <w:spacing w:before="29"/>
                      <w:jc w:val="center"/>
                    </w:pPr>
                    <w:r>
                      <w:rPr>
                        <w:rFonts w:ascii="Arial" w:hAnsi="Arial"/>
                        <w:color w:val="ffffff"/>
                        <w:sz w:val="16"/>
                        <w:szCs w:val="16"/>
                        <w:u w:color="ffffff"/>
                        <w:rtl w:val="0"/>
                        <w:lang w:val="en-US"/>
                      </w:rPr>
                      <w:t>June 15-16, 2016</w:t>
                    </w:r>
                  </w:p>
                </w:txbxContent>
              </v:textbox>
              <w10:wrap type="none" side="bothSides" anchorx="page" anchory="page"/>
            </v:rect>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38" name="officeArt object"/>
              <wp:cNvGraphicFramePr/>
              <a:graphic xmlns:a="http://schemas.openxmlformats.org/drawingml/2006/main">
                <a:graphicData uri="http://schemas.microsoft.com/office/word/2010/wordprocessingShape">
                  <wps:wsp>
                    <wps:cNvSpPr/>
                    <wps:spPr>
                      <a:xfrm>
                        <a:off x="0" y="0"/>
                        <a:ext cx="1160781" cy="330836"/>
                      </a:xfrm>
                      <a:prstGeom prst="rect">
                        <a:avLst/>
                      </a:prstGeom>
                      <a:noFill/>
                      <a:ln w="12700" cap="flat">
                        <a:noFill/>
                        <a:miter lim="400000"/>
                      </a:ln>
                      <a:effectLst/>
                    </wps:spPr>
                    <wps:txbx>
                      <w:txbxContent>
                        <w:p>
                          <w:pPr>
                            <w:pStyle w:val="Body"/>
                            <w:spacing w:line="184" w:lineRule="exact"/>
                            <w:ind w:right="18"/>
                            <w:jc w:val="right"/>
                            <w:rPr>
                              <w:rFonts w:ascii="Arial" w:cs="Arial" w:hAnsi="Arial" w:eastAsia="Arial"/>
                              <w:color w:val="ffffff"/>
                              <w:sz w:val="16"/>
                              <w:szCs w:val="16"/>
                              <w:u w:color="ffffff"/>
                            </w:rPr>
                          </w:pPr>
                          <w:r>
                            <w:rPr>
                              <w:rFonts w:ascii="Arial" w:hAnsi="Arial"/>
                              <w:color w:val="ffffff"/>
                              <w:sz w:val="16"/>
                              <w:szCs w:val="16"/>
                              <w:u w:color="ffffff"/>
                              <w:rtl w:val="0"/>
                              <w:lang w:val="en-US"/>
                            </w:rPr>
                            <w:t>Volume 5, Issue 3(Suppl)</w:t>
                          </w:r>
                        </w:p>
                        <w:p>
                          <w:pPr>
                            <w:pStyle w:val="Body"/>
                            <w:spacing w:before="116"/>
                            <w:ind w:right="18"/>
                            <w:jc w:val="right"/>
                          </w:pPr>
                          <w:r>
                            <w:rPr>
                              <w:rFonts w:ascii="Minion Pro" w:cs="Minion Pro" w:hAnsi="Minion Pro" w:eastAsia="Minion Pro"/>
                              <w:color w:val="ffffff"/>
                              <w:sz w:val="16"/>
                              <w:szCs w:val="16"/>
                              <w:u w:color="ffffff"/>
                              <w:rtl w:val="0"/>
                              <w:lang w:val="da-DK"/>
                            </w:rPr>
                            <w:t>Page 40</w:t>
                          </w:r>
                        </w:p>
                      </w:txbxContent>
                    </wps:txbx>
                    <wps:bodyPr wrap="square" lIns="0" tIns="0" rIns="0" bIns="0" numCol="1" anchor="t">
                      <a:noAutofit/>
                    </wps:bodyPr>
                  </wps:wsp>
                </a:graphicData>
              </a:graphic>
            </wp:anchor>
          </w:drawing>
        </mc:Choice>
        <mc:Fallback>
          <w:pict>
            <v:rect id="_x0000_s1039" style="visibility:visible;position:absolute;margin-left:468.9pt;margin-top:798.8pt;width:91.4pt;height:26.1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right="18"/>
                      <w:jc w:val="right"/>
                      <w:rPr>
                        <w:rFonts w:ascii="Arial" w:cs="Arial" w:hAnsi="Arial" w:eastAsia="Arial"/>
                        <w:color w:val="ffffff"/>
                        <w:sz w:val="16"/>
                        <w:szCs w:val="16"/>
                        <w:u w:color="ffffff"/>
                      </w:rPr>
                    </w:pPr>
                    <w:r>
                      <w:rPr>
                        <w:rFonts w:ascii="Arial" w:hAnsi="Arial"/>
                        <w:color w:val="ffffff"/>
                        <w:sz w:val="16"/>
                        <w:szCs w:val="16"/>
                        <w:u w:color="ffffff"/>
                        <w:rtl w:val="0"/>
                        <w:lang w:val="en-US"/>
                      </w:rPr>
                      <w:t>Volume 5, Issue 3(Suppl)</w:t>
                    </w:r>
                  </w:p>
                  <w:p>
                    <w:pPr>
                      <w:pStyle w:val="Body"/>
                      <w:spacing w:before="116"/>
                      <w:ind w:right="18"/>
                      <w:jc w:val="right"/>
                    </w:pPr>
                    <w:r>
                      <w:rPr>
                        <w:rFonts w:ascii="Minion Pro" w:cs="Minion Pro" w:hAnsi="Minion Pro" w:eastAsia="Minion Pro"/>
                        <w:color w:val="ffffff"/>
                        <w:sz w:val="16"/>
                        <w:szCs w:val="16"/>
                        <w:u w:color="ffffff"/>
                        <w:rtl w:val="0"/>
                        <w:lang w:val="da-DK"/>
                      </w:rPr>
                      <w:t>Page 40</w:t>
                    </w:r>
                  </w:p>
                </w:txbxContent>
              </v:textbox>
              <w10:wrap type="none" side="bothSides" anchorx="page" anchory="page"/>
            </v:rect>
          </w:pict>
        </mc:Fallback>
      </mc:AlternateContent>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ing 3">
    <w:name w:val="Heading 3"/>
    <w:next w:val="Heading 3"/>
    <w:pPr>
      <w:keepNext w:val="0"/>
      <w:keepLines w:val="0"/>
      <w:pageBreakBefore w:val="0"/>
      <w:widowControl w:val="0"/>
      <w:shd w:val="clear" w:color="auto" w:fill="auto"/>
      <w:suppressAutoHyphens w:val="0"/>
      <w:bidi w:val="0"/>
      <w:spacing w:before="0" w:after="0" w:line="240" w:lineRule="auto"/>
      <w:ind w:left="10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vertAlign w:val="baseline"/>
      <w:lang w:val="de-DE"/>
    </w:rPr>
  </w:style>
  <w:style w:type="character" w:styleId="Hyperlink.0">
    <w:name w:val="Hyperlink.0"/>
    <w:basedOn w:val="Hyperlink"/>
    <w:next w:val="Hyperlink.0"/>
    <w:rPr>
      <w:color w:val="0000ff"/>
      <w:u w:val="single" w:color="0000ff"/>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2.png"/><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image" Target="media/image1.jpeg"/><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