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23638B" w:rsidRDefault="00AC31CE" w:rsidP="00AC31CE">
      <w:pPr>
        <w:ind w:firstLine="708"/>
        <w:rPr>
          <w:rFonts w:ascii="Times New Roman" w:hAnsi="Times New Roman" w:cs="Times New Roman"/>
          <w:color w:val="337AB7"/>
          <w:sz w:val="36"/>
          <w:szCs w:val="36"/>
        </w:rPr>
      </w:pPr>
      <w:r w:rsidRPr="0023638B">
        <w:rPr>
          <w:rFonts w:ascii="Times New Roman" w:hAnsi="Times New Roman" w:cs="Times New Roman"/>
          <w:color w:val="337AB7"/>
          <w:sz w:val="36"/>
          <w:szCs w:val="36"/>
        </w:rPr>
        <w:t>IDEAL CARDIOVASCULAR HEALTH IN CARDIOLOGY POLICLINIC PATIENTS</w:t>
      </w:r>
    </w:p>
    <w:p w:rsidR="005973B9" w:rsidRPr="0023638B" w:rsidRDefault="00D51AD7" w:rsidP="001221D5">
      <w:pPr>
        <w:pStyle w:val="GvdeMetni"/>
        <w:spacing w:before="73" w:line="198" w:lineRule="exact"/>
        <w:ind w:left="100" w:right="5987"/>
        <w:rPr>
          <w:rFonts w:ascii="Times New Roman" w:hAnsi="Times New Roman" w:cs="Times New Roman"/>
          <w:sz w:val="20"/>
          <w:szCs w:val="20"/>
        </w:rPr>
      </w:pPr>
      <w:proofErr w:type="spellStart"/>
      <w:proofErr w:type="gramStart"/>
      <w:r>
        <w:rPr>
          <w:rFonts w:ascii="Times New Roman" w:hAnsi="Times New Roman" w:cs="Times New Roman"/>
          <w:sz w:val="20"/>
          <w:szCs w:val="20"/>
        </w:rPr>
        <w:t>Dr.</w:t>
      </w:r>
      <w:r w:rsidR="00AC31CE" w:rsidRPr="0023638B">
        <w:rPr>
          <w:rFonts w:ascii="Times New Roman" w:hAnsi="Times New Roman" w:cs="Times New Roman"/>
          <w:sz w:val="20"/>
          <w:szCs w:val="20"/>
        </w:rPr>
        <w:t>Evrin</w:t>
      </w:r>
      <w:proofErr w:type="spellEnd"/>
      <w:proofErr w:type="gramEnd"/>
      <w:r w:rsidR="00AC31CE" w:rsidRPr="0023638B">
        <w:rPr>
          <w:rFonts w:ascii="Times New Roman" w:hAnsi="Times New Roman" w:cs="Times New Roman"/>
          <w:sz w:val="20"/>
          <w:szCs w:val="20"/>
        </w:rPr>
        <w:t xml:space="preserve"> </w:t>
      </w:r>
      <w:proofErr w:type="spellStart"/>
      <w:r w:rsidR="00AC31CE" w:rsidRPr="0023638B">
        <w:rPr>
          <w:rFonts w:ascii="Times New Roman" w:hAnsi="Times New Roman" w:cs="Times New Roman"/>
          <w:sz w:val="20"/>
          <w:szCs w:val="20"/>
        </w:rPr>
        <w:t>Dağ</w:t>
      </w:r>
      <w:r w:rsidR="003C5D90" w:rsidRPr="0023638B">
        <w:rPr>
          <w:rFonts w:ascii="Times New Roman" w:hAnsi="Times New Roman" w:cs="Times New Roman"/>
          <w:sz w:val="20"/>
          <w:szCs w:val="20"/>
        </w:rPr>
        <w:t>tekin</w:t>
      </w:r>
      <w:proofErr w:type="spellEnd"/>
      <w:r w:rsidR="009975E8" w:rsidRPr="0023638B">
        <w:rPr>
          <w:rFonts w:ascii="Times New Roman" w:hAnsi="Times New Roman" w:cs="Times New Roman"/>
          <w:sz w:val="20"/>
          <w:szCs w:val="20"/>
        </w:rPr>
        <w:t>,</w:t>
      </w:r>
      <w:r w:rsidR="00E12756" w:rsidRPr="0023638B">
        <w:rPr>
          <w:rFonts w:ascii="Times New Roman" w:hAnsi="Times New Roman" w:cs="Times New Roman"/>
          <w:sz w:val="20"/>
          <w:szCs w:val="20"/>
        </w:rPr>
        <w:t xml:space="preserve"> </w:t>
      </w:r>
      <w:proofErr w:type="spellStart"/>
      <w:r w:rsidR="00AC31CE" w:rsidRPr="0023638B">
        <w:rPr>
          <w:rFonts w:ascii="Times New Roman" w:hAnsi="Times New Roman" w:cs="Times New Roman"/>
          <w:sz w:val="20"/>
          <w:szCs w:val="20"/>
        </w:rPr>
        <w:t>Eskiş</w:t>
      </w:r>
      <w:r w:rsidR="009975E8" w:rsidRPr="0023638B">
        <w:rPr>
          <w:rFonts w:ascii="Times New Roman" w:hAnsi="Times New Roman" w:cs="Times New Roman"/>
          <w:sz w:val="20"/>
          <w:szCs w:val="20"/>
        </w:rPr>
        <w:t>ehir</w:t>
      </w:r>
      <w:proofErr w:type="spellEnd"/>
      <w:r w:rsidR="009975E8" w:rsidRPr="0023638B">
        <w:rPr>
          <w:rFonts w:ascii="Times New Roman" w:hAnsi="Times New Roman" w:cs="Times New Roman"/>
          <w:sz w:val="20"/>
          <w:szCs w:val="20"/>
        </w:rPr>
        <w:t xml:space="preserve"> </w:t>
      </w:r>
      <w:proofErr w:type="spellStart"/>
      <w:r w:rsidR="009975E8" w:rsidRPr="0023638B">
        <w:rPr>
          <w:rFonts w:ascii="Times New Roman" w:hAnsi="Times New Roman" w:cs="Times New Roman"/>
          <w:sz w:val="20"/>
          <w:szCs w:val="20"/>
        </w:rPr>
        <w:t>Devlet</w:t>
      </w:r>
      <w:proofErr w:type="spellEnd"/>
      <w:r w:rsidR="009975E8" w:rsidRPr="0023638B">
        <w:rPr>
          <w:rFonts w:ascii="Times New Roman" w:hAnsi="Times New Roman" w:cs="Times New Roman"/>
          <w:sz w:val="20"/>
          <w:szCs w:val="20"/>
        </w:rPr>
        <w:t xml:space="preserve"> </w:t>
      </w:r>
      <w:proofErr w:type="spellStart"/>
      <w:r w:rsidR="009975E8" w:rsidRPr="0023638B">
        <w:rPr>
          <w:rFonts w:ascii="Times New Roman" w:hAnsi="Times New Roman" w:cs="Times New Roman"/>
          <w:sz w:val="20"/>
          <w:szCs w:val="20"/>
        </w:rPr>
        <w:t>H</w:t>
      </w:r>
      <w:r w:rsidR="003C5D90" w:rsidRPr="0023638B">
        <w:rPr>
          <w:rFonts w:ascii="Times New Roman" w:hAnsi="Times New Roman" w:cs="Times New Roman"/>
          <w:sz w:val="20"/>
          <w:szCs w:val="20"/>
        </w:rPr>
        <w:t>astanesi</w:t>
      </w:r>
      <w:proofErr w:type="spellEnd"/>
      <w:r w:rsidR="003C5D90" w:rsidRPr="0023638B">
        <w:rPr>
          <w:rFonts w:ascii="Times New Roman" w:hAnsi="Times New Roman" w:cs="Times New Roman"/>
          <w:sz w:val="20"/>
          <w:szCs w:val="20"/>
        </w:rPr>
        <w:t xml:space="preserve">, </w:t>
      </w:r>
      <w:r w:rsidR="001221D5" w:rsidRPr="0023638B">
        <w:rPr>
          <w:rFonts w:ascii="Times New Roman" w:hAnsi="Times New Roman" w:cs="Times New Roman"/>
          <w:sz w:val="20"/>
          <w:szCs w:val="20"/>
        </w:rPr>
        <w:t xml:space="preserve">                          </w:t>
      </w:r>
      <w:proofErr w:type="spellStart"/>
      <w:r>
        <w:rPr>
          <w:rFonts w:ascii="Times New Roman" w:hAnsi="Times New Roman" w:cs="Times New Roman"/>
          <w:sz w:val="20"/>
          <w:szCs w:val="20"/>
        </w:rPr>
        <w:t>Dr.</w:t>
      </w:r>
      <w:r w:rsidR="00AC31CE" w:rsidRPr="0023638B">
        <w:rPr>
          <w:rFonts w:ascii="Times New Roman" w:hAnsi="Times New Roman" w:cs="Times New Roman"/>
          <w:sz w:val="20"/>
          <w:szCs w:val="20"/>
        </w:rPr>
        <w:t>Gökce</w:t>
      </w:r>
      <w:proofErr w:type="spellEnd"/>
      <w:r w:rsidR="00AC31CE" w:rsidRPr="0023638B">
        <w:rPr>
          <w:rFonts w:ascii="Times New Roman" w:hAnsi="Times New Roman" w:cs="Times New Roman"/>
          <w:sz w:val="20"/>
          <w:szCs w:val="20"/>
        </w:rPr>
        <w:t xml:space="preserve"> </w:t>
      </w:r>
      <w:proofErr w:type="spellStart"/>
      <w:r w:rsidR="00AC31CE" w:rsidRPr="0023638B">
        <w:rPr>
          <w:rFonts w:ascii="Times New Roman" w:hAnsi="Times New Roman" w:cs="Times New Roman"/>
          <w:sz w:val="20"/>
          <w:szCs w:val="20"/>
        </w:rPr>
        <w:t>Dağ</w:t>
      </w:r>
      <w:r w:rsidR="00E12756" w:rsidRPr="0023638B">
        <w:rPr>
          <w:rFonts w:ascii="Times New Roman" w:hAnsi="Times New Roman" w:cs="Times New Roman"/>
          <w:sz w:val="20"/>
          <w:szCs w:val="20"/>
        </w:rPr>
        <w:t>tekin</w:t>
      </w:r>
      <w:proofErr w:type="spellEnd"/>
      <w:r w:rsidR="00E12756" w:rsidRPr="0023638B">
        <w:rPr>
          <w:rFonts w:ascii="Times New Roman" w:hAnsi="Times New Roman" w:cs="Times New Roman"/>
          <w:sz w:val="20"/>
          <w:szCs w:val="20"/>
        </w:rPr>
        <w:t xml:space="preserve"> </w:t>
      </w:r>
      <w:proofErr w:type="spellStart"/>
      <w:r w:rsidR="00E12756" w:rsidRPr="0023638B">
        <w:rPr>
          <w:rFonts w:ascii="Times New Roman" w:hAnsi="Times New Roman" w:cs="Times New Roman"/>
          <w:sz w:val="20"/>
          <w:szCs w:val="20"/>
        </w:rPr>
        <w:t>Eski</w:t>
      </w:r>
      <w:r w:rsidR="00AC31CE" w:rsidRPr="0023638B">
        <w:rPr>
          <w:rFonts w:ascii="Times New Roman" w:hAnsi="Times New Roman" w:cs="Times New Roman"/>
          <w:sz w:val="20"/>
          <w:szCs w:val="20"/>
        </w:rPr>
        <w:t>ş</w:t>
      </w:r>
      <w:r w:rsidR="00E12756" w:rsidRPr="0023638B">
        <w:rPr>
          <w:rFonts w:ascii="Times New Roman" w:hAnsi="Times New Roman" w:cs="Times New Roman"/>
          <w:sz w:val="20"/>
          <w:szCs w:val="20"/>
        </w:rPr>
        <w:t>ehir</w:t>
      </w:r>
      <w:proofErr w:type="spellEnd"/>
      <w:r w:rsidR="00E12756" w:rsidRPr="0023638B">
        <w:rPr>
          <w:rFonts w:ascii="Times New Roman" w:hAnsi="Times New Roman" w:cs="Times New Roman"/>
          <w:sz w:val="20"/>
          <w:szCs w:val="20"/>
        </w:rPr>
        <w:t xml:space="preserve"> </w:t>
      </w:r>
      <w:proofErr w:type="spellStart"/>
      <w:r w:rsidR="00E12756" w:rsidRPr="0023638B">
        <w:rPr>
          <w:rFonts w:ascii="Times New Roman" w:hAnsi="Times New Roman" w:cs="Times New Roman"/>
          <w:sz w:val="20"/>
          <w:szCs w:val="20"/>
        </w:rPr>
        <w:t>Osmangazi</w:t>
      </w:r>
      <w:proofErr w:type="spellEnd"/>
      <w:r w:rsidR="00E12756" w:rsidRPr="0023638B">
        <w:rPr>
          <w:rFonts w:ascii="Times New Roman" w:hAnsi="Times New Roman" w:cs="Times New Roman"/>
          <w:sz w:val="20"/>
          <w:szCs w:val="20"/>
        </w:rPr>
        <w:t xml:space="preserve"> </w:t>
      </w:r>
      <w:proofErr w:type="spellStart"/>
      <w:r w:rsidR="00E12756" w:rsidRPr="0023638B">
        <w:rPr>
          <w:rFonts w:ascii="Times New Roman" w:hAnsi="Times New Roman" w:cs="Times New Roman"/>
          <w:sz w:val="20"/>
          <w:szCs w:val="20"/>
        </w:rPr>
        <w:t>Üniversitesi</w:t>
      </w:r>
      <w:proofErr w:type="spellEnd"/>
      <w:r w:rsidR="001221D5" w:rsidRPr="0023638B">
        <w:rPr>
          <w:rFonts w:ascii="Times New Roman" w:hAnsi="Times New Roman" w:cs="Times New Roman"/>
          <w:sz w:val="20"/>
          <w:szCs w:val="20"/>
        </w:rPr>
        <w:t xml:space="preserve">,     </w:t>
      </w:r>
      <w:proofErr w:type="spellStart"/>
      <w:r>
        <w:rPr>
          <w:rFonts w:ascii="Times New Roman" w:hAnsi="Times New Roman" w:cs="Times New Roman"/>
          <w:sz w:val="20"/>
          <w:szCs w:val="20"/>
        </w:rPr>
        <w:t>Prof.Dr.</w:t>
      </w:r>
      <w:r w:rsidR="001221D5" w:rsidRPr="0023638B">
        <w:rPr>
          <w:rFonts w:ascii="Times New Roman" w:hAnsi="Times New Roman" w:cs="Times New Roman"/>
          <w:sz w:val="20"/>
          <w:szCs w:val="20"/>
        </w:rPr>
        <w:t>Selma</w:t>
      </w:r>
      <w:proofErr w:type="spellEnd"/>
      <w:r w:rsidR="001221D5" w:rsidRPr="0023638B">
        <w:rPr>
          <w:rFonts w:ascii="Times New Roman" w:hAnsi="Times New Roman" w:cs="Times New Roman"/>
          <w:sz w:val="20"/>
          <w:szCs w:val="20"/>
        </w:rPr>
        <w:t xml:space="preserve"> </w:t>
      </w:r>
      <w:proofErr w:type="spellStart"/>
      <w:r w:rsidR="001221D5" w:rsidRPr="0023638B">
        <w:rPr>
          <w:rFonts w:ascii="Times New Roman" w:hAnsi="Times New Roman" w:cs="Times New Roman"/>
          <w:sz w:val="20"/>
          <w:szCs w:val="20"/>
        </w:rPr>
        <w:t>Metinta</w:t>
      </w:r>
      <w:r w:rsidR="00AC31CE" w:rsidRPr="0023638B">
        <w:rPr>
          <w:rFonts w:ascii="Times New Roman" w:hAnsi="Times New Roman" w:cs="Times New Roman"/>
          <w:sz w:val="20"/>
          <w:szCs w:val="20"/>
        </w:rPr>
        <w:t>ş</w:t>
      </w:r>
      <w:proofErr w:type="spellEnd"/>
      <w:r w:rsidR="00E12756" w:rsidRPr="0023638B">
        <w:rPr>
          <w:rFonts w:ascii="Times New Roman" w:hAnsi="Times New Roman" w:cs="Times New Roman"/>
          <w:sz w:val="20"/>
          <w:szCs w:val="20"/>
        </w:rPr>
        <w:t xml:space="preserve"> </w:t>
      </w:r>
      <w:proofErr w:type="spellStart"/>
      <w:r w:rsidR="001221D5" w:rsidRPr="0023638B">
        <w:rPr>
          <w:rFonts w:ascii="Times New Roman" w:hAnsi="Times New Roman" w:cs="Times New Roman"/>
          <w:sz w:val="20"/>
          <w:szCs w:val="20"/>
        </w:rPr>
        <w:t>Eski</w:t>
      </w:r>
      <w:r w:rsidR="00AC31CE" w:rsidRPr="0023638B">
        <w:rPr>
          <w:rFonts w:ascii="Times New Roman" w:hAnsi="Times New Roman" w:cs="Times New Roman"/>
          <w:sz w:val="20"/>
          <w:szCs w:val="20"/>
        </w:rPr>
        <w:t>ş</w:t>
      </w:r>
      <w:r>
        <w:rPr>
          <w:rFonts w:ascii="Times New Roman" w:hAnsi="Times New Roman" w:cs="Times New Roman"/>
          <w:sz w:val="20"/>
          <w:szCs w:val="20"/>
        </w:rPr>
        <w:t>ehir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Osmangazi</w:t>
      </w:r>
      <w:r w:rsidR="001221D5" w:rsidRPr="0023638B">
        <w:rPr>
          <w:rFonts w:ascii="Times New Roman" w:hAnsi="Times New Roman" w:cs="Times New Roman"/>
          <w:sz w:val="20"/>
          <w:szCs w:val="20"/>
        </w:rPr>
        <w:t>Üniversitesi</w:t>
      </w:r>
      <w:proofErr w:type="spellEnd"/>
      <w:r w:rsidR="001221D5" w:rsidRPr="0023638B">
        <w:rPr>
          <w:rFonts w:ascii="Times New Roman" w:hAnsi="Times New Roman" w:cs="Times New Roman"/>
          <w:sz w:val="20"/>
          <w:szCs w:val="20"/>
        </w:rPr>
        <w:t xml:space="preserve"> </w:t>
      </w:r>
      <w:r w:rsidR="003C5D90" w:rsidRPr="0023638B">
        <w:rPr>
          <w:rFonts w:ascii="Times New Roman" w:hAnsi="Times New Roman" w:cs="Times New Roman"/>
          <w:sz w:val="20"/>
          <w:szCs w:val="20"/>
        </w:rPr>
        <w:t>TURKEY</w:t>
      </w:r>
    </w:p>
    <w:p w:rsidR="00AE3E37" w:rsidRPr="0023638B" w:rsidRDefault="00AE3E37">
      <w:pPr>
        <w:pStyle w:val="GvdeMetni"/>
        <w:rPr>
          <w:rFonts w:ascii="Times New Roman" w:hAnsi="Times New Roman" w:cs="Times New Roman"/>
          <w:sz w:val="20"/>
        </w:rPr>
      </w:pPr>
    </w:p>
    <w:p w:rsidR="00AE3E37" w:rsidRPr="0023638B" w:rsidRDefault="00AE3E37">
      <w:pPr>
        <w:pStyle w:val="GvdeMetni"/>
        <w:spacing w:before="3"/>
        <w:rPr>
          <w:rFonts w:ascii="Times New Roman" w:hAnsi="Times New Roman" w:cs="Times New Roman"/>
          <w:sz w:val="21"/>
        </w:rPr>
      </w:pPr>
    </w:p>
    <w:p w:rsidR="00AE3E37" w:rsidRPr="0023638B" w:rsidRDefault="00AE3E37">
      <w:pPr>
        <w:rPr>
          <w:rFonts w:ascii="Times New Roman" w:hAnsi="Times New Roman" w:cs="Times New Roman"/>
          <w:sz w:val="21"/>
        </w:rPr>
        <w:sectPr w:rsidR="00AE3E37" w:rsidRPr="0023638B">
          <w:headerReference w:type="default" r:id="rId7"/>
          <w:footerReference w:type="default" r:id="rId8"/>
          <w:type w:val="continuous"/>
          <w:pgSz w:w="11910" w:h="16840"/>
          <w:pgMar w:top="1740" w:right="600" w:bottom="840" w:left="620" w:header="541" w:footer="642" w:gutter="0"/>
          <w:cols w:space="720"/>
        </w:sectPr>
      </w:pPr>
    </w:p>
    <w:p w:rsidR="00AE3E37" w:rsidRPr="0023638B" w:rsidRDefault="00A9710C">
      <w:pPr>
        <w:pStyle w:val="Balk3"/>
        <w:spacing w:before="147"/>
        <w:jc w:val="both"/>
        <w:rPr>
          <w:rFonts w:ascii="Times New Roman" w:hAnsi="Times New Roman" w:cs="Times New Roman"/>
        </w:rPr>
      </w:pPr>
      <w:r w:rsidRPr="0023638B">
        <w:rPr>
          <w:rFonts w:ascii="Times New Roman" w:hAnsi="Times New Roman" w:cs="Times New Roman"/>
          <w:color w:val="BF5A14"/>
        </w:rPr>
        <w:lastRenderedPageBreak/>
        <w:t>Abstract</w:t>
      </w:r>
    </w:p>
    <w:p w:rsidR="00AC31CE" w:rsidRPr="0023638B" w:rsidRDefault="00996E14" w:rsidP="00AC31CE">
      <w:pPr>
        <w:pStyle w:val="HTMLncedenBiimlendirilmi"/>
        <w:shd w:val="clear" w:color="auto" w:fill="FFFFFF"/>
        <w:rPr>
          <w:rFonts w:ascii="Times New Roman" w:hAnsi="Times New Roman" w:cs="Times New Roman"/>
          <w:color w:val="212121"/>
        </w:rPr>
      </w:pPr>
      <w:r w:rsidRPr="0023638B">
        <w:rPr>
          <w:rFonts w:ascii="Times New Roman" w:hAnsi="Times New Roman" w:cs="Times New Roman"/>
          <w:color w:val="FF0000"/>
        </w:rPr>
        <w:t xml:space="preserve">Statement of </w:t>
      </w:r>
      <w:proofErr w:type="spellStart"/>
      <w:r w:rsidRPr="0023638B">
        <w:rPr>
          <w:rFonts w:ascii="Times New Roman" w:hAnsi="Times New Roman" w:cs="Times New Roman"/>
          <w:color w:val="FF0000"/>
        </w:rPr>
        <w:t>the</w:t>
      </w:r>
      <w:proofErr w:type="spellEnd"/>
      <w:r w:rsidRPr="0023638B">
        <w:rPr>
          <w:rFonts w:ascii="Times New Roman" w:hAnsi="Times New Roman" w:cs="Times New Roman"/>
          <w:color w:val="FF0000"/>
        </w:rPr>
        <w:t xml:space="preserve"> Problem:</w:t>
      </w:r>
      <w:r w:rsidR="0019718B" w:rsidRPr="0023638B">
        <w:rPr>
          <w:rFonts w:ascii="Times New Roman" w:hAnsi="Times New Roman" w:cs="Times New Roman"/>
          <w:color w:val="FF0000"/>
        </w:rPr>
        <w:t xml:space="preserve"> </w:t>
      </w:r>
      <w:r w:rsidR="00AC31CE" w:rsidRPr="0023638B">
        <w:rPr>
          <w:rFonts w:ascii="Times New Roman" w:hAnsi="Times New Roman" w:cs="Times New Roman"/>
          <w:color w:val="212121"/>
          <w:lang w:val="en"/>
        </w:rPr>
        <w:t>Where cardiovascular disease prevalence is high, the establishment of surveillance systems to monitor cardiovascular risk factors may reduce the cardiovascular disease burden. The absence of risk factors for cardiovascular disease is defined as the ideal cardiovascular health, which may also be an objective for surveillance and prevention studies of cardiovascular diseases. The aim of this study was to evaluate the ideal cardiovascular health parameters in patients who applied to cardiology policlinic.</w:t>
      </w:r>
    </w:p>
    <w:p w:rsidR="00AC31CE" w:rsidRPr="0023638B" w:rsidRDefault="00AC31CE" w:rsidP="00AC31CE">
      <w:pPr>
        <w:pStyle w:val="GvdeMetni"/>
        <w:spacing w:before="90" w:line="280" w:lineRule="auto"/>
        <w:ind w:left="100"/>
        <w:jc w:val="both"/>
        <w:rPr>
          <w:rFonts w:ascii="Times New Roman" w:hAnsi="Times New Roman" w:cs="Times New Roman"/>
          <w:color w:val="FF0000"/>
          <w:sz w:val="20"/>
          <w:szCs w:val="20"/>
        </w:rPr>
      </w:pPr>
    </w:p>
    <w:p w:rsidR="008548CD" w:rsidRPr="0023638B" w:rsidRDefault="008756E6" w:rsidP="008548CD">
      <w:pPr>
        <w:ind w:firstLine="708"/>
        <w:rPr>
          <w:rFonts w:ascii="Times New Roman" w:hAnsi="Times New Roman" w:cs="Times New Roman"/>
          <w:sz w:val="20"/>
          <w:szCs w:val="20"/>
        </w:rPr>
      </w:pPr>
      <w:r w:rsidRPr="0023638B">
        <w:rPr>
          <w:rFonts w:ascii="Times New Roman" w:hAnsi="Times New Roman" w:cs="Times New Roman"/>
          <w:color w:val="FF0000"/>
          <w:sz w:val="20"/>
          <w:szCs w:val="20"/>
        </w:rPr>
        <w:t>&amp; Theoretical Orientation</w:t>
      </w:r>
      <w:r w:rsidR="009975E8" w:rsidRPr="0023638B">
        <w:rPr>
          <w:rFonts w:ascii="Times New Roman" w:hAnsi="Times New Roman" w:cs="Times New Roman"/>
          <w:sz w:val="20"/>
          <w:szCs w:val="20"/>
        </w:rPr>
        <w:t xml:space="preserve">: </w:t>
      </w:r>
      <w:r w:rsidR="008548CD" w:rsidRPr="0023638B">
        <w:rPr>
          <w:rFonts w:ascii="Times New Roman" w:hAnsi="Times New Roman" w:cs="Times New Roman"/>
          <w:sz w:val="20"/>
          <w:szCs w:val="20"/>
        </w:rPr>
        <w:br/>
      </w:r>
      <w:r w:rsidR="008548CD" w:rsidRPr="0023638B">
        <w:rPr>
          <w:rFonts w:ascii="Times New Roman" w:hAnsi="Times New Roman" w:cs="Times New Roman"/>
          <w:color w:val="212121"/>
          <w:sz w:val="20"/>
          <w:szCs w:val="20"/>
          <w:shd w:val="clear" w:color="auto" w:fill="FFFFFF"/>
        </w:rPr>
        <w:t xml:space="preserve">It is a cross-sectional study </w:t>
      </w:r>
      <w:r w:rsidR="00361A57" w:rsidRPr="0023638B">
        <w:rPr>
          <w:rFonts w:ascii="Times New Roman" w:hAnsi="Times New Roman" w:cs="Times New Roman"/>
          <w:color w:val="212121"/>
          <w:sz w:val="20"/>
          <w:szCs w:val="20"/>
          <w:shd w:val="clear" w:color="auto" w:fill="FFFFFF"/>
        </w:rPr>
        <w:t>that is performed to adults who applied to a cardiology policlinic.</w:t>
      </w:r>
      <w:r w:rsidR="00804D22">
        <w:rPr>
          <w:rFonts w:ascii="Times New Roman" w:hAnsi="Times New Roman" w:cs="Times New Roman"/>
          <w:color w:val="212121"/>
          <w:sz w:val="20"/>
          <w:szCs w:val="20"/>
          <w:shd w:val="clear" w:color="auto" w:fill="FFFFFF"/>
        </w:rPr>
        <w:t xml:space="preserve"> </w:t>
      </w:r>
      <w:r w:rsidR="008548CD" w:rsidRPr="0023638B">
        <w:rPr>
          <w:rFonts w:ascii="Times New Roman" w:hAnsi="Times New Roman" w:cs="Times New Roman"/>
          <w:color w:val="212121"/>
          <w:sz w:val="20"/>
          <w:szCs w:val="20"/>
          <w:shd w:val="clear" w:color="auto" w:fill="FFFFFF"/>
        </w:rPr>
        <w:t>The minimum sample size to be reached is 246 persons (95</w:t>
      </w:r>
      <w:r w:rsidR="00361A57" w:rsidRPr="0023638B">
        <w:rPr>
          <w:rFonts w:ascii="Times New Roman" w:hAnsi="Times New Roman" w:cs="Times New Roman"/>
          <w:color w:val="212121"/>
          <w:sz w:val="20"/>
          <w:szCs w:val="20"/>
          <w:shd w:val="clear" w:color="auto" w:fill="FFFFFF"/>
        </w:rPr>
        <w:t>% confidence interval, 5% probability</w:t>
      </w:r>
      <w:r w:rsidR="008548CD" w:rsidRPr="0023638B">
        <w:rPr>
          <w:rFonts w:ascii="Times New Roman" w:hAnsi="Times New Roman" w:cs="Times New Roman"/>
          <w:color w:val="212121"/>
          <w:sz w:val="20"/>
          <w:szCs w:val="20"/>
          <w:shd w:val="clear" w:color="auto" w:fill="FFFFFF"/>
        </w:rPr>
        <w:t xml:space="preserve">, </w:t>
      </w:r>
      <w:proofErr w:type="spellStart"/>
      <w:proofErr w:type="gramStart"/>
      <w:r w:rsidR="00361A57" w:rsidRPr="0023638B">
        <w:rPr>
          <w:rFonts w:ascii="Times New Roman" w:hAnsi="Times New Roman" w:cs="Times New Roman"/>
          <w:sz w:val="20"/>
          <w:szCs w:val="20"/>
        </w:rPr>
        <w:t>prevalance</w:t>
      </w:r>
      <w:proofErr w:type="spellEnd"/>
      <w:r w:rsidR="00361A57" w:rsidRPr="0023638B">
        <w:rPr>
          <w:rFonts w:ascii="Times New Roman" w:hAnsi="Times New Roman" w:cs="Times New Roman"/>
          <w:sz w:val="20"/>
          <w:szCs w:val="20"/>
        </w:rPr>
        <w:t xml:space="preserve">  of</w:t>
      </w:r>
      <w:proofErr w:type="gramEnd"/>
      <w:r w:rsidR="00361A57" w:rsidRPr="0023638B">
        <w:rPr>
          <w:rFonts w:ascii="Times New Roman" w:hAnsi="Times New Roman" w:cs="Times New Roman"/>
          <w:sz w:val="20"/>
          <w:szCs w:val="20"/>
        </w:rPr>
        <w:t xml:space="preserve"> cardiovascular disease risk factors are taken </w:t>
      </w:r>
      <w:r w:rsidR="008548CD" w:rsidRPr="0023638B">
        <w:rPr>
          <w:rFonts w:ascii="Times New Roman" w:hAnsi="Times New Roman" w:cs="Times New Roman"/>
          <w:color w:val="212121"/>
          <w:sz w:val="20"/>
          <w:szCs w:val="20"/>
          <w:shd w:val="clear" w:color="auto" w:fill="FFFFFF"/>
        </w:rPr>
        <w:t xml:space="preserve">20%). </w:t>
      </w:r>
      <w:r w:rsidR="00361A57" w:rsidRPr="0023638B">
        <w:rPr>
          <w:rFonts w:ascii="Times New Roman" w:hAnsi="Times New Roman" w:cs="Times New Roman"/>
          <w:sz w:val="20"/>
          <w:szCs w:val="20"/>
        </w:rPr>
        <w:t>Prepared questionnaire was filled up via face to face interview method by researchers</w:t>
      </w:r>
      <w:r w:rsidR="00361A57" w:rsidRPr="0023638B">
        <w:rPr>
          <w:rFonts w:ascii="Times New Roman" w:hAnsi="Times New Roman" w:cs="Times New Roman"/>
          <w:color w:val="212121"/>
          <w:sz w:val="20"/>
          <w:szCs w:val="20"/>
          <w:shd w:val="clear" w:color="auto" w:fill="FFFFFF"/>
        </w:rPr>
        <w:t xml:space="preserve">. </w:t>
      </w:r>
      <w:r w:rsidR="008548CD" w:rsidRPr="0023638B">
        <w:rPr>
          <w:rFonts w:ascii="Times New Roman" w:hAnsi="Times New Roman" w:cs="Times New Roman"/>
          <w:color w:val="212121"/>
          <w:sz w:val="20"/>
          <w:szCs w:val="20"/>
          <w:shd w:val="clear" w:color="auto" w:fill="FFFFFF"/>
        </w:rPr>
        <w:t>The definition of the American heart association was taken in the study.</w:t>
      </w:r>
      <w:r w:rsidR="008548CD" w:rsidRPr="0023638B">
        <w:rPr>
          <w:rFonts w:ascii="Times New Roman" w:hAnsi="Times New Roman" w:cs="Times New Roman"/>
          <w:sz w:val="20"/>
          <w:szCs w:val="20"/>
        </w:rPr>
        <w:t xml:space="preserve"> </w:t>
      </w:r>
    </w:p>
    <w:p w:rsidR="008548CD" w:rsidRPr="0023638B" w:rsidRDefault="008548CD" w:rsidP="008548CD">
      <w:pPr>
        <w:ind w:firstLine="708"/>
        <w:rPr>
          <w:rFonts w:ascii="Times New Roman" w:hAnsi="Times New Roman" w:cs="Times New Roman"/>
          <w:sz w:val="20"/>
          <w:szCs w:val="20"/>
        </w:rPr>
      </w:pPr>
    </w:p>
    <w:p w:rsidR="003C5D90" w:rsidRPr="0023638B" w:rsidRDefault="003C5D90">
      <w:pPr>
        <w:pStyle w:val="GvdeMetni"/>
        <w:spacing w:before="90" w:line="280" w:lineRule="auto"/>
        <w:ind w:left="100"/>
        <w:jc w:val="both"/>
        <w:rPr>
          <w:rFonts w:ascii="Times New Roman" w:hAnsi="Times New Roman" w:cs="Times New Roman"/>
          <w:sz w:val="20"/>
          <w:szCs w:val="20"/>
        </w:rPr>
      </w:pPr>
    </w:p>
    <w:p w:rsidR="003C5D90" w:rsidRPr="0023638B" w:rsidRDefault="00C16485" w:rsidP="00AC4B2D">
      <w:pPr>
        <w:ind w:firstLine="708"/>
        <w:rPr>
          <w:rFonts w:ascii="Times New Roman" w:hAnsi="Times New Roman" w:cs="Times New Roman"/>
          <w:sz w:val="20"/>
          <w:szCs w:val="20"/>
        </w:rPr>
      </w:pPr>
      <w:r w:rsidRPr="0023638B">
        <w:rPr>
          <w:rFonts w:ascii="Times New Roman" w:hAnsi="Times New Roman" w:cs="Times New Roman"/>
          <w:color w:val="FF0000"/>
          <w:sz w:val="20"/>
          <w:szCs w:val="20"/>
        </w:rPr>
        <w:t xml:space="preserve">Findings: </w:t>
      </w:r>
      <w:r w:rsidR="00361A57" w:rsidRPr="0023638B">
        <w:rPr>
          <w:rFonts w:ascii="Times New Roman" w:hAnsi="Times New Roman" w:cs="Times New Roman"/>
          <w:color w:val="212121"/>
          <w:sz w:val="20"/>
          <w:szCs w:val="20"/>
          <w:shd w:val="clear" w:color="auto" w:fill="FFFFFF"/>
        </w:rPr>
        <w:t xml:space="preserve">Of the 261 participants 41% were men, with a mean age of 50.7 and standard deviation is 15.3 years. 4.6% of the participants were ideal, and 95.4% had poor cardiovascular health status. Of the patients with poor cardiovascular health status, 17.3% had a history of cardiovascular events, 40.2% said they did not go to the health check-up regularly, and 37.3% did not use their medications regularly. In the study group, the control ratios of hypertension diabetes </w:t>
      </w:r>
      <w:r w:rsidR="00AC4B2D" w:rsidRPr="0023638B">
        <w:rPr>
          <w:rFonts w:ascii="Times New Roman" w:hAnsi="Times New Roman" w:cs="Times New Roman"/>
          <w:color w:val="212121"/>
          <w:sz w:val="20"/>
          <w:szCs w:val="20"/>
          <w:shd w:val="clear" w:color="auto" w:fill="FFFFFF"/>
        </w:rPr>
        <w:t xml:space="preserve">mellitus </w:t>
      </w:r>
      <w:r w:rsidR="00361A57" w:rsidRPr="0023638B">
        <w:rPr>
          <w:rFonts w:ascii="Times New Roman" w:hAnsi="Times New Roman" w:cs="Times New Roman"/>
          <w:color w:val="212121"/>
          <w:sz w:val="20"/>
          <w:szCs w:val="20"/>
          <w:shd w:val="clear" w:color="auto" w:fill="FFFFFF"/>
        </w:rPr>
        <w:t xml:space="preserve">and hyperlipidemia were 58%, 47%, 30% respectively and </w:t>
      </w:r>
      <w:r w:rsidR="00AC4B2D" w:rsidRPr="0023638B">
        <w:rPr>
          <w:rFonts w:ascii="Times New Roman" w:hAnsi="Times New Roman" w:cs="Times New Roman"/>
          <w:sz w:val="20"/>
          <w:szCs w:val="20"/>
        </w:rPr>
        <w:t xml:space="preserve">it was </w:t>
      </w:r>
      <w:bookmarkStart w:id="0" w:name="_GoBack"/>
      <w:r w:rsidR="00AC4B2D" w:rsidRPr="0023638B">
        <w:rPr>
          <w:rFonts w:ascii="Times New Roman" w:hAnsi="Times New Roman" w:cs="Times New Roman"/>
          <w:sz w:val="20"/>
          <w:szCs w:val="20"/>
        </w:rPr>
        <w:t>observed that most of them are not in control substantially</w:t>
      </w:r>
    </w:p>
    <w:bookmarkEnd w:id="0"/>
    <w:p w:rsidR="00AE3E37" w:rsidRPr="0023638B" w:rsidRDefault="00A9710C">
      <w:pPr>
        <w:pStyle w:val="GvdeMetni"/>
        <w:spacing w:before="90" w:line="280" w:lineRule="auto"/>
        <w:ind w:left="100"/>
        <w:jc w:val="both"/>
        <w:rPr>
          <w:rFonts w:ascii="Times New Roman" w:hAnsi="Times New Roman" w:cs="Times New Roman"/>
          <w:sz w:val="20"/>
          <w:szCs w:val="20"/>
        </w:rPr>
      </w:pPr>
      <w:r w:rsidRPr="0023638B">
        <w:rPr>
          <w:rFonts w:ascii="Times New Roman" w:hAnsi="Times New Roman" w:cs="Times New Roman"/>
          <w:color w:val="FF0000"/>
          <w:sz w:val="20"/>
          <w:szCs w:val="20"/>
        </w:rPr>
        <w:t>Conclusion &amp; Significance:</w:t>
      </w:r>
      <w:r w:rsidR="009205E3" w:rsidRPr="0023638B">
        <w:rPr>
          <w:rFonts w:ascii="Times New Roman" w:hAnsi="Times New Roman" w:cs="Times New Roman"/>
          <w:color w:val="FF0000"/>
          <w:sz w:val="20"/>
          <w:szCs w:val="20"/>
        </w:rPr>
        <w:t xml:space="preserve"> </w:t>
      </w:r>
      <w:r w:rsidR="00AC4B2D" w:rsidRPr="0023638B">
        <w:rPr>
          <w:rFonts w:ascii="Times New Roman" w:hAnsi="Times New Roman" w:cs="Times New Roman"/>
          <w:sz w:val="20"/>
          <w:szCs w:val="20"/>
        </w:rPr>
        <w:br/>
      </w:r>
      <w:r w:rsidR="00AC4B2D" w:rsidRPr="0023638B">
        <w:rPr>
          <w:rFonts w:ascii="Times New Roman" w:hAnsi="Times New Roman" w:cs="Times New Roman"/>
          <w:color w:val="212121"/>
          <w:sz w:val="20"/>
          <w:szCs w:val="20"/>
          <w:shd w:val="clear" w:color="auto" w:fill="FFFFFF"/>
        </w:rPr>
        <w:t xml:space="preserve">In the study group, despite prevalence of cardiovascular risk factors were found to be high, the control was inadequate. Surveillance systems that can be adapted to the health care system and protective </w:t>
      </w:r>
      <w:proofErr w:type="spellStart"/>
      <w:r w:rsidR="00AC4B2D" w:rsidRPr="0023638B">
        <w:rPr>
          <w:rFonts w:ascii="Times New Roman" w:hAnsi="Times New Roman" w:cs="Times New Roman"/>
          <w:color w:val="212121"/>
          <w:sz w:val="20"/>
          <w:szCs w:val="20"/>
          <w:shd w:val="clear" w:color="auto" w:fill="FFFFFF"/>
        </w:rPr>
        <w:t>cardioprotective</w:t>
      </w:r>
      <w:proofErr w:type="spellEnd"/>
      <w:r w:rsidR="00AC4B2D" w:rsidRPr="0023638B">
        <w:rPr>
          <w:rFonts w:ascii="Times New Roman" w:hAnsi="Times New Roman" w:cs="Times New Roman"/>
          <w:color w:val="212121"/>
          <w:sz w:val="20"/>
          <w:szCs w:val="20"/>
          <w:shd w:val="clear" w:color="auto" w:fill="FFFFFF"/>
        </w:rPr>
        <w:t xml:space="preserve"> programs should be established in the secondary prevention of cardiovascular diseases.</w:t>
      </w:r>
    </w:p>
    <w:p w:rsidR="00AE3E37" w:rsidRPr="0023638B" w:rsidRDefault="00A9710C">
      <w:pPr>
        <w:pStyle w:val="Balk3"/>
        <w:spacing w:before="74"/>
        <w:rPr>
          <w:rFonts w:ascii="Times New Roman" w:hAnsi="Times New Roman" w:cs="Times New Roman"/>
        </w:rPr>
      </w:pPr>
      <w:r w:rsidRPr="0023638B">
        <w:rPr>
          <w:rFonts w:ascii="Times New Roman" w:hAnsi="Times New Roman" w:cs="Times New Roman"/>
          <w:b w:val="0"/>
        </w:rPr>
        <w:br w:type="column"/>
      </w:r>
      <w:r w:rsidR="00575854" w:rsidRPr="0023638B">
        <w:rPr>
          <w:rFonts w:ascii="Times New Roman" w:hAnsi="Times New Roman" w:cs="Times New Roman"/>
          <w:noProof/>
          <w:lang w:val="tr-TR" w:eastAsia="tr-TR"/>
        </w:rPr>
        <w:lastRenderedPageBreak/>
        <w:drawing>
          <wp:inline distT="0" distB="0" distL="0" distR="0" wp14:anchorId="7D6DEF11" wp14:editId="7D794D04">
            <wp:extent cx="3165475" cy="2209800"/>
            <wp:effectExtent l="0" t="0" r="15875" b="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E3E37" w:rsidRPr="0023638B" w:rsidRDefault="00AE3E37">
      <w:pPr>
        <w:pStyle w:val="GvdeMetni"/>
        <w:spacing w:before="2"/>
        <w:rPr>
          <w:rFonts w:ascii="Times New Roman" w:hAnsi="Times New Roman" w:cs="Times New Roman"/>
          <w:b/>
          <w:sz w:val="16"/>
        </w:rPr>
      </w:pPr>
    </w:p>
    <w:p w:rsidR="005973B9" w:rsidRPr="0023638B" w:rsidRDefault="00AC4B2D" w:rsidP="005973B9">
      <w:pPr>
        <w:spacing w:line="204" w:lineRule="exact"/>
        <w:rPr>
          <w:rFonts w:ascii="Times New Roman" w:hAnsi="Times New Roman" w:cs="Times New Roman"/>
          <w:b/>
          <w:sz w:val="20"/>
        </w:rPr>
      </w:pPr>
      <w:r w:rsidRPr="0023638B">
        <w:rPr>
          <w:rFonts w:ascii="Times New Roman" w:hAnsi="Times New Roman" w:cs="Times New Roman"/>
          <w:b/>
          <w:color w:val="BF5A14"/>
          <w:sz w:val="20"/>
        </w:rPr>
        <w:t>Graph1.the prevalence of cardiovascular risk factors in study group</w:t>
      </w:r>
      <w:r w:rsidR="00AF14AF" w:rsidRPr="0023638B">
        <w:rPr>
          <w:rFonts w:ascii="Times New Roman" w:hAnsi="Times New Roman" w:cs="Times New Roman"/>
          <w:b/>
          <w:color w:val="BF5A14"/>
          <w:sz w:val="20"/>
        </w:rPr>
        <w:br/>
        <w:t>Recent Publications</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r w:rsidRPr="0023638B">
        <w:rPr>
          <w:rFonts w:ascii="Times New Roman" w:hAnsi="Times New Roman" w:cs="Times New Roman"/>
          <w:color w:val="222222"/>
          <w:sz w:val="16"/>
          <w:szCs w:val="16"/>
          <w:shd w:val="clear" w:color="auto" w:fill="FFFFFF"/>
        </w:rPr>
        <w:t xml:space="preserve">Banegas, J. R., </w:t>
      </w:r>
      <w:proofErr w:type="spellStart"/>
      <w:r w:rsidRPr="0023638B">
        <w:rPr>
          <w:rFonts w:ascii="Times New Roman" w:hAnsi="Times New Roman" w:cs="Times New Roman"/>
          <w:color w:val="222222"/>
          <w:sz w:val="16"/>
          <w:szCs w:val="16"/>
          <w:shd w:val="clear" w:color="auto" w:fill="FFFFFF"/>
        </w:rPr>
        <w:t>López-García</w:t>
      </w:r>
      <w:proofErr w:type="spellEnd"/>
      <w:r w:rsidRPr="0023638B">
        <w:rPr>
          <w:rFonts w:ascii="Times New Roman" w:hAnsi="Times New Roman" w:cs="Times New Roman"/>
          <w:color w:val="222222"/>
          <w:sz w:val="16"/>
          <w:szCs w:val="16"/>
          <w:shd w:val="clear" w:color="auto" w:fill="FFFFFF"/>
        </w:rPr>
        <w:t xml:space="preserve">, E., </w:t>
      </w:r>
      <w:proofErr w:type="spellStart"/>
      <w:r w:rsidRPr="0023638B">
        <w:rPr>
          <w:rFonts w:ascii="Times New Roman" w:hAnsi="Times New Roman" w:cs="Times New Roman"/>
          <w:color w:val="222222"/>
          <w:sz w:val="16"/>
          <w:szCs w:val="16"/>
          <w:shd w:val="clear" w:color="auto" w:fill="FFFFFF"/>
        </w:rPr>
        <w:t>Dallongeville</w:t>
      </w:r>
      <w:proofErr w:type="spellEnd"/>
      <w:r w:rsidRPr="0023638B">
        <w:rPr>
          <w:rFonts w:ascii="Times New Roman" w:hAnsi="Times New Roman" w:cs="Times New Roman"/>
          <w:color w:val="222222"/>
          <w:sz w:val="16"/>
          <w:szCs w:val="16"/>
          <w:shd w:val="clear" w:color="auto" w:fill="FFFFFF"/>
        </w:rPr>
        <w:t xml:space="preserve">, J., </w:t>
      </w:r>
      <w:proofErr w:type="spellStart"/>
      <w:r w:rsidRPr="0023638B">
        <w:rPr>
          <w:rFonts w:ascii="Times New Roman" w:hAnsi="Times New Roman" w:cs="Times New Roman"/>
          <w:color w:val="222222"/>
          <w:sz w:val="16"/>
          <w:szCs w:val="16"/>
          <w:shd w:val="clear" w:color="auto" w:fill="FFFFFF"/>
        </w:rPr>
        <w:t>Guallar</w:t>
      </w:r>
      <w:proofErr w:type="spellEnd"/>
      <w:r w:rsidRPr="0023638B">
        <w:rPr>
          <w:rFonts w:ascii="Times New Roman" w:hAnsi="Times New Roman" w:cs="Times New Roman"/>
          <w:color w:val="222222"/>
          <w:sz w:val="16"/>
          <w:szCs w:val="16"/>
          <w:shd w:val="clear" w:color="auto" w:fill="FFFFFF"/>
        </w:rPr>
        <w:t xml:space="preserve">, E., </w:t>
      </w:r>
      <w:proofErr w:type="spellStart"/>
      <w:r w:rsidRPr="0023638B">
        <w:rPr>
          <w:rFonts w:ascii="Times New Roman" w:hAnsi="Times New Roman" w:cs="Times New Roman"/>
          <w:color w:val="222222"/>
          <w:sz w:val="16"/>
          <w:szCs w:val="16"/>
          <w:shd w:val="clear" w:color="auto" w:fill="FFFFFF"/>
        </w:rPr>
        <w:t>Halcox</w:t>
      </w:r>
      <w:proofErr w:type="spellEnd"/>
      <w:r w:rsidRPr="0023638B">
        <w:rPr>
          <w:rFonts w:ascii="Times New Roman" w:hAnsi="Times New Roman" w:cs="Times New Roman"/>
          <w:color w:val="222222"/>
          <w:sz w:val="16"/>
          <w:szCs w:val="16"/>
          <w:shd w:val="clear" w:color="auto" w:fill="FFFFFF"/>
        </w:rPr>
        <w:t xml:space="preserve">, J. P., </w:t>
      </w:r>
      <w:proofErr w:type="spellStart"/>
      <w:r w:rsidRPr="0023638B">
        <w:rPr>
          <w:rFonts w:ascii="Times New Roman" w:hAnsi="Times New Roman" w:cs="Times New Roman"/>
          <w:color w:val="222222"/>
          <w:sz w:val="16"/>
          <w:szCs w:val="16"/>
          <w:shd w:val="clear" w:color="auto" w:fill="FFFFFF"/>
        </w:rPr>
        <w:t>Borghi</w:t>
      </w:r>
      <w:proofErr w:type="spellEnd"/>
      <w:r w:rsidRPr="0023638B">
        <w:rPr>
          <w:rFonts w:ascii="Times New Roman" w:hAnsi="Times New Roman" w:cs="Times New Roman"/>
          <w:color w:val="222222"/>
          <w:sz w:val="16"/>
          <w:szCs w:val="16"/>
          <w:shd w:val="clear" w:color="auto" w:fill="FFFFFF"/>
        </w:rPr>
        <w:t>, C., ... &amp; De Backer, G. (2011). Achievement of treatment goals for primary prevention of cardiovascular disease in clinical practice across Europe: the EURIKA study. </w:t>
      </w:r>
      <w:r w:rsidRPr="0023638B">
        <w:rPr>
          <w:rFonts w:ascii="Times New Roman" w:hAnsi="Times New Roman" w:cs="Times New Roman"/>
          <w:i/>
          <w:iCs/>
          <w:color w:val="222222"/>
          <w:sz w:val="16"/>
          <w:szCs w:val="16"/>
          <w:shd w:val="clear" w:color="auto" w:fill="FFFFFF"/>
        </w:rPr>
        <w:t>European heart journal</w:t>
      </w:r>
      <w:r w:rsidRPr="0023638B">
        <w:rPr>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32</w:t>
      </w:r>
      <w:r w:rsidRPr="0023638B">
        <w:rPr>
          <w:rFonts w:ascii="Times New Roman" w:hAnsi="Times New Roman" w:cs="Times New Roman"/>
          <w:color w:val="222222"/>
          <w:sz w:val="16"/>
          <w:szCs w:val="16"/>
          <w:shd w:val="clear" w:color="auto" w:fill="FFFFFF"/>
        </w:rPr>
        <w:t>(17), 2143-2152.</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r w:rsidRPr="0023638B">
        <w:rPr>
          <w:rFonts w:ascii="Times New Roman" w:hAnsi="Times New Roman" w:cs="Times New Roman"/>
          <w:color w:val="222222"/>
          <w:sz w:val="16"/>
          <w:szCs w:val="16"/>
          <w:shd w:val="clear" w:color="auto" w:fill="FFFFFF"/>
        </w:rPr>
        <w:t xml:space="preserve">Lloyd-Jones, D. M., </w:t>
      </w:r>
      <w:proofErr w:type="spellStart"/>
      <w:r w:rsidRPr="0023638B">
        <w:rPr>
          <w:rFonts w:ascii="Times New Roman" w:hAnsi="Times New Roman" w:cs="Times New Roman"/>
          <w:color w:val="222222"/>
          <w:sz w:val="16"/>
          <w:szCs w:val="16"/>
          <w:shd w:val="clear" w:color="auto" w:fill="FFFFFF"/>
        </w:rPr>
        <w:t>Leip</w:t>
      </w:r>
      <w:proofErr w:type="spellEnd"/>
      <w:r w:rsidRPr="0023638B">
        <w:rPr>
          <w:rFonts w:ascii="Times New Roman" w:hAnsi="Times New Roman" w:cs="Times New Roman"/>
          <w:color w:val="222222"/>
          <w:sz w:val="16"/>
          <w:szCs w:val="16"/>
          <w:shd w:val="clear" w:color="auto" w:fill="FFFFFF"/>
        </w:rPr>
        <w:t xml:space="preserve">, E. P., Larson, M. G., </w:t>
      </w:r>
      <w:proofErr w:type="spellStart"/>
      <w:r w:rsidRPr="0023638B">
        <w:rPr>
          <w:rFonts w:ascii="Times New Roman" w:hAnsi="Times New Roman" w:cs="Times New Roman"/>
          <w:color w:val="222222"/>
          <w:sz w:val="16"/>
          <w:szCs w:val="16"/>
          <w:shd w:val="clear" w:color="auto" w:fill="FFFFFF"/>
        </w:rPr>
        <w:t>d’Agostino</w:t>
      </w:r>
      <w:proofErr w:type="spellEnd"/>
      <w:r w:rsidRPr="0023638B">
        <w:rPr>
          <w:rFonts w:ascii="Times New Roman" w:hAnsi="Times New Roman" w:cs="Times New Roman"/>
          <w:color w:val="222222"/>
          <w:sz w:val="16"/>
          <w:szCs w:val="16"/>
          <w:shd w:val="clear" w:color="auto" w:fill="FFFFFF"/>
        </w:rPr>
        <w:t xml:space="preserve">, R. B., </w:t>
      </w:r>
      <w:proofErr w:type="spellStart"/>
      <w:r w:rsidRPr="0023638B">
        <w:rPr>
          <w:rFonts w:ascii="Times New Roman" w:hAnsi="Times New Roman" w:cs="Times New Roman"/>
          <w:color w:val="222222"/>
          <w:sz w:val="16"/>
          <w:szCs w:val="16"/>
          <w:shd w:val="clear" w:color="auto" w:fill="FFFFFF"/>
        </w:rPr>
        <w:t>Beiser</w:t>
      </w:r>
      <w:proofErr w:type="spellEnd"/>
      <w:r w:rsidRPr="0023638B">
        <w:rPr>
          <w:rFonts w:ascii="Times New Roman" w:hAnsi="Times New Roman" w:cs="Times New Roman"/>
          <w:color w:val="222222"/>
          <w:sz w:val="16"/>
          <w:szCs w:val="16"/>
          <w:shd w:val="clear" w:color="auto" w:fill="FFFFFF"/>
        </w:rPr>
        <w:t>, A., Wilson, P. W., ... &amp; Levy, D. (2006). Prediction of lifetime risk for cardiovascular disease by risk factor burden at 50 years of age.</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Circulation</w:t>
      </w:r>
      <w:r w:rsidRPr="0023638B">
        <w:rPr>
          <w:rFonts w:ascii="Times New Roman" w:hAnsi="Times New Roman" w:cs="Times New Roman"/>
          <w:color w:val="222222"/>
          <w:sz w:val="16"/>
          <w:szCs w:val="16"/>
          <w:shd w:val="clear" w:color="auto" w:fill="FFFFFF"/>
        </w:rPr>
        <w:t>,</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113</w:t>
      </w:r>
      <w:r w:rsidRPr="0023638B">
        <w:rPr>
          <w:rFonts w:ascii="Times New Roman" w:hAnsi="Times New Roman" w:cs="Times New Roman"/>
          <w:color w:val="222222"/>
          <w:sz w:val="16"/>
          <w:szCs w:val="16"/>
          <w:shd w:val="clear" w:color="auto" w:fill="FFFFFF"/>
        </w:rPr>
        <w:t>(6), 791-798.</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proofErr w:type="spellStart"/>
      <w:r w:rsidRPr="0023638B">
        <w:rPr>
          <w:rFonts w:ascii="Times New Roman" w:hAnsi="Times New Roman" w:cs="Times New Roman"/>
          <w:color w:val="222222"/>
          <w:sz w:val="16"/>
          <w:szCs w:val="16"/>
          <w:shd w:val="clear" w:color="auto" w:fill="FFFFFF"/>
        </w:rPr>
        <w:t>Norheim</w:t>
      </w:r>
      <w:proofErr w:type="spellEnd"/>
      <w:r w:rsidRPr="0023638B">
        <w:rPr>
          <w:rFonts w:ascii="Times New Roman" w:hAnsi="Times New Roman" w:cs="Times New Roman"/>
          <w:color w:val="222222"/>
          <w:sz w:val="16"/>
          <w:szCs w:val="16"/>
          <w:shd w:val="clear" w:color="auto" w:fill="FFFFFF"/>
        </w:rPr>
        <w:t xml:space="preserve">, O. F., </w:t>
      </w:r>
      <w:proofErr w:type="spellStart"/>
      <w:r w:rsidRPr="0023638B">
        <w:rPr>
          <w:rFonts w:ascii="Times New Roman" w:hAnsi="Times New Roman" w:cs="Times New Roman"/>
          <w:color w:val="222222"/>
          <w:sz w:val="16"/>
          <w:szCs w:val="16"/>
          <w:shd w:val="clear" w:color="auto" w:fill="FFFFFF"/>
        </w:rPr>
        <w:t>Gjelsvik</w:t>
      </w:r>
      <w:proofErr w:type="spellEnd"/>
      <w:r w:rsidRPr="0023638B">
        <w:rPr>
          <w:rFonts w:ascii="Times New Roman" w:hAnsi="Times New Roman" w:cs="Times New Roman"/>
          <w:color w:val="222222"/>
          <w:sz w:val="16"/>
          <w:szCs w:val="16"/>
          <w:shd w:val="clear" w:color="auto" w:fill="FFFFFF"/>
        </w:rPr>
        <w:t xml:space="preserve">, B., </w:t>
      </w:r>
      <w:proofErr w:type="spellStart"/>
      <w:r w:rsidRPr="0023638B">
        <w:rPr>
          <w:rFonts w:ascii="Times New Roman" w:hAnsi="Times New Roman" w:cs="Times New Roman"/>
          <w:color w:val="222222"/>
          <w:sz w:val="16"/>
          <w:szCs w:val="16"/>
          <w:shd w:val="clear" w:color="auto" w:fill="FFFFFF"/>
        </w:rPr>
        <w:t>Klemsdal</w:t>
      </w:r>
      <w:proofErr w:type="spellEnd"/>
      <w:r w:rsidRPr="0023638B">
        <w:rPr>
          <w:rFonts w:ascii="Times New Roman" w:hAnsi="Times New Roman" w:cs="Times New Roman"/>
          <w:color w:val="222222"/>
          <w:sz w:val="16"/>
          <w:szCs w:val="16"/>
          <w:shd w:val="clear" w:color="auto" w:fill="FFFFFF"/>
        </w:rPr>
        <w:t xml:space="preserve">, T. O., Madsen, S., </w:t>
      </w:r>
      <w:proofErr w:type="spellStart"/>
      <w:r w:rsidRPr="0023638B">
        <w:rPr>
          <w:rFonts w:ascii="Times New Roman" w:hAnsi="Times New Roman" w:cs="Times New Roman"/>
          <w:color w:val="222222"/>
          <w:sz w:val="16"/>
          <w:szCs w:val="16"/>
          <w:shd w:val="clear" w:color="auto" w:fill="FFFFFF"/>
        </w:rPr>
        <w:t>Meland</w:t>
      </w:r>
      <w:proofErr w:type="spellEnd"/>
      <w:r w:rsidRPr="0023638B">
        <w:rPr>
          <w:rFonts w:ascii="Times New Roman" w:hAnsi="Times New Roman" w:cs="Times New Roman"/>
          <w:color w:val="222222"/>
          <w:sz w:val="16"/>
          <w:szCs w:val="16"/>
          <w:shd w:val="clear" w:color="auto" w:fill="FFFFFF"/>
        </w:rPr>
        <w:t xml:space="preserve">, E., </w:t>
      </w:r>
      <w:proofErr w:type="spellStart"/>
      <w:r w:rsidRPr="0023638B">
        <w:rPr>
          <w:rFonts w:ascii="Times New Roman" w:hAnsi="Times New Roman" w:cs="Times New Roman"/>
          <w:color w:val="222222"/>
          <w:sz w:val="16"/>
          <w:szCs w:val="16"/>
          <w:shd w:val="clear" w:color="auto" w:fill="FFFFFF"/>
        </w:rPr>
        <w:t>Narvesen</w:t>
      </w:r>
      <w:proofErr w:type="spellEnd"/>
      <w:r w:rsidRPr="0023638B">
        <w:rPr>
          <w:rFonts w:ascii="Times New Roman" w:hAnsi="Times New Roman" w:cs="Times New Roman"/>
          <w:color w:val="222222"/>
          <w:sz w:val="16"/>
          <w:szCs w:val="16"/>
          <w:shd w:val="clear" w:color="auto" w:fill="FFFFFF"/>
        </w:rPr>
        <w:t xml:space="preserve">, S., ... &amp; </w:t>
      </w:r>
      <w:proofErr w:type="spellStart"/>
      <w:r w:rsidRPr="0023638B">
        <w:rPr>
          <w:rFonts w:ascii="Times New Roman" w:hAnsi="Times New Roman" w:cs="Times New Roman"/>
          <w:color w:val="222222"/>
          <w:sz w:val="16"/>
          <w:szCs w:val="16"/>
          <w:shd w:val="clear" w:color="auto" w:fill="FFFFFF"/>
        </w:rPr>
        <w:t>Wisløff</w:t>
      </w:r>
      <w:proofErr w:type="spellEnd"/>
      <w:r w:rsidRPr="0023638B">
        <w:rPr>
          <w:rFonts w:ascii="Times New Roman" w:hAnsi="Times New Roman" w:cs="Times New Roman"/>
          <w:color w:val="222222"/>
          <w:sz w:val="16"/>
          <w:szCs w:val="16"/>
          <w:shd w:val="clear" w:color="auto" w:fill="FFFFFF"/>
        </w:rPr>
        <w:t>, T. (2011). Norway's new principles for primary prevention of cardiovascular disease: age differentiated risk thresholds.</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BMJ: British Medical Journal</w:t>
      </w:r>
      <w:r w:rsidRPr="0023638B">
        <w:rPr>
          <w:rFonts w:ascii="Times New Roman" w:hAnsi="Times New Roman" w:cs="Times New Roman"/>
          <w:color w:val="222222"/>
          <w:sz w:val="16"/>
          <w:szCs w:val="16"/>
          <w:shd w:val="clear" w:color="auto" w:fill="FFFFFF"/>
        </w:rPr>
        <w:t>,</w:t>
      </w:r>
      <w:r w:rsidRPr="0023638B">
        <w:rPr>
          <w:rStyle w:val="apple-converted-space"/>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343</w:t>
      </w:r>
      <w:r w:rsidRPr="0023638B">
        <w:rPr>
          <w:rFonts w:ascii="Times New Roman" w:hAnsi="Times New Roman" w:cs="Times New Roman"/>
          <w:color w:val="222222"/>
          <w:sz w:val="16"/>
          <w:szCs w:val="16"/>
          <w:shd w:val="clear" w:color="auto" w:fill="FFFFFF"/>
        </w:rPr>
        <w:t>.</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r w:rsidRPr="0023638B">
        <w:rPr>
          <w:rFonts w:ascii="Times New Roman" w:hAnsi="Times New Roman" w:cs="Times New Roman"/>
          <w:color w:val="222222"/>
          <w:sz w:val="16"/>
          <w:szCs w:val="16"/>
          <w:shd w:val="clear" w:color="auto" w:fill="FFFFFF"/>
        </w:rPr>
        <w:t xml:space="preserve">Writing, G. M., </w:t>
      </w:r>
      <w:proofErr w:type="spellStart"/>
      <w:r w:rsidRPr="0023638B">
        <w:rPr>
          <w:rFonts w:ascii="Times New Roman" w:hAnsi="Times New Roman" w:cs="Times New Roman"/>
          <w:color w:val="222222"/>
          <w:sz w:val="16"/>
          <w:szCs w:val="16"/>
          <w:shd w:val="clear" w:color="auto" w:fill="FFFFFF"/>
        </w:rPr>
        <w:t>Mozaffarian</w:t>
      </w:r>
      <w:proofErr w:type="spellEnd"/>
      <w:r w:rsidRPr="0023638B">
        <w:rPr>
          <w:rFonts w:ascii="Times New Roman" w:hAnsi="Times New Roman" w:cs="Times New Roman"/>
          <w:color w:val="222222"/>
          <w:sz w:val="16"/>
          <w:szCs w:val="16"/>
          <w:shd w:val="clear" w:color="auto" w:fill="FFFFFF"/>
        </w:rPr>
        <w:t xml:space="preserve">, D., Benjamin, E. J., Go, A. S., Arnett, D. K., </w:t>
      </w:r>
      <w:proofErr w:type="spellStart"/>
      <w:r w:rsidRPr="0023638B">
        <w:rPr>
          <w:rFonts w:ascii="Times New Roman" w:hAnsi="Times New Roman" w:cs="Times New Roman"/>
          <w:color w:val="222222"/>
          <w:sz w:val="16"/>
          <w:szCs w:val="16"/>
          <w:shd w:val="clear" w:color="auto" w:fill="FFFFFF"/>
        </w:rPr>
        <w:t>Blaha</w:t>
      </w:r>
      <w:proofErr w:type="spellEnd"/>
      <w:r w:rsidRPr="0023638B">
        <w:rPr>
          <w:rFonts w:ascii="Times New Roman" w:hAnsi="Times New Roman" w:cs="Times New Roman"/>
          <w:color w:val="222222"/>
          <w:sz w:val="16"/>
          <w:szCs w:val="16"/>
          <w:shd w:val="clear" w:color="auto" w:fill="FFFFFF"/>
        </w:rPr>
        <w:t>, M. J., ... &amp; Fullerton, H. J. (2016). Heart Disease and Stroke Statistics-2016 Update: A report from the American Heart Association. </w:t>
      </w:r>
      <w:r w:rsidRPr="0023638B">
        <w:rPr>
          <w:rFonts w:ascii="Times New Roman" w:hAnsi="Times New Roman" w:cs="Times New Roman"/>
          <w:i/>
          <w:iCs/>
          <w:color w:val="222222"/>
          <w:sz w:val="16"/>
          <w:szCs w:val="16"/>
          <w:shd w:val="clear" w:color="auto" w:fill="FFFFFF"/>
        </w:rPr>
        <w:t>Circulation</w:t>
      </w:r>
      <w:r w:rsidRPr="0023638B">
        <w:rPr>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133</w:t>
      </w:r>
      <w:r w:rsidRPr="0023638B">
        <w:rPr>
          <w:rFonts w:ascii="Times New Roman" w:hAnsi="Times New Roman" w:cs="Times New Roman"/>
          <w:color w:val="222222"/>
          <w:sz w:val="16"/>
          <w:szCs w:val="16"/>
          <w:shd w:val="clear" w:color="auto" w:fill="FFFFFF"/>
        </w:rPr>
        <w:t>(4), e38.</w:t>
      </w:r>
    </w:p>
    <w:p w:rsidR="00AF14AF" w:rsidRPr="0023638B" w:rsidRDefault="00AF14AF" w:rsidP="00AF14AF">
      <w:pPr>
        <w:pStyle w:val="ListeParagraf"/>
        <w:widowControl/>
        <w:numPr>
          <w:ilvl w:val="0"/>
          <w:numId w:val="4"/>
        </w:numPr>
        <w:spacing w:before="0" w:after="160" w:line="256" w:lineRule="auto"/>
        <w:contextualSpacing/>
        <w:jc w:val="left"/>
        <w:rPr>
          <w:rFonts w:ascii="Times New Roman" w:hAnsi="Times New Roman" w:cs="Times New Roman"/>
          <w:b/>
          <w:sz w:val="16"/>
          <w:szCs w:val="16"/>
        </w:rPr>
      </w:pPr>
      <w:proofErr w:type="spellStart"/>
      <w:r w:rsidRPr="0023638B">
        <w:rPr>
          <w:rFonts w:ascii="Times New Roman" w:hAnsi="Times New Roman" w:cs="Times New Roman"/>
          <w:color w:val="222222"/>
          <w:sz w:val="16"/>
          <w:szCs w:val="16"/>
          <w:shd w:val="clear" w:color="auto" w:fill="FFFFFF"/>
        </w:rPr>
        <w:t>Kotseva</w:t>
      </w:r>
      <w:proofErr w:type="spellEnd"/>
      <w:r w:rsidRPr="0023638B">
        <w:rPr>
          <w:rFonts w:ascii="Times New Roman" w:hAnsi="Times New Roman" w:cs="Times New Roman"/>
          <w:color w:val="222222"/>
          <w:sz w:val="16"/>
          <w:szCs w:val="16"/>
          <w:shd w:val="clear" w:color="auto" w:fill="FFFFFF"/>
        </w:rPr>
        <w:t xml:space="preserve">, K., Wood, D., De </w:t>
      </w:r>
      <w:proofErr w:type="spellStart"/>
      <w:r w:rsidRPr="0023638B">
        <w:rPr>
          <w:rFonts w:ascii="Times New Roman" w:hAnsi="Times New Roman" w:cs="Times New Roman"/>
          <w:color w:val="222222"/>
          <w:sz w:val="16"/>
          <w:szCs w:val="16"/>
          <w:shd w:val="clear" w:color="auto" w:fill="FFFFFF"/>
        </w:rPr>
        <w:t>Bacquer</w:t>
      </w:r>
      <w:proofErr w:type="spellEnd"/>
      <w:r w:rsidRPr="0023638B">
        <w:rPr>
          <w:rFonts w:ascii="Times New Roman" w:hAnsi="Times New Roman" w:cs="Times New Roman"/>
          <w:color w:val="222222"/>
          <w:sz w:val="16"/>
          <w:szCs w:val="16"/>
          <w:shd w:val="clear" w:color="auto" w:fill="FFFFFF"/>
        </w:rPr>
        <w:t xml:space="preserve">, D., De Backer, G., </w:t>
      </w:r>
      <w:proofErr w:type="spellStart"/>
      <w:r w:rsidRPr="0023638B">
        <w:rPr>
          <w:rFonts w:ascii="Times New Roman" w:hAnsi="Times New Roman" w:cs="Times New Roman"/>
          <w:color w:val="222222"/>
          <w:sz w:val="16"/>
          <w:szCs w:val="16"/>
          <w:shd w:val="clear" w:color="auto" w:fill="FFFFFF"/>
        </w:rPr>
        <w:t>Rydén</w:t>
      </w:r>
      <w:proofErr w:type="spellEnd"/>
      <w:r w:rsidRPr="0023638B">
        <w:rPr>
          <w:rFonts w:ascii="Times New Roman" w:hAnsi="Times New Roman" w:cs="Times New Roman"/>
          <w:color w:val="222222"/>
          <w:sz w:val="16"/>
          <w:szCs w:val="16"/>
          <w:shd w:val="clear" w:color="auto" w:fill="FFFFFF"/>
        </w:rPr>
        <w:t xml:space="preserve">, L., Jennings, C., ... &amp; </w:t>
      </w:r>
      <w:proofErr w:type="spellStart"/>
      <w:r w:rsidRPr="0023638B">
        <w:rPr>
          <w:rFonts w:ascii="Times New Roman" w:hAnsi="Times New Roman" w:cs="Times New Roman"/>
          <w:color w:val="222222"/>
          <w:sz w:val="16"/>
          <w:szCs w:val="16"/>
          <w:shd w:val="clear" w:color="auto" w:fill="FFFFFF"/>
        </w:rPr>
        <w:t>Cífková</w:t>
      </w:r>
      <w:proofErr w:type="spellEnd"/>
      <w:r w:rsidRPr="0023638B">
        <w:rPr>
          <w:rFonts w:ascii="Times New Roman" w:hAnsi="Times New Roman" w:cs="Times New Roman"/>
          <w:color w:val="222222"/>
          <w:sz w:val="16"/>
          <w:szCs w:val="16"/>
          <w:shd w:val="clear" w:color="auto" w:fill="FFFFFF"/>
        </w:rPr>
        <w:t>, R. (2016). EUROASPIRE IV: A European Society of Cardiology survey on the lifestyle, risk factor and therapeutic management of coronary patients from 24 European countries. </w:t>
      </w:r>
      <w:r w:rsidRPr="0023638B">
        <w:rPr>
          <w:rFonts w:ascii="Times New Roman" w:hAnsi="Times New Roman" w:cs="Times New Roman"/>
          <w:i/>
          <w:iCs/>
          <w:color w:val="222222"/>
          <w:sz w:val="16"/>
          <w:szCs w:val="16"/>
          <w:shd w:val="clear" w:color="auto" w:fill="FFFFFF"/>
        </w:rPr>
        <w:t>European journal of preventive cardiology</w:t>
      </w:r>
      <w:r w:rsidRPr="0023638B">
        <w:rPr>
          <w:rFonts w:ascii="Times New Roman" w:hAnsi="Times New Roman" w:cs="Times New Roman"/>
          <w:color w:val="222222"/>
          <w:sz w:val="16"/>
          <w:szCs w:val="16"/>
          <w:shd w:val="clear" w:color="auto" w:fill="FFFFFF"/>
        </w:rPr>
        <w:t>, </w:t>
      </w:r>
      <w:r w:rsidRPr="0023638B">
        <w:rPr>
          <w:rFonts w:ascii="Times New Roman" w:hAnsi="Times New Roman" w:cs="Times New Roman"/>
          <w:i/>
          <w:iCs/>
          <w:color w:val="222222"/>
          <w:sz w:val="16"/>
          <w:szCs w:val="16"/>
          <w:shd w:val="clear" w:color="auto" w:fill="FFFFFF"/>
        </w:rPr>
        <w:t>23</w:t>
      </w:r>
      <w:r w:rsidRPr="0023638B">
        <w:rPr>
          <w:rFonts w:ascii="Times New Roman" w:hAnsi="Times New Roman" w:cs="Times New Roman"/>
          <w:color w:val="222222"/>
          <w:sz w:val="16"/>
          <w:szCs w:val="16"/>
          <w:shd w:val="clear" w:color="auto" w:fill="FFFFFF"/>
        </w:rPr>
        <w:t>(6), 636-648.</w:t>
      </w:r>
    </w:p>
    <w:p w:rsidR="00AF14AF" w:rsidRPr="0023638B" w:rsidRDefault="00AF14AF" w:rsidP="00AF14AF">
      <w:pPr>
        <w:widowControl/>
        <w:spacing w:after="160" w:line="256" w:lineRule="auto"/>
        <w:ind w:left="360"/>
        <w:contextualSpacing/>
        <w:rPr>
          <w:rFonts w:ascii="Times New Roman" w:hAnsi="Times New Roman" w:cs="Times New Roman"/>
          <w:b/>
          <w:sz w:val="24"/>
          <w:szCs w:val="24"/>
        </w:rPr>
      </w:pPr>
    </w:p>
    <w:p w:rsidR="00AE3E37" w:rsidRPr="0023638B" w:rsidRDefault="00AE3E37" w:rsidP="008756E6">
      <w:pPr>
        <w:tabs>
          <w:tab w:val="left" w:pos="384"/>
        </w:tabs>
        <w:ind w:right="117"/>
        <w:rPr>
          <w:rFonts w:ascii="Times New Roman" w:hAnsi="Times New Roman" w:cs="Times New Roman"/>
        </w:rPr>
      </w:pPr>
    </w:p>
    <w:p w:rsidR="00AE3E37" w:rsidRPr="0023638B" w:rsidRDefault="00AC4B2D" w:rsidP="00AC4B2D">
      <w:pPr>
        <w:ind w:firstLine="708"/>
        <w:rPr>
          <w:rFonts w:ascii="Times New Roman" w:hAnsi="Times New Roman" w:cs="Times New Roman"/>
        </w:rPr>
        <w:sectPr w:rsidR="00AE3E37" w:rsidRPr="0023638B">
          <w:type w:val="continuous"/>
          <w:pgSz w:w="11910" w:h="16840"/>
          <w:pgMar w:top="1740" w:right="600" w:bottom="840" w:left="620" w:header="720" w:footer="720" w:gutter="0"/>
          <w:cols w:num="2" w:space="720" w:equalWidth="0">
            <w:col w:w="5214" w:space="138"/>
            <w:col w:w="5338"/>
          </w:cols>
        </w:sectPr>
      </w:pPr>
      <w:r w:rsidRPr="0023638B">
        <w:rPr>
          <w:rFonts w:ascii="Times New Roman" w:hAnsi="Times New Roman" w:cs="Times New Roman"/>
        </w:rPr>
        <w:t xml:space="preserve">  </w:t>
      </w:r>
    </w:p>
    <w:p w:rsidR="00AE3E37" w:rsidRPr="0023638B" w:rsidRDefault="00AE3E37">
      <w:pPr>
        <w:pStyle w:val="GvdeMetni"/>
        <w:rPr>
          <w:rFonts w:ascii="Times New Roman" w:hAnsi="Times New Roman" w:cs="Times New Roman"/>
          <w:sz w:val="20"/>
        </w:rPr>
      </w:pPr>
    </w:p>
    <w:p w:rsidR="00AE3E37" w:rsidRPr="0023638B" w:rsidRDefault="00292ED9">
      <w:pPr>
        <w:pStyle w:val="GvdeMetni"/>
        <w:spacing w:line="40" w:lineRule="exact"/>
        <w:ind w:left="2202"/>
        <w:rPr>
          <w:rFonts w:ascii="Times New Roman" w:hAnsi="Times New Roman" w:cs="Times New Roman"/>
          <w:sz w:val="4"/>
        </w:rPr>
      </w:pPr>
      <w:r w:rsidRPr="0023638B">
        <w:rPr>
          <w:rFonts w:ascii="Times New Roman" w:hAnsi="Times New Roman" w:cs="Times New Roman"/>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8F79D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23638B" w:rsidRDefault="008756E6" w:rsidP="00404E5B">
      <w:pPr>
        <w:spacing w:before="92"/>
        <w:ind w:right="4234"/>
        <w:rPr>
          <w:rFonts w:ascii="Times New Roman" w:hAnsi="Times New Roman" w:cs="Times New Roman"/>
        </w:rPr>
      </w:pPr>
      <w:r w:rsidRPr="0023638B">
        <w:rPr>
          <w:rFonts w:ascii="Times New Roman" w:hAnsi="Times New Roman" w:cs="Times New Roman"/>
          <w:noProof/>
        </w:rPr>
        <w:t xml:space="preserve">              </w:t>
      </w:r>
      <w:r w:rsidRPr="0023638B">
        <w:rPr>
          <w:rFonts w:ascii="Times New Roman" w:hAnsi="Times New Roman" w:cs="Times New Roman"/>
          <w:noProof/>
          <w:lang w:val="tr-TR" w:eastAsia="tr-T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sidRPr="0023638B">
        <w:rPr>
          <w:rFonts w:ascii="Times New Roman" w:hAnsi="Times New Roman" w:cs="Times New Roman"/>
          <w:noProof/>
        </w:rPr>
        <w:t xml:space="preserve">    </w:t>
      </w:r>
      <w:r w:rsidR="00A9710C" w:rsidRPr="0023638B">
        <w:rPr>
          <w:rFonts w:ascii="Times New Roman" w:hAnsi="Times New Roman" w:cs="Times New Roman"/>
          <w:color w:val="BF5A14"/>
        </w:rPr>
        <w:t>Biography</w:t>
      </w:r>
      <w:r w:rsidR="00404E5B" w:rsidRPr="0023638B">
        <w:rPr>
          <w:rFonts w:ascii="Times New Roman" w:hAnsi="Times New Roman" w:cs="Times New Roman"/>
          <w:color w:val="BF5A14"/>
        </w:rPr>
        <w:t xml:space="preserve"> </w:t>
      </w:r>
    </w:p>
    <w:p w:rsidR="00AC4B2D" w:rsidRPr="0023638B" w:rsidRDefault="00AC4B2D" w:rsidP="00AC4B2D">
      <w:pPr>
        <w:pStyle w:val="HTMLncedenBiimlendirilmi"/>
        <w:shd w:val="clear" w:color="auto" w:fill="FFFFFF"/>
        <w:rPr>
          <w:rFonts w:ascii="Times New Roman" w:hAnsi="Times New Roman" w:cs="Times New Roman"/>
          <w:color w:val="212121"/>
        </w:rPr>
      </w:pPr>
      <w:proofErr w:type="spellStart"/>
      <w:r w:rsidRPr="0023638B">
        <w:rPr>
          <w:rFonts w:ascii="Times New Roman" w:hAnsi="Times New Roman" w:cs="Times New Roman"/>
          <w:color w:val="212121"/>
          <w:lang w:val="en"/>
        </w:rPr>
        <w:t>Evrin</w:t>
      </w:r>
      <w:proofErr w:type="spellEnd"/>
      <w:r w:rsidRPr="0023638B">
        <w:rPr>
          <w:rFonts w:ascii="Times New Roman" w:hAnsi="Times New Roman" w:cs="Times New Roman"/>
          <w:color w:val="212121"/>
          <w:lang w:val="en"/>
        </w:rPr>
        <w:t xml:space="preserve"> </w:t>
      </w:r>
      <w:proofErr w:type="spellStart"/>
      <w:r w:rsidRPr="0023638B">
        <w:rPr>
          <w:rFonts w:ascii="Times New Roman" w:hAnsi="Times New Roman" w:cs="Times New Roman"/>
          <w:color w:val="212121"/>
          <w:lang w:val="en"/>
        </w:rPr>
        <w:t>Dag</w:t>
      </w:r>
      <w:r w:rsidR="00020054" w:rsidRPr="0023638B">
        <w:rPr>
          <w:rFonts w:ascii="Times New Roman" w:hAnsi="Times New Roman" w:cs="Times New Roman"/>
          <w:color w:val="212121"/>
          <w:lang w:val="en"/>
        </w:rPr>
        <w:t>tekin</w:t>
      </w:r>
      <w:proofErr w:type="spellEnd"/>
      <w:r w:rsidR="00020054" w:rsidRPr="0023638B">
        <w:rPr>
          <w:rFonts w:ascii="Times New Roman" w:hAnsi="Times New Roman" w:cs="Times New Roman"/>
          <w:color w:val="212121"/>
          <w:lang w:val="en"/>
        </w:rPr>
        <w:t xml:space="preserve"> is a cardiologists</w:t>
      </w:r>
      <w:r w:rsidRPr="0023638B">
        <w:rPr>
          <w:rFonts w:ascii="Times New Roman" w:hAnsi="Times New Roman" w:cs="Times New Roman"/>
          <w:color w:val="212121"/>
          <w:lang w:val="en"/>
        </w:rPr>
        <w:t xml:space="preserve"> and is working to raise public awareness in order to prevent cardiovascular diseases.</w:t>
      </w:r>
    </w:p>
    <w:p w:rsidR="00AC4B2D" w:rsidRPr="0023638B" w:rsidRDefault="00AC4B2D" w:rsidP="00AC4B2D">
      <w:pPr>
        <w:ind w:firstLine="708"/>
        <w:rPr>
          <w:rFonts w:ascii="Times New Roman" w:hAnsi="Times New Roman" w:cs="Times New Roman"/>
          <w:sz w:val="24"/>
          <w:szCs w:val="24"/>
        </w:rPr>
      </w:pPr>
    </w:p>
    <w:p w:rsidR="00AE3E37" w:rsidRPr="0023638B" w:rsidRDefault="00A9710C">
      <w:pPr>
        <w:spacing w:before="62"/>
        <w:ind w:left="4217" w:right="4235"/>
        <w:jc w:val="center"/>
        <w:rPr>
          <w:rStyle w:val="Kpr"/>
          <w:rFonts w:ascii="Times New Roman" w:hAnsi="Times New Roman" w:cs="Times New Roman"/>
          <w:sz w:val="14"/>
        </w:rPr>
      </w:pPr>
      <w:r w:rsidRPr="0023638B">
        <w:rPr>
          <w:rFonts w:ascii="Times New Roman" w:hAnsi="Times New Roman" w:cs="Times New Roman"/>
          <w:sz w:val="14"/>
        </w:rPr>
        <w:t xml:space="preserve">Email: </w:t>
      </w:r>
      <w:r w:rsidR="00C247DF" w:rsidRPr="0023638B">
        <w:rPr>
          <w:rFonts w:ascii="Times New Roman" w:hAnsi="Times New Roman" w:cs="Times New Roman"/>
          <w:sz w:val="14"/>
        </w:rPr>
        <w:t>dr_evrin@hotmail.com</w:t>
      </w:r>
    </w:p>
    <w:p w:rsidR="00827B1F" w:rsidRPr="0023638B" w:rsidRDefault="00827B1F">
      <w:pPr>
        <w:spacing w:before="62"/>
        <w:ind w:left="4217" w:right="4235"/>
        <w:jc w:val="center"/>
        <w:rPr>
          <w:rFonts w:ascii="Times New Roman" w:hAnsi="Times New Roman" w:cs="Times New Roman"/>
          <w:sz w:val="14"/>
        </w:rPr>
      </w:pPr>
      <w:r w:rsidRPr="0023638B">
        <w:rPr>
          <w:rStyle w:val="Kpr"/>
          <w:rFonts w:ascii="Times New Roman" w:hAnsi="Times New Roman" w:cs="Times New Roman"/>
          <w:color w:val="auto"/>
          <w:sz w:val="14"/>
          <w:u w:val="none"/>
        </w:rPr>
        <w:t xml:space="preserve">Phone: </w:t>
      </w:r>
      <w:r w:rsidR="00C247DF" w:rsidRPr="0023638B">
        <w:rPr>
          <w:rStyle w:val="Kpr"/>
          <w:rFonts w:ascii="Times New Roman" w:hAnsi="Times New Roman" w:cs="Times New Roman"/>
          <w:color w:val="auto"/>
          <w:sz w:val="14"/>
          <w:u w:val="none"/>
        </w:rPr>
        <w:t>2222277024</w:t>
      </w:r>
    </w:p>
    <w:p w:rsidR="00AE3E37" w:rsidRPr="0023638B" w:rsidRDefault="00292ED9">
      <w:pPr>
        <w:pStyle w:val="GvdeMetni"/>
        <w:spacing w:before="2"/>
        <w:rPr>
          <w:rFonts w:ascii="Times New Roman" w:hAnsi="Times New Roman" w:cs="Times New Roman"/>
          <w:sz w:val="19"/>
        </w:rPr>
      </w:pPr>
      <w:r w:rsidRPr="0023638B">
        <w:rPr>
          <w:rFonts w:ascii="Times New Roman" w:hAnsi="Times New Roman" w:cs="Times New Roman"/>
          <w:noProof/>
          <w:lang w:val="tr-TR" w:eastAsia="tr-TR"/>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7F82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3638B" w:rsidRDefault="00AE3E37">
      <w:pPr>
        <w:pStyle w:val="GvdeMetni"/>
        <w:rPr>
          <w:rFonts w:ascii="Times New Roman" w:hAnsi="Times New Roman" w:cs="Times New Roman"/>
          <w:sz w:val="20"/>
        </w:rPr>
      </w:pPr>
    </w:p>
    <w:p w:rsidR="00AE3E37" w:rsidRPr="0023638B" w:rsidRDefault="00AE3E37">
      <w:pPr>
        <w:pStyle w:val="GvdeMetni"/>
        <w:rPr>
          <w:rFonts w:ascii="Times New Roman" w:hAnsi="Times New Roman" w:cs="Times New Roman"/>
          <w:sz w:val="20"/>
        </w:rPr>
      </w:pPr>
    </w:p>
    <w:p w:rsidR="00AE3E37" w:rsidRPr="0023638B" w:rsidRDefault="00AE3E37">
      <w:pPr>
        <w:pStyle w:val="GvdeMetni"/>
        <w:spacing w:before="7"/>
        <w:rPr>
          <w:rFonts w:ascii="Times New Roman" w:hAnsi="Times New Roman" w:cs="Times New Roman"/>
          <w:sz w:val="29"/>
        </w:rPr>
      </w:pPr>
    </w:p>
    <w:p w:rsidR="00AE3E37" w:rsidRPr="0023638B" w:rsidRDefault="00A9710C">
      <w:pPr>
        <w:spacing w:before="39"/>
        <w:ind w:left="100"/>
        <w:rPr>
          <w:rFonts w:ascii="Times New Roman" w:hAnsi="Times New Roman" w:cs="Times New Roman"/>
          <w:b/>
          <w:sz w:val="20"/>
        </w:rPr>
      </w:pPr>
      <w:r w:rsidRPr="0023638B">
        <w:rPr>
          <w:rFonts w:ascii="Times New Roman" w:hAnsi="Times New Roman" w:cs="Times New Roman"/>
          <w:b/>
          <w:sz w:val="20"/>
        </w:rPr>
        <w:t>Notes/Comments:</w:t>
      </w:r>
    </w:p>
    <w:p w:rsidR="00AE3E37" w:rsidRPr="0023638B" w:rsidRDefault="00AE3E37">
      <w:pPr>
        <w:rPr>
          <w:rFonts w:ascii="Times New Roman" w:hAnsi="Times New Roman" w:cs="Times New Roman"/>
          <w:sz w:val="24"/>
        </w:rPr>
        <w:sectPr w:rsidR="00AE3E37" w:rsidRPr="0023638B">
          <w:type w:val="continuous"/>
          <w:pgSz w:w="11910" w:h="16840"/>
          <w:pgMar w:top="1740" w:right="600" w:bottom="840" w:left="620" w:header="720" w:footer="720" w:gutter="0"/>
          <w:cols w:space="720"/>
        </w:sectPr>
      </w:pPr>
    </w:p>
    <w:p w:rsidR="00AE3E37" w:rsidRPr="0023638B" w:rsidRDefault="00AE3E37">
      <w:pPr>
        <w:pStyle w:val="GvdeMetni"/>
        <w:spacing w:before="3"/>
        <w:rPr>
          <w:rFonts w:ascii="Times New Roman" w:hAnsi="Times New Roman" w:cs="Times New Roman"/>
          <w:sz w:val="26"/>
        </w:rPr>
      </w:pPr>
    </w:p>
    <w:sectPr w:rsidR="00AE3E37" w:rsidRPr="0023638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C67" w:rsidRDefault="00FE2C67">
      <w:r>
        <w:separator/>
      </w:r>
    </w:p>
  </w:endnote>
  <w:endnote w:type="continuationSeparator" w:id="0">
    <w:p w:rsidR="00FE2C67" w:rsidRDefault="00FE2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C67" w:rsidRDefault="00FE2C67">
      <w:r>
        <w:separator/>
      </w:r>
    </w:p>
  </w:footnote>
  <w:footnote w:type="continuationSeparator" w:id="0">
    <w:p w:rsidR="00FE2C67" w:rsidRDefault="00FE2C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6ACD"/>
    <w:multiLevelType w:val="hybridMultilevel"/>
    <w:tmpl w:val="FBE8B6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680"/>
    <w:rsid w:val="00001796"/>
    <w:rsid w:val="00020054"/>
    <w:rsid w:val="00054976"/>
    <w:rsid w:val="000561A5"/>
    <w:rsid w:val="000642C6"/>
    <w:rsid w:val="00065718"/>
    <w:rsid w:val="000E2911"/>
    <w:rsid w:val="00113A19"/>
    <w:rsid w:val="001221D5"/>
    <w:rsid w:val="00123156"/>
    <w:rsid w:val="001263DF"/>
    <w:rsid w:val="00132263"/>
    <w:rsid w:val="0019718B"/>
    <w:rsid w:val="001D52F6"/>
    <w:rsid w:val="002220FB"/>
    <w:rsid w:val="0023638B"/>
    <w:rsid w:val="0024457B"/>
    <w:rsid w:val="00292ED9"/>
    <w:rsid w:val="0029393C"/>
    <w:rsid w:val="002F1C29"/>
    <w:rsid w:val="00325D3D"/>
    <w:rsid w:val="00361A57"/>
    <w:rsid w:val="00361E31"/>
    <w:rsid w:val="00397928"/>
    <w:rsid w:val="003A168C"/>
    <w:rsid w:val="003C5D90"/>
    <w:rsid w:val="003D4D4B"/>
    <w:rsid w:val="00404E5B"/>
    <w:rsid w:val="00405648"/>
    <w:rsid w:val="00414F7B"/>
    <w:rsid w:val="00426F8E"/>
    <w:rsid w:val="004355DC"/>
    <w:rsid w:val="00444B0E"/>
    <w:rsid w:val="004749B4"/>
    <w:rsid w:val="00494130"/>
    <w:rsid w:val="004E2349"/>
    <w:rsid w:val="004F09FB"/>
    <w:rsid w:val="004F3523"/>
    <w:rsid w:val="00544177"/>
    <w:rsid w:val="00575854"/>
    <w:rsid w:val="005973B9"/>
    <w:rsid w:val="005B3A56"/>
    <w:rsid w:val="006060CE"/>
    <w:rsid w:val="0063497F"/>
    <w:rsid w:val="006910C5"/>
    <w:rsid w:val="006B4E75"/>
    <w:rsid w:val="006B7EC6"/>
    <w:rsid w:val="006D264E"/>
    <w:rsid w:val="006E7406"/>
    <w:rsid w:val="00804D22"/>
    <w:rsid w:val="00827B1F"/>
    <w:rsid w:val="00843CFE"/>
    <w:rsid w:val="008548CD"/>
    <w:rsid w:val="00873DF0"/>
    <w:rsid w:val="008756E6"/>
    <w:rsid w:val="008C32D7"/>
    <w:rsid w:val="008E59A0"/>
    <w:rsid w:val="008F4DEC"/>
    <w:rsid w:val="009205E3"/>
    <w:rsid w:val="009832FF"/>
    <w:rsid w:val="00996E14"/>
    <w:rsid w:val="009975E8"/>
    <w:rsid w:val="009B2D44"/>
    <w:rsid w:val="00A07E82"/>
    <w:rsid w:val="00A37BB1"/>
    <w:rsid w:val="00A405FB"/>
    <w:rsid w:val="00A53377"/>
    <w:rsid w:val="00A8346F"/>
    <w:rsid w:val="00A9710C"/>
    <w:rsid w:val="00AC31CE"/>
    <w:rsid w:val="00AC4B2D"/>
    <w:rsid w:val="00AE3E37"/>
    <w:rsid w:val="00AF14AF"/>
    <w:rsid w:val="00B027C6"/>
    <w:rsid w:val="00B21A57"/>
    <w:rsid w:val="00B5799C"/>
    <w:rsid w:val="00B61F24"/>
    <w:rsid w:val="00BE19FB"/>
    <w:rsid w:val="00BE22BC"/>
    <w:rsid w:val="00C16485"/>
    <w:rsid w:val="00C23F48"/>
    <w:rsid w:val="00C23FA1"/>
    <w:rsid w:val="00C247DF"/>
    <w:rsid w:val="00C33602"/>
    <w:rsid w:val="00C55C0E"/>
    <w:rsid w:val="00C85C99"/>
    <w:rsid w:val="00CC00DB"/>
    <w:rsid w:val="00CD6F55"/>
    <w:rsid w:val="00D51AD7"/>
    <w:rsid w:val="00DA0F67"/>
    <w:rsid w:val="00DE3104"/>
    <w:rsid w:val="00E029EB"/>
    <w:rsid w:val="00E12756"/>
    <w:rsid w:val="00E13E01"/>
    <w:rsid w:val="00E82F97"/>
    <w:rsid w:val="00E86F85"/>
    <w:rsid w:val="00EA266C"/>
    <w:rsid w:val="00ED7CD5"/>
    <w:rsid w:val="00F72EEA"/>
    <w:rsid w:val="00F732A8"/>
    <w:rsid w:val="00F83B17"/>
    <w:rsid w:val="00F84CAE"/>
    <w:rsid w:val="00FB6B14"/>
    <w:rsid w:val="00FE2C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5EEAF"/>
  <w15:docId w15:val="{477C535A-F4A8-4FCD-8A1C-912F6233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customStyle="1" w:styleId="apple-converted-space">
    <w:name w:val="apple-converted-space"/>
    <w:rsid w:val="00AF14AF"/>
  </w:style>
  <w:style w:type="paragraph" w:styleId="HTMLncedenBiimlendirilmi">
    <w:name w:val="HTML Preformatted"/>
    <w:basedOn w:val="Normal"/>
    <w:link w:val="HTMLncedenBiimlendirilmiChar"/>
    <w:uiPriority w:val="99"/>
    <w:semiHidden/>
    <w:unhideWhenUsed/>
    <w:rsid w:val="00AC31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AC31CE"/>
    <w:rPr>
      <w:rFonts w:ascii="Courier New" w:eastAsia="Times New Roman" w:hAnsi="Courier New" w:cs="Courier New"/>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6849">
      <w:bodyDiv w:val="1"/>
      <w:marLeft w:val="0"/>
      <w:marRight w:val="0"/>
      <w:marTop w:val="0"/>
      <w:marBottom w:val="0"/>
      <w:divBdr>
        <w:top w:val="none" w:sz="0" w:space="0" w:color="auto"/>
        <w:left w:val="none" w:sz="0" w:space="0" w:color="auto"/>
        <w:bottom w:val="none" w:sz="0" w:space="0" w:color="auto"/>
        <w:right w:val="none" w:sz="0" w:space="0" w:color="auto"/>
      </w:divBdr>
    </w:div>
    <w:div w:id="3450587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1027003">
      <w:bodyDiv w:val="1"/>
      <w:marLeft w:val="0"/>
      <w:marRight w:val="0"/>
      <w:marTop w:val="0"/>
      <w:marBottom w:val="0"/>
      <w:divBdr>
        <w:top w:val="none" w:sz="0" w:space="0" w:color="auto"/>
        <w:left w:val="none" w:sz="0" w:space="0" w:color="auto"/>
        <w:bottom w:val="none" w:sz="0" w:space="0" w:color="auto"/>
        <w:right w:val="none" w:sz="0" w:space="0" w:color="auto"/>
      </w:divBdr>
    </w:div>
    <w:div w:id="11847795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dLbls>
            <c:dLbl>
              <c:idx val="0"/>
              <c:tx>
                <c:rich>
                  <a:bodyPr/>
                  <a:lstStyle/>
                  <a:p>
                    <a:r>
                      <a:rPr lang="en-US"/>
                      <a:t>28.4%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4D-4323-ABB4-428B0E0D8A73}"/>
                </c:ext>
              </c:extLst>
            </c:dLbl>
            <c:dLbl>
              <c:idx val="1"/>
              <c:tx>
                <c:rich>
                  <a:bodyPr/>
                  <a:lstStyle/>
                  <a:p>
                    <a:r>
                      <a:rPr lang="en-US"/>
                      <a:t>30.3%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4D-4323-ABB4-428B0E0D8A73}"/>
                </c:ext>
              </c:extLst>
            </c:dLbl>
            <c:dLbl>
              <c:idx val="2"/>
              <c:tx>
                <c:rich>
                  <a:bodyPr/>
                  <a:lstStyle/>
                  <a:p>
                    <a:r>
                      <a:rPr lang="en-US"/>
                      <a:t>68.6%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4D-4323-ABB4-428B0E0D8A73}"/>
                </c:ext>
              </c:extLst>
            </c:dLbl>
            <c:dLbl>
              <c:idx val="3"/>
              <c:tx>
                <c:rich>
                  <a:bodyPr/>
                  <a:lstStyle/>
                  <a:p>
                    <a:r>
                      <a:rPr lang="en-US"/>
                      <a:t>31.8%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4D-4323-ABB4-428B0E0D8A73}"/>
                </c:ext>
              </c:extLst>
            </c:dLbl>
            <c:dLbl>
              <c:idx val="4"/>
              <c:tx>
                <c:rich>
                  <a:bodyPr/>
                  <a:lstStyle/>
                  <a:p>
                    <a:r>
                      <a:rPr lang="en-US"/>
                      <a:t>47.9%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4D-4323-ABB4-428B0E0D8A73}"/>
                </c:ext>
              </c:extLst>
            </c:dLbl>
            <c:dLbl>
              <c:idx val="5"/>
              <c:tx>
                <c:rich>
                  <a:bodyPr/>
                  <a:lstStyle/>
                  <a:p>
                    <a:r>
                      <a:rPr lang="en-US"/>
                      <a:t>21.1%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4D-4323-ABB4-428B0E0D8A73}"/>
                </c:ext>
              </c:extLst>
            </c:dLbl>
            <c:dLbl>
              <c:idx val="6"/>
              <c:tx>
                <c:rich>
                  <a:bodyPr/>
                  <a:lstStyle/>
                  <a:p>
                    <a:r>
                      <a:rPr lang="en-US"/>
                      <a:t>19.2%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4D-4323-ABB4-428B0E0D8A7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Sayfa1!$A$2:$A$8</c:f>
              <c:strCache>
                <c:ptCount val="7"/>
                <c:pt idx="0">
                  <c:v>Obesity</c:v>
                </c:pt>
                <c:pt idx="1">
                  <c:v>Unhealthy diet pattern</c:v>
                </c:pt>
                <c:pt idx="2">
                  <c:v>Physical inactivity</c:v>
                </c:pt>
                <c:pt idx="3">
                  <c:v>Smoking</c:v>
                </c:pt>
                <c:pt idx="4">
                  <c:v>Hypertension</c:v>
                </c:pt>
                <c:pt idx="5">
                  <c:v>Diabetes  mellitus</c:v>
                </c:pt>
                <c:pt idx="6">
                  <c:v>Hyperlipidemia</c:v>
                </c:pt>
              </c:strCache>
            </c:strRef>
          </c:cat>
          <c:val>
            <c:numRef>
              <c:f>Sayfa1!$B$2:$B$8</c:f>
              <c:numCache>
                <c:formatCode>General</c:formatCode>
                <c:ptCount val="7"/>
                <c:pt idx="0">
                  <c:v>74</c:v>
                </c:pt>
                <c:pt idx="1">
                  <c:v>79</c:v>
                </c:pt>
                <c:pt idx="2">
                  <c:v>179</c:v>
                </c:pt>
                <c:pt idx="3">
                  <c:v>83</c:v>
                </c:pt>
                <c:pt idx="4">
                  <c:v>125</c:v>
                </c:pt>
                <c:pt idx="5">
                  <c:v>55</c:v>
                </c:pt>
                <c:pt idx="6">
                  <c:v>50</c:v>
                </c:pt>
              </c:numCache>
            </c:numRef>
          </c:val>
          <c:extLst>
            <c:ext xmlns:c16="http://schemas.microsoft.com/office/drawing/2014/chart" uri="{C3380CC4-5D6E-409C-BE32-E72D297353CC}">
              <c16:uniqueId val="{00000000-64B7-4AF8-883F-3645355C644E}"/>
            </c:ext>
          </c:extLst>
        </c:ser>
        <c:dLbls>
          <c:dLblPos val="outEnd"/>
          <c:showLegendKey val="0"/>
          <c:showVal val="1"/>
          <c:showCatName val="0"/>
          <c:showSerName val="0"/>
          <c:showPercent val="0"/>
          <c:showBubbleSize val="0"/>
        </c:dLbls>
        <c:gapWidth val="219"/>
        <c:overlap val="-27"/>
        <c:axId val="349256072"/>
        <c:axId val="349255088"/>
      </c:barChart>
      <c:catAx>
        <c:axId val="349256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tr-TR"/>
                  <a:t>Cardiovascular risk factors</a:t>
                </a:r>
              </a:p>
            </c:rich>
          </c:tx>
          <c:layout>
            <c:manualLayout>
              <c:xMode val="edge"/>
              <c:yMode val="edge"/>
              <c:x val="0.31473412363073472"/>
              <c:y val="0.8343681012476180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349255088"/>
        <c:crosses val="autoZero"/>
        <c:auto val="1"/>
        <c:lblAlgn val="ctr"/>
        <c:lblOffset val="100"/>
        <c:noMultiLvlLbl val="0"/>
      </c:catAx>
      <c:valAx>
        <c:axId val="349255088"/>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tr-TR"/>
                  <a:t>Prevelance</a:t>
                </a:r>
              </a:p>
            </c:rich>
          </c:tx>
          <c:layout>
            <c:manualLayout>
              <c:xMode val="edge"/>
              <c:yMode val="edge"/>
              <c:x val="4.0120361083249748E-2"/>
              <c:y val="0.122068097652177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title>
        <c:numFmt formatCode="General" sourceLinked="1"/>
        <c:majorTickMark val="none"/>
        <c:minorTickMark val="none"/>
        <c:tickLblPos val="nextTo"/>
        <c:crossAx val="349256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tr-T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0.00602</cdr:x>
      <cdr:y>0.07735</cdr:y>
    </cdr:from>
    <cdr:to>
      <cdr:x>0.02106</cdr:x>
      <cdr:y>0.62431</cdr:y>
    </cdr:to>
    <cdr:sp macro="" textlink="">
      <cdr:nvSpPr>
        <cdr:cNvPr id="2" name="Metin Kutusu 1"/>
        <cdr:cNvSpPr txBox="1"/>
      </cdr:nvSpPr>
      <cdr:spPr>
        <a:xfrm xmlns:a="http://schemas.openxmlformats.org/drawingml/2006/main">
          <a:off x="19052" y="133350"/>
          <a:ext cx="47624" cy="942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tr-TR"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575</TotalTime>
  <Pages>2</Pages>
  <Words>578</Words>
  <Characters>3298</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62</cp:revision>
  <dcterms:created xsi:type="dcterms:W3CDTF">2016-09-03T07:53:00Z</dcterms:created>
  <dcterms:modified xsi:type="dcterms:W3CDTF">2017-10-24T13:24:00Z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