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1E8" w:rsidRPr="00995120" w:rsidRDefault="00AA31E8" w:rsidP="00AA31E8">
      <w:pPr>
        <w:shd w:val="clear" w:color="auto" w:fill="FFFFFF"/>
        <w:spacing w:after="120" w:line="369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51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Zero-balance </w:t>
      </w:r>
      <w:proofErr w:type="spellStart"/>
      <w:r w:rsidRPr="009951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9951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is effective clinical method for </w:t>
      </w:r>
      <w:proofErr w:type="spellStart"/>
      <w:r w:rsidRPr="009951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hiperkaliemia</w:t>
      </w:r>
      <w:proofErr w:type="spellEnd"/>
      <w:r w:rsidRPr="009951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during extracorporeal circulation in infants with congenital heart diseases correction.</w:t>
      </w:r>
    </w:p>
    <w:p w:rsidR="00AA31E8" w:rsidRPr="00E971CB" w:rsidRDefault="00AA31E8" w:rsidP="00AA31E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Emphasis"/>
          <w:rFonts w:ascii="Times New Roman" w:hAnsi="Times New Roman" w:cs="Times New Roman"/>
          <w:sz w:val="28"/>
          <w:szCs w:val="28"/>
        </w:rPr>
        <w:t>Eugeniu</w:t>
      </w:r>
      <w:proofErr w:type="spellEnd"/>
      <w:r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sz w:val="28"/>
          <w:szCs w:val="28"/>
        </w:rPr>
        <w:t>Vârlan</w:t>
      </w:r>
      <w:proofErr w:type="spellEnd"/>
      <w:r>
        <w:rPr>
          <w:rStyle w:val="Emphasis"/>
          <w:rFonts w:ascii="Times New Roman" w:hAnsi="Times New Roman" w:cs="Times New Roman"/>
          <w:sz w:val="28"/>
          <w:szCs w:val="28"/>
        </w:rPr>
        <w:t xml:space="preserve"> M.D.,</w:t>
      </w:r>
      <w:r w:rsidRPr="00224E2E"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674CB5">
          <w:rPr>
            <w:rStyle w:val="Hyperlink"/>
            <w:rFonts w:ascii="Times New Roman" w:hAnsi="Times New Roman" w:cs="Times New Roman"/>
            <w:sz w:val="28"/>
            <w:szCs w:val="28"/>
          </w:rPr>
          <w:t>eugen_virlan@yahoo.com</w:t>
        </w:r>
      </w:hyperlink>
      <w:r>
        <w:t xml:space="preserve">. </w:t>
      </w:r>
    </w:p>
    <w:p w:rsidR="00AA31E8" w:rsidRPr="00224E2E" w:rsidRDefault="00AA31E8" w:rsidP="00AA31E8">
      <w:pPr>
        <w:jc w:val="center"/>
        <w:rPr>
          <w:rStyle w:val="Emphasis"/>
          <w:rFonts w:ascii="Times New Roman" w:hAnsi="Times New Roman" w:cs="Times New Roman"/>
          <w:i w:val="0"/>
          <w:sz w:val="28"/>
          <w:szCs w:val="28"/>
        </w:rPr>
      </w:pPr>
      <w:r>
        <w:t xml:space="preserve"> </w:t>
      </w:r>
      <w:r>
        <w:rPr>
          <w:rStyle w:val="Emphasis"/>
          <w:rFonts w:ascii="Times New Roman" w:hAnsi="Times New Roman" w:cs="Times New Roman"/>
          <w:sz w:val="28"/>
          <w:szCs w:val="28"/>
        </w:rPr>
        <w:t>Republic of</w:t>
      </w:r>
      <w:r w:rsidRPr="007F6C41">
        <w:rPr>
          <w:rStyle w:val="Emphasis"/>
          <w:rFonts w:ascii="Times New Roman" w:hAnsi="Times New Roman" w:cs="Times New Roman"/>
          <w:sz w:val="28"/>
          <w:szCs w:val="28"/>
        </w:rPr>
        <w:t xml:space="preserve"> </w:t>
      </w:r>
      <w:r w:rsidRPr="00224E2E">
        <w:rPr>
          <w:rStyle w:val="Emphasis"/>
          <w:rFonts w:ascii="Times New Roman" w:hAnsi="Times New Roman" w:cs="Times New Roman"/>
          <w:sz w:val="28"/>
          <w:szCs w:val="28"/>
        </w:rPr>
        <w:t>Moldova,</w:t>
      </w:r>
    </w:p>
    <w:p w:rsidR="00AA31E8" w:rsidRPr="00267C68" w:rsidRDefault="00AA31E8" w:rsidP="00AA31E8">
      <w:pPr>
        <w:jc w:val="center"/>
        <w:rPr>
          <w:rStyle w:val="Emphasis"/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224E2E">
        <w:rPr>
          <w:rStyle w:val="Emphasis"/>
          <w:rFonts w:ascii="Times New Roman" w:hAnsi="Times New Roman" w:cs="Times New Roman"/>
          <w:sz w:val="28"/>
          <w:szCs w:val="28"/>
        </w:rPr>
        <w:t xml:space="preserve">Moldavian </w:t>
      </w:r>
      <w:r w:rsidRPr="00267C68">
        <w:rPr>
          <w:rStyle w:val="Emphasis"/>
          <w:rFonts w:ascii="Times New Roman" w:hAnsi="Times New Roman" w:cs="Times New Roman"/>
          <w:sz w:val="28"/>
          <w:szCs w:val="28"/>
        </w:rPr>
        <w:t>Republican Hospital</w:t>
      </w:r>
      <w:r>
        <w:rPr>
          <w:rStyle w:val="Emphasis"/>
          <w:rFonts w:ascii="Times New Roman" w:hAnsi="Times New Roman" w:cs="Times New Roman"/>
          <w:sz w:val="28"/>
          <w:szCs w:val="28"/>
        </w:rPr>
        <w:t>, Department of cardiothoracic and vascular surgery.</w:t>
      </w:r>
      <w:proofErr w:type="gramEnd"/>
    </w:p>
    <w:p w:rsidR="00AA31E8" w:rsidRDefault="00AA31E8" w:rsidP="00AA31E8">
      <w:pPr>
        <w:shd w:val="clear" w:color="auto" w:fill="FFFFFF"/>
        <w:spacing w:after="120" w:line="369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87C">
        <w:rPr>
          <w:rFonts w:ascii="Times New Roman" w:hAnsi="Times New Roman"/>
          <w:b/>
          <w:sz w:val="28"/>
          <w:szCs w:val="28"/>
          <w:lang w:val="ro-RO"/>
        </w:rPr>
        <w:t>Background</w:t>
      </w:r>
      <w:r w:rsidRPr="00F4487C">
        <w:rPr>
          <w:rFonts w:ascii="Times New Roman" w:hAnsi="Times New Roman"/>
          <w:sz w:val="28"/>
          <w:szCs w:val="28"/>
          <w:lang w:val="ro-RO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which is currently considered as a standard method to remove excess wat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er administered during infant</w:t>
      </w:r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cardiopulmonary bypass (CPB), aims to minimize the adverse effects of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hemodilution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such as tissue edema and blood transfusion. Three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techniques can be used before, during and after CPB procedures, including conventional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(CUF), modified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(MUF) and zero-balance </w:t>
      </w:r>
      <w:proofErr w:type="spellStart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5A62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(Z-BUF). </w:t>
      </w:r>
    </w:p>
    <w:p w:rsidR="00AA31E8" w:rsidRPr="008F03B3" w:rsidRDefault="00AA31E8" w:rsidP="00AA31E8">
      <w:pPr>
        <w:shd w:val="clear" w:color="auto" w:fill="FFFFFF"/>
        <w:spacing w:after="120" w:line="369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3B3">
        <w:rPr>
          <w:rFonts w:ascii="Times New Roman" w:eastAsia="Calibri" w:hAnsi="Times New Roman"/>
          <w:b/>
          <w:sz w:val="28"/>
          <w:szCs w:val="28"/>
          <w:lang w:val="ro-RO"/>
        </w:rPr>
        <w:t>The aim of study</w:t>
      </w:r>
      <w:r w:rsidRPr="008F03B3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Pr="008F0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present </w:t>
      </w:r>
      <w:r w:rsidRPr="008F0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abstract attempts to revise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efficiency of ZBUF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method, laboratory results</w:t>
      </w:r>
      <w:r w:rsidRPr="008F0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and clinical impacts.</w:t>
      </w:r>
    </w:p>
    <w:p w:rsidR="00AA31E8" w:rsidRPr="00920327" w:rsidRDefault="00AA31E8" w:rsidP="00AA31E8">
      <w:pPr>
        <w:shd w:val="clear" w:color="auto" w:fill="FFFFFF"/>
        <w:spacing w:after="120" w:line="369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6708">
        <w:rPr>
          <w:rFonts w:ascii="Times New Roman" w:hAnsi="Times New Roman"/>
          <w:b/>
          <w:sz w:val="28"/>
          <w:szCs w:val="28"/>
          <w:lang w:val="ro-RO"/>
        </w:rPr>
        <w:t>Material and methods</w:t>
      </w:r>
      <w:r w:rsidRPr="00C26708">
        <w:rPr>
          <w:rFonts w:ascii="Times New Roman" w:hAnsi="Times New Roman"/>
          <w:sz w:val="28"/>
          <w:szCs w:val="28"/>
          <w:lang w:val="ro-RO"/>
        </w:rPr>
        <w:t>:</w:t>
      </w:r>
      <w:r w:rsidRPr="00E479FC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55 infants (30 boys and 25 girls) with congenital heart diseases weighting </w:t>
      </w:r>
      <w:r w:rsidRPr="003A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less </w:t>
      </w:r>
      <w:r w:rsidRPr="003A4993">
        <w:rPr>
          <w:rFonts w:ascii="Times New Roman" w:hAnsi="Times New Roman" w:cs="Times New Roman"/>
          <w:sz w:val="28"/>
          <w:szCs w:val="28"/>
        </w:rPr>
        <w:t xml:space="preserve">than </w:t>
      </w:r>
      <w:smartTag w:uri="urn:schemas-microsoft-com:office:smarttags" w:element="metricconverter">
        <w:smartTagPr>
          <w:attr w:name="ProductID" w:val="10 kg"/>
        </w:smartTagPr>
        <w:r w:rsidRPr="003A4993">
          <w:rPr>
            <w:rFonts w:ascii="Times New Roman" w:hAnsi="Times New Roman" w:cs="Times New Roman"/>
            <w:sz w:val="28"/>
            <w:szCs w:val="28"/>
          </w:rPr>
          <w:t>10 kg</w:t>
        </w:r>
      </w:smartTag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with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undergoing a single, open-heart procedure were randomized to either control (no </w:t>
      </w:r>
      <w:proofErr w:type="spellStart"/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-25 children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or to the zero-balance </w:t>
      </w:r>
      <w:proofErr w:type="spellStart"/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(ZBUF) group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- 30 children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ZBUF was performed by removing 3 l/m2 blood using 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hemoconcentrator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with priming volume 34 ml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C687F">
        <w:rPr>
          <w:sz w:val="28"/>
          <w:szCs w:val="28"/>
        </w:rPr>
        <w:t xml:space="preserve"> </w:t>
      </w:r>
      <w:r w:rsidRPr="00AA31E8">
        <w:rPr>
          <w:rStyle w:val="Emphasis"/>
          <w:rFonts w:ascii="Times New Roman" w:hAnsi="Times New Roman" w:cs="Times New Roman"/>
          <w:i w:val="0"/>
          <w:sz w:val="28"/>
          <w:szCs w:val="28"/>
        </w:rPr>
        <w:t xml:space="preserve">The </w:t>
      </w:r>
      <w:proofErr w:type="spellStart"/>
      <w:r w:rsidRPr="00AA31E8">
        <w:rPr>
          <w:rStyle w:val="Emphasis"/>
          <w:rFonts w:ascii="Times New Roman" w:hAnsi="Times New Roman" w:cs="Times New Roman"/>
          <w:i w:val="0"/>
          <w:sz w:val="28"/>
          <w:szCs w:val="28"/>
        </w:rPr>
        <w:t>antegrade</w:t>
      </w:r>
      <w:proofErr w:type="spellEnd"/>
      <w:r w:rsidRPr="00AA31E8">
        <w:rPr>
          <w:rStyle w:val="Emphasis"/>
          <w:rFonts w:ascii="Times New Roman" w:hAnsi="Times New Roman" w:cs="Times New Roman"/>
          <w:i w:val="0"/>
          <w:sz w:val="28"/>
          <w:szCs w:val="28"/>
        </w:rPr>
        <w:t xml:space="preserve"> perfusion with pump potassium 50 -150 ml /hour, </w:t>
      </w:r>
      <w:proofErr w:type="gramStart"/>
      <w:r w:rsidRPr="00AA31E8">
        <w:rPr>
          <w:rStyle w:val="Emphasis"/>
          <w:rFonts w:ascii="Times New Roman" w:hAnsi="Times New Roman" w:cs="Times New Roman"/>
          <w:i w:val="0"/>
          <w:sz w:val="28"/>
          <w:szCs w:val="28"/>
        </w:rPr>
        <w:t xml:space="preserve">blood  </w:t>
      </w:r>
      <w:proofErr w:type="spellStart"/>
      <w:r w:rsidRPr="00AA31E8">
        <w:rPr>
          <w:rStyle w:val="Emphasis"/>
          <w:rFonts w:ascii="Times New Roman" w:hAnsi="Times New Roman" w:cs="Times New Roman"/>
          <w:i w:val="0"/>
          <w:sz w:val="28"/>
          <w:szCs w:val="28"/>
        </w:rPr>
        <w:t>cardiop</w:t>
      </w:r>
      <w:r w:rsidR="00C12C39">
        <w:rPr>
          <w:rStyle w:val="Emphasis"/>
          <w:rFonts w:ascii="Times New Roman" w:hAnsi="Times New Roman" w:cs="Times New Roman"/>
          <w:i w:val="0"/>
          <w:sz w:val="28"/>
          <w:szCs w:val="28"/>
        </w:rPr>
        <w:t>legia</w:t>
      </w:r>
      <w:proofErr w:type="spellEnd"/>
      <w:proofErr w:type="gramEnd"/>
      <w:r w:rsidR="00C12C39">
        <w:rPr>
          <w:rStyle w:val="Emphasis"/>
          <w:rFonts w:ascii="Times New Roman" w:hAnsi="Times New Roman" w:cs="Times New Roman"/>
          <w:i w:val="0"/>
          <w:sz w:val="28"/>
          <w:szCs w:val="28"/>
        </w:rPr>
        <w:t xml:space="preserve"> (20 </w:t>
      </w:r>
      <w:proofErr w:type="spellStart"/>
      <w:r w:rsidR="00C12C39">
        <w:rPr>
          <w:rStyle w:val="Emphasis"/>
          <w:rFonts w:ascii="Times New Roman" w:hAnsi="Times New Roman" w:cs="Times New Roman"/>
          <w:i w:val="0"/>
          <w:sz w:val="28"/>
          <w:szCs w:val="28"/>
        </w:rPr>
        <w:t>mL</w:t>
      </w:r>
      <w:proofErr w:type="spellEnd"/>
      <w:r w:rsidR="00C12C39">
        <w:rPr>
          <w:rStyle w:val="Emphasis"/>
          <w:rFonts w:ascii="Times New Roman" w:hAnsi="Times New Roman" w:cs="Times New Roman"/>
          <w:i w:val="0"/>
          <w:sz w:val="28"/>
          <w:szCs w:val="28"/>
        </w:rPr>
        <w:t>/kg) was performed</w:t>
      </w:r>
      <w:r w:rsidR="001B4255">
        <w:rPr>
          <w:rStyle w:val="Emphasis"/>
          <w:rFonts w:ascii="Times New Roman" w:hAnsi="Times New Roman" w:cs="Times New Roman"/>
          <w:i w:val="0"/>
          <w:sz w:val="28"/>
          <w:szCs w:val="28"/>
        </w:rPr>
        <w:t xml:space="preserve">.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Patient data was taken before CPB (T1), immediately following CPB (T2), and 12 h following the procedure (T3</w:t>
      </w:r>
      <w:r w:rsidRPr="00920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r w:rsidRPr="00920327">
        <w:rPr>
          <w:rFonts w:ascii="Times New Roman" w:hAnsi="Times New Roman"/>
          <w:sz w:val="28"/>
          <w:szCs w:val="28"/>
          <w:lang w:val="ro-RO"/>
        </w:rPr>
        <w:t xml:space="preserve">There were no significant differences in </w:t>
      </w:r>
      <w:r>
        <w:rPr>
          <w:rFonts w:ascii="Times New Roman" w:hAnsi="Times New Roman"/>
          <w:sz w:val="28"/>
          <w:szCs w:val="28"/>
          <w:lang w:val="ro-RO"/>
        </w:rPr>
        <w:t xml:space="preserve">diagnoses ,clinical status, </w:t>
      </w:r>
      <w:r w:rsidRPr="00920327">
        <w:rPr>
          <w:rFonts w:ascii="Times New Roman" w:hAnsi="Times New Roman"/>
          <w:sz w:val="28"/>
          <w:szCs w:val="28"/>
          <w:lang w:val="ro-RO"/>
        </w:rPr>
        <w:t>CEC time, aortic cross-clamp time between groups.</w:t>
      </w:r>
    </w:p>
    <w:p w:rsidR="00AA31E8" w:rsidRDefault="00AA31E8" w:rsidP="00AA31E8">
      <w:pPr>
        <w:shd w:val="clear" w:color="auto" w:fill="FFFFFF"/>
        <w:spacing w:after="120" w:line="369" w:lineRule="atLeast"/>
        <w:rPr>
          <w:sz w:val="28"/>
          <w:szCs w:val="28"/>
        </w:rPr>
      </w:pPr>
      <w:r w:rsidRPr="003A499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Results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 average volume of filtrate removed duri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 ZBUF was 640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ml, which was analyzed for the presence of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hiperkaliemia</w:t>
      </w:r>
      <w:proofErr w:type="spellEnd"/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the amounts of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levels (6-9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mmol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/l) in dependence of time of extracorporeal circulation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A4993">
        <w:rPr>
          <w:sz w:val="28"/>
          <w:szCs w:val="28"/>
        </w:rPr>
        <w:t xml:space="preserve"> </w:t>
      </w:r>
      <w:r w:rsidRPr="003A4993">
        <w:rPr>
          <w:rFonts w:ascii="Times New Roman" w:hAnsi="Times New Roman" w:cs="Times New Roman"/>
          <w:sz w:val="28"/>
          <w:szCs w:val="28"/>
        </w:rPr>
        <w:t xml:space="preserve">Minimal level of </w:t>
      </w:r>
      <w:proofErr w:type="spellStart"/>
      <w:r w:rsidRPr="003A4993">
        <w:rPr>
          <w:rFonts w:ascii="Times New Roman" w:hAnsi="Times New Roman" w:cs="Times New Roman"/>
          <w:sz w:val="28"/>
          <w:szCs w:val="28"/>
        </w:rPr>
        <w:t>hematocrite</w:t>
      </w:r>
      <w:proofErr w:type="spellEnd"/>
      <w:r w:rsidRPr="003A4993">
        <w:rPr>
          <w:rFonts w:ascii="Times New Roman" w:hAnsi="Times New Roman" w:cs="Times New Roman"/>
          <w:sz w:val="28"/>
          <w:szCs w:val="28"/>
        </w:rPr>
        <w:t xml:space="preserve"> was 25%. </w:t>
      </w:r>
      <w:r>
        <w:rPr>
          <w:rFonts w:ascii="Times New Roman" w:hAnsi="Times New Roman" w:cs="Times New Roman"/>
          <w:sz w:val="28"/>
          <w:szCs w:val="28"/>
        </w:rPr>
        <w:t xml:space="preserve">The length of stay in </w:t>
      </w:r>
      <w:proofErr w:type="gramStart"/>
      <w:r>
        <w:rPr>
          <w:rFonts w:ascii="Times New Roman" w:hAnsi="Times New Roman" w:cs="Times New Roman"/>
          <w:sz w:val="28"/>
          <w:szCs w:val="28"/>
        </w:rPr>
        <w:t>ICU  was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statistically lower in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ZBUF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group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(3,2 +- 1,5 days ) versus (4,5+-1,3 days) control group </w:t>
      </w:r>
      <w:r w:rsidRPr="009C687F">
        <w:rPr>
          <w:rFonts w:ascii="Times New Roman" w:hAnsi="Times New Roman"/>
          <w:sz w:val="28"/>
          <w:szCs w:val="28"/>
          <w:lang w:val="ro-RO"/>
        </w:rPr>
        <w:t>P = 0.03</w:t>
      </w:r>
    </w:p>
    <w:p w:rsidR="00A9177A" w:rsidRPr="005D18D2" w:rsidRDefault="00AA31E8" w:rsidP="005D18D2">
      <w:pPr>
        <w:shd w:val="clear" w:color="auto" w:fill="FFFFFF"/>
        <w:spacing w:after="120" w:line="369" w:lineRule="atLeast"/>
        <w:rPr>
          <w:i/>
        </w:rPr>
      </w:pPr>
      <w:r w:rsidRPr="00C26708">
        <w:rPr>
          <w:rFonts w:ascii="Times New Roman" w:hAnsi="Times New Roman"/>
          <w:b/>
          <w:sz w:val="28"/>
          <w:szCs w:val="28"/>
          <w:lang w:val="ro-RO"/>
        </w:rPr>
        <w:t>Conclusions</w:t>
      </w:r>
      <w:r w:rsidRPr="005A6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This study demonstrates that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ZBUF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ultrafiltration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is a efficient method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that can be used during CPB in the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infant </w:t>
      </w:r>
      <w:r w:rsidRPr="00CF5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to remove significant amounts of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potassium what seriously impact clinical results</w:t>
      </w:r>
      <w:r w:rsidR="005D18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18D2">
        <w:rPr>
          <w:rStyle w:val="Emphasis"/>
          <w:rFonts w:ascii="Times New Roman" w:hAnsi="Times New Roman" w:cs="Times New Roman"/>
          <w:i w:val="0"/>
          <w:sz w:val="28"/>
          <w:szCs w:val="28"/>
        </w:rPr>
        <w:t>and last but not least is cost efficient method.</w:t>
      </w:r>
    </w:p>
    <w:sectPr w:rsidR="00A9177A" w:rsidRPr="005D18D2" w:rsidSect="00A917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31E8"/>
    <w:rsid w:val="001B4255"/>
    <w:rsid w:val="002F4EB2"/>
    <w:rsid w:val="005D18D2"/>
    <w:rsid w:val="006B0FEE"/>
    <w:rsid w:val="00A9177A"/>
    <w:rsid w:val="00AA31E8"/>
    <w:rsid w:val="00B50693"/>
    <w:rsid w:val="00C12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FFFFFF" w:themeColor="background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1E8"/>
    <w:rPr>
      <w:rFonts w:asciiTheme="minorHAnsi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A31E8"/>
    <w:rPr>
      <w:color w:val="0000FF"/>
      <w:u w:val="single"/>
    </w:rPr>
  </w:style>
  <w:style w:type="character" w:styleId="Emphasis">
    <w:name w:val="Emphasis"/>
    <w:basedOn w:val="DefaultParagraphFont"/>
    <w:qFormat/>
    <w:rsid w:val="00AA31E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ugen_virl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1996</Characters>
  <Application>Microsoft Office Word</Application>
  <DocSecurity>0</DocSecurity>
  <Lines>30</Lines>
  <Paragraphs>9</Paragraphs>
  <ScaleCrop>false</ScaleCrop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Cardio</dc:creator>
  <cp:keywords/>
  <dc:description/>
  <cp:lastModifiedBy>Cardio</cp:lastModifiedBy>
  <cp:revision>7</cp:revision>
  <dcterms:created xsi:type="dcterms:W3CDTF">2017-09-04T04:44:00Z</dcterms:created>
  <dcterms:modified xsi:type="dcterms:W3CDTF">2017-09-04T04:47:00Z</dcterms:modified>
</cp:coreProperties>
</file>