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C03" w:rsidRPr="002E5FA1" w:rsidRDefault="00B15C03" w:rsidP="00B15C03">
      <w:pPr>
        <w:rPr>
          <w:rFonts w:ascii="Trebuchet MS" w:hAnsi="Trebuchet MS"/>
          <w:b/>
          <w:color w:val="4C4C4C"/>
          <w:sz w:val="24"/>
          <w:szCs w:val="24"/>
          <w:shd w:val="clear" w:color="auto" w:fill="FFFFFF"/>
          <w:lang w:val="en-US"/>
        </w:rPr>
      </w:pPr>
      <w:r w:rsidRPr="002E5FA1">
        <w:rPr>
          <w:rFonts w:ascii="Trebuchet MS" w:hAnsi="Trebuchet MS"/>
          <w:b/>
          <w:color w:val="4C4C4C"/>
          <w:sz w:val="24"/>
          <w:szCs w:val="24"/>
          <w:shd w:val="clear" w:color="auto" w:fill="FFFFFF"/>
          <w:lang w:val="en-US"/>
        </w:rPr>
        <w:t>Cardiac hydatid cyst in child: about 02 cases.</w:t>
      </w:r>
    </w:p>
    <w:p w:rsidR="00B15C03" w:rsidRPr="00481C74" w:rsidRDefault="00D7114C" w:rsidP="0039374F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>
        <w:rPr>
          <w:rFonts w:asciiTheme="majorBidi" w:hAnsiTheme="majorBidi" w:cstheme="majorBidi"/>
          <w:b/>
          <w:color w:val="000000" w:themeColor="text1"/>
          <w:sz w:val="24"/>
          <w:szCs w:val="24"/>
          <w:shd w:val="clear" w:color="auto" w:fill="FFFFFF"/>
          <w:lang w:val="en-US"/>
        </w:rPr>
        <w:t>Introduction</w:t>
      </w:r>
      <w:r w:rsidR="00EA4824" w:rsidRPr="00481C74">
        <w:rPr>
          <w:rFonts w:asciiTheme="majorBidi" w:hAnsiTheme="majorBidi" w:cstheme="majorBidi"/>
          <w:b/>
          <w:color w:val="000000" w:themeColor="text1"/>
          <w:sz w:val="24"/>
          <w:szCs w:val="24"/>
          <w:shd w:val="clear" w:color="auto" w:fill="FFFFFF"/>
          <w:lang w:val="en-US"/>
        </w:rPr>
        <w:t>:</w:t>
      </w:r>
      <w:r w:rsidR="00B15C03" w:rsidRPr="00481C74">
        <w:rPr>
          <w:rFonts w:asciiTheme="majorBidi" w:hAnsiTheme="majorBidi" w:cstheme="majorBidi"/>
          <w:b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E101F5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>It</w:t>
      </w:r>
      <w:r w:rsidR="00056631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 xml:space="preserve"> </w:t>
      </w:r>
      <w:r w:rsidR="00B15C03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>i</w:t>
      </w:r>
      <w:r w:rsidR="00B15C03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>s extremely rare 0.5-2% in all hydatid cases</w:t>
      </w:r>
      <w:r w:rsidR="00E101F5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 xml:space="preserve">. Although it </w:t>
      </w:r>
      <w:r w:rsidR="00B15C03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 xml:space="preserve">is generally </w:t>
      </w:r>
      <w:proofErr w:type="gramStart"/>
      <w:r w:rsidR="002E5FA1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>asymptomatic</w:t>
      </w:r>
      <w:r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 xml:space="preserve"> </w:t>
      </w:r>
      <w:r w:rsidR="002E5FA1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>.</w:t>
      </w:r>
      <w:proofErr w:type="gramEnd"/>
      <w:r w:rsidR="002E5FA1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 xml:space="preserve"> </w:t>
      </w:r>
      <w:r w:rsidR="00B15C03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 xml:space="preserve">The </w:t>
      </w:r>
      <w:r w:rsidR="002E5FA1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>diagnosis might</w:t>
      </w:r>
      <w:r w:rsidR="00B15C03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 xml:space="preserve"> be difficult on account of varying clinical presentations and non specific </w:t>
      </w:r>
      <w:r w:rsidR="003128A3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>symptoms</w:t>
      </w:r>
      <w:r w:rsidR="003128A3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. </w:t>
      </w:r>
      <w:r w:rsidR="00B15C03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>Serious complications such as pericardial tam</w:t>
      </w:r>
      <w:r w:rsidR="00E101F5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 xml:space="preserve">ponade, pulmonary </w:t>
      </w:r>
      <w:r w:rsidR="0013299A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 xml:space="preserve">embolism. </w:t>
      </w:r>
      <w:r w:rsidR="00B15C03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Surgical excision is the preferred </w:t>
      </w:r>
      <w:r w:rsidR="0013299A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treatment. </w:t>
      </w:r>
      <w:r w:rsidR="0039374F" w:rsidRPr="00481C7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This review Focus our result with this technique in our institution</w:t>
      </w:r>
      <w:r w:rsidR="00B15C03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>.</w:t>
      </w:r>
    </w:p>
    <w:p w:rsidR="00B15C03" w:rsidRPr="00481C74" w:rsidRDefault="00EA4824" w:rsidP="00EA4824">
      <w:pPr>
        <w:pStyle w:val="Default"/>
        <w:tabs>
          <w:tab w:val="left" w:pos="3641"/>
        </w:tabs>
        <w:rPr>
          <w:rFonts w:asciiTheme="majorBidi" w:hAnsiTheme="majorBidi" w:cstheme="majorBidi"/>
          <w:i/>
          <w:color w:val="000000" w:themeColor="text1"/>
          <w:lang w:val="en-US"/>
        </w:rPr>
      </w:pPr>
      <w:r w:rsidRPr="00481C74">
        <w:rPr>
          <w:rFonts w:asciiTheme="majorBidi" w:hAnsiTheme="majorBidi" w:cstheme="majorBidi"/>
          <w:i/>
          <w:color w:val="000000" w:themeColor="text1"/>
          <w:lang w:val="en-US"/>
        </w:rPr>
        <w:tab/>
      </w:r>
    </w:p>
    <w:p w:rsidR="000E6406" w:rsidRPr="00481C74" w:rsidRDefault="00EA4824" w:rsidP="00EA482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</w:pPr>
      <w:r w:rsidRPr="00481C74">
        <w:rPr>
          <w:rFonts w:asciiTheme="majorBidi" w:hAnsiTheme="majorBidi" w:cstheme="majorBidi"/>
          <w:b/>
          <w:color w:val="000000" w:themeColor="text1"/>
          <w:sz w:val="24"/>
          <w:szCs w:val="24"/>
          <w:shd w:val="clear" w:color="auto" w:fill="FFFFFF"/>
          <w:lang w:val="en-US"/>
        </w:rPr>
        <w:t>Methods:</w:t>
      </w:r>
      <w:r w:rsidR="00B15C03" w:rsidRPr="00481C74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 xml:space="preserve">  </w:t>
      </w:r>
      <w:r w:rsidR="00F216F8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>I</w:t>
      </w:r>
      <w:r w:rsidR="00B15C03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t is a </w:t>
      </w:r>
      <w:r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>retrospective</w:t>
      </w:r>
      <w:r w:rsidR="00B15C03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a</w:t>
      </w:r>
      <w:r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>nd monocentriqu</w:t>
      </w:r>
      <w:r w:rsidR="00886665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e study from </w:t>
      </w:r>
      <w:r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>January</w:t>
      </w:r>
      <w:r w:rsidR="00B15C03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2012 to </w:t>
      </w:r>
      <w:r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>June</w:t>
      </w:r>
      <w:r w:rsidR="00B15C03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20</w:t>
      </w:r>
      <w:r w:rsidR="00D7114C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>16</w:t>
      </w:r>
      <w:r w:rsidR="00B15C03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. </w:t>
      </w:r>
      <w:r w:rsidR="00886665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 xml:space="preserve">We </w:t>
      </w:r>
      <w:r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>analyzed</w:t>
      </w:r>
      <w:r w:rsidR="00886665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 xml:space="preserve"> the results of mortality and morbidity in</w:t>
      </w:r>
      <w:r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 xml:space="preserve"> </w:t>
      </w:r>
      <w:r w:rsidR="003128A3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>p</w:t>
      </w:r>
      <w:r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>ost</w:t>
      </w:r>
      <w:r w:rsidR="00886665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 xml:space="preserve"> </w:t>
      </w:r>
      <w:r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 xml:space="preserve">operative </w:t>
      </w:r>
      <w:r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>follow</w:t>
      </w:r>
      <w:r w:rsidR="00B15C03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>-</w:t>
      </w:r>
      <w:r w:rsidR="0039374F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up. </w:t>
      </w:r>
    </w:p>
    <w:p w:rsidR="0039374F" w:rsidRPr="00481C74" w:rsidRDefault="0039374F" w:rsidP="002E5FA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</w:pPr>
    </w:p>
    <w:p w:rsidR="002E5FA1" w:rsidRPr="00481C74" w:rsidRDefault="00B15C03" w:rsidP="002E5FA1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</w:pPr>
      <w:r w:rsidRPr="00481C74">
        <w:rPr>
          <w:rStyle w:val="textenormal"/>
          <w:rFonts w:asciiTheme="majorBidi" w:hAnsiTheme="majorBidi" w:cstheme="majorBidi"/>
          <w:b/>
          <w:i/>
          <w:iCs/>
          <w:color w:val="000000" w:themeColor="text1"/>
          <w:sz w:val="24"/>
          <w:szCs w:val="24"/>
          <w:shd w:val="clear" w:color="auto" w:fill="FFFFFF"/>
          <w:lang w:val="en-US"/>
        </w:rPr>
        <w:t xml:space="preserve">Results: </w:t>
      </w:r>
      <w:r w:rsidR="002373BA" w:rsidRPr="00481C74">
        <w:rPr>
          <w:rStyle w:val="textenormal"/>
          <w:rFonts w:asciiTheme="majorBidi" w:hAnsiTheme="majorBidi" w:cstheme="majorBidi"/>
          <w:i/>
          <w:iCs/>
          <w:color w:val="000000" w:themeColor="text1"/>
          <w:sz w:val="24"/>
          <w:szCs w:val="24"/>
          <w:shd w:val="clear" w:color="auto" w:fill="FFFFFF"/>
          <w:lang w:val="en-US"/>
        </w:rPr>
        <w:t>T</w:t>
      </w:r>
      <w:r w:rsidRPr="00481C74">
        <w:rPr>
          <w:rStyle w:val="textenormal"/>
          <w:rFonts w:asciiTheme="majorBidi" w:hAnsiTheme="majorBidi" w:cstheme="majorBidi"/>
          <w:i/>
          <w:iCs/>
          <w:color w:val="000000" w:themeColor="text1"/>
          <w:sz w:val="24"/>
          <w:szCs w:val="24"/>
          <w:shd w:val="clear" w:color="auto" w:fill="FFFFFF"/>
          <w:lang w:val="en-US"/>
        </w:rPr>
        <w:t>he imm</w:t>
      </w:r>
      <w:r w:rsidR="002373BA" w:rsidRPr="00481C74">
        <w:rPr>
          <w:rStyle w:val="textenormal"/>
          <w:rFonts w:asciiTheme="majorBidi" w:hAnsiTheme="majorBidi" w:cstheme="majorBidi"/>
          <w:i/>
          <w:iCs/>
          <w:color w:val="000000" w:themeColor="text1"/>
          <w:sz w:val="24"/>
          <w:szCs w:val="24"/>
          <w:shd w:val="clear" w:color="auto" w:fill="FFFFFF"/>
          <w:lang w:val="en-US"/>
        </w:rPr>
        <w:t>ediate postoperative course was</w:t>
      </w:r>
      <w:r w:rsidRPr="00481C74">
        <w:rPr>
          <w:rStyle w:val="textenormal"/>
          <w:rFonts w:asciiTheme="majorBidi" w:hAnsiTheme="majorBidi" w:cstheme="majorBidi"/>
          <w:i/>
          <w:iCs/>
          <w:color w:val="000000" w:themeColor="text1"/>
          <w:sz w:val="24"/>
          <w:szCs w:val="24"/>
          <w:shd w:val="clear" w:color="auto" w:fill="FFFFFF"/>
          <w:lang w:val="en-US"/>
        </w:rPr>
        <w:t xml:space="preserve"> simple.</w:t>
      </w:r>
      <w:r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2E5FA1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>There were no early deaths.</w:t>
      </w:r>
    </w:p>
    <w:p w:rsidR="00B15C03" w:rsidRPr="00481C74" w:rsidRDefault="00486A65" w:rsidP="0039374F">
      <w:pPr>
        <w:autoSpaceDE w:val="0"/>
        <w:autoSpaceDN w:val="0"/>
        <w:adjustRightInd w:val="0"/>
        <w:spacing w:after="0" w:line="240" w:lineRule="auto"/>
        <w:rPr>
          <w:rStyle w:val="textenormal"/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</w:pPr>
      <w:r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>USI stay was 02 days</w:t>
      </w:r>
      <w:r w:rsidR="002373BA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>,</w:t>
      </w:r>
      <w:r w:rsidR="002E5FA1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 xml:space="preserve"> hospital stay was</w:t>
      </w:r>
      <w:r w:rsidR="00D7114C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 xml:space="preserve"> </w:t>
      </w:r>
      <w:r w:rsidR="002E5FA1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 xml:space="preserve">6-8 </w:t>
      </w:r>
      <w:r w:rsidR="002373BA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 xml:space="preserve">days. </w:t>
      </w:r>
      <w:r w:rsidR="000E6406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>Mean age 11</w:t>
      </w:r>
      <w:r w:rsidR="002E5FA1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2373BA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>years. Without</w:t>
      </w:r>
      <w:r w:rsidR="000E6406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sex </w:t>
      </w:r>
      <w:r w:rsidR="002373BA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>predominance</w:t>
      </w:r>
      <w:r w:rsidR="003128A3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>.</w:t>
      </w:r>
      <w:r w:rsidR="0039374F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all patients had </w:t>
      </w:r>
      <w:r w:rsidR="000E6406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fever and </w:t>
      </w:r>
      <w:r w:rsidR="0039374F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dyspnea. </w:t>
      </w:r>
      <w:r w:rsidR="000E6406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>Physical exam revealed nothing unusual. A chest radiograph showed a normal cardiothoracic</w:t>
      </w:r>
      <w:r w:rsidR="005C4896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ratio. Computed </w:t>
      </w:r>
      <w:r w:rsidR="002373BA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>tomography and</w:t>
      </w:r>
      <w:r w:rsidR="000E6406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magnetic resonance </w:t>
      </w:r>
      <w:r w:rsidR="002373BA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>imaging Thoracic</w:t>
      </w:r>
      <w:r w:rsidR="000E6406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CT don’t realizable</w:t>
      </w:r>
      <w:r w:rsidR="005C4896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>. ELISA</w:t>
      </w:r>
      <w:r w:rsidR="002373BA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0E6406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>was posit</w:t>
      </w:r>
      <w:r w:rsidR="002373BA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>ive for echinococcus antibodies</w:t>
      </w:r>
      <w:r w:rsidR="000E6406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>.</w:t>
      </w:r>
      <w:r w:rsidR="00886665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 xml:space="preserve"> </w:t>
      </w:r>
      <w:r w:rsidR="002373BA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>The</w:t>
      </w:r>
      <w:r w:rsidR="00886665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 xml:space="preserve"> diagnostic of c</w:t>
      </w:r>
      <w:r w:rsidR="002E5FA1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 xml:space="preserve">yst </w:t>
      </w:r>
      <w:r w:rsidR="00886665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 xml:space="preserve">was made by </w:t>
      </w:r>
      <w:r w:rsidR="002373BA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>echocardiography Doppler.</w:t>
      </w:r>
      <w:r w:rsidR="00886665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 xml:space="preserve"> </w:t>
      </w:r>
      <w:r w:rsidR="002373BA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>All</w:t>
      </w:r>
      <w:r w:rsidR="00886665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 xml:space="preserve"> </w:t>
      </w:r>
      <w:r w:rsidR="002373BA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lang w:val="en-US"/>
        </w:rPr>
        <w:t>patients</w:t>
      </w:r>
      <w:r w:rsidR="002373BA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were </w:t>
      </w:r>
      <w:r w:rsidR="000E6406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>placed on cardiopulmonary bypass</w:t>
      </w:r>
      <w:r w:rsidR="002E5FA1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. </w:t>
      </w:r>
      <w:r w:rsidR="000E6406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Sponges soaked with hypertonic saline solution were distributed throughout the pericardial cavity to prevent local invasion by the parasite. We aspirated the entire contents of the cyst, removed its </w:t>
      </w:r>
      <w:r w:rsidR="002373BA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>germinative</w:t>
      </w:r>
      <w:r w:rsidR="000E6406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membrane, and washed the cavity with 20% hypertonic saline solution</w:t>
      </w:r>
      <w:r w:rsidR="000E6406" w:rsidRPr="00481C74">
        <w:rPr>
          <w:rStyle w:val="apple-converted-space"/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> </w:t>
      </w:r>
      <w:r w:rsidR="000E6406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Capitonnage was performed, and the incision was closed with the use of Teflon felt. </w:t>
      </w:r>
      <w:r w:rsidR="002E5FA1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All </w:t>
      </w:r>
      <w:r w:rsidR="002373BA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>patients were</w:t>
      </w:r>
      <w:r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 xml:space="preserve"> in N Y HA </w:t>
      </w:r>
      <w:r w:rsidR="00B15C03" w:rsidRPr="00481C74">
        <w:rPr>
          <w:rFonts w:asciiTheme="majorBidi" w:hAnsiTheme="majorBidi" w:cstheme="majorBidi"/>
          <w:i/>
          <w:color w:val="000000" w:themeColor="text1"/>
          <w:sz w:val="24"/>
          <w:szCs w:val="24"/>
          <w:shd w:val="clear" w:color="auto" w:fill="FFFFFF"/>
          <w:lang w:val="en-US"/>
        </w:rPr>
        <w:t>functional class I, with no trace of cysts on echocardiography</w:t>
      </w:r>
      <w:r w:rsidR="00B15C03" w:rsidRPr="00481C74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.</w:t>
      </w:r>
    </w:p>
    <w:p w:rsidR="0039374F" w:rsidRPr="00481C74" w:rsidRDefault="0039374F" w:rsidP="00B15C03">
      <w:pPr>
        <w:rPr>
          <w:rStyle w:val="textenormal"/>
          <w:rFonts w:asciiTheme="majorBidi" w:hAnsiTheme="majorBidi" w:cstheme="majorBidi"/>
          <w:b/>
          <w:i/>
          <w:iCs/>
          <w:color w:val="000000" w:themeColor="text1"/>
          <w:sz w:val="24"/>
          <w:szCs w:val="24"/>
          <w:shd w:val="clear" w:color="auto" w:fill="FFFFFF"/>
          <w:lang w:val="en-US"/>
        </w:rPr>
      </w:pPr>
    </w:p>
    <w:p w:rsidR="00B15C03" w:rsidRPr="00481C74" w:rsidRDefault="00B15C03" w:rsidP="00B15C03">
      <w:pP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 w:rsidRPr="00481C74">
        <w:rPr>
          <w:rStyle w:val="textenormal"/>
          <w:rFonts w:asciiTheme="majorBidi" w:hAnsiTheme="majorBidi" w:cstheme="majorBidi"/>
          <w:b/>
          <w:i/>
          <w:iCs/>
          <w:color w:val="000000" w:themeColor="text1"/>
          <w:sz w:val="24"/>
          <w:szCs w:val="24"/>
          <w:shd w:val="clear" w:color="auto" w:fill="FFFFFF"/>
          <w:lang w:val="en-US"/>
        </w:rPr>
        <w:t>Conclusion:</w:t>
      </w:r>
      <w:r w:rsidRPr="00481C74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F216F8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</w:t>
      </w:r>
      <w:r w:rsidRPr="00481C7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atients who have cardiac echinococcosis can present with a variety of clinical manifestations. Cardiac hydatid cyst should be considered, particularly in endemic regions, in the differential diagnosis of patients with chest pain, even for those who do not have</w:t>
      </w:r>
      <w:r w:rsidR="001C1C59" w:rsidRPr="00481C7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a history of hydatid disease. </w:t>
      </w:r>
    </w:p>
    <w:p w:rsidR="00B15C03" w:rsidRPr="00481C74" w:rsidRDefault="00B15C03" w:rsidP="00B15C03">
      <w:pPr>
        <w:rPr>
          <w:rFonts w:asciiTheme="majorBidi" w:hAnsiTheme="majorBidi" w:cstheme="majorBidi"/>
          <w:b/>
          <w:color w:val="000000" w:themeColor="text1"/>
          <w:sz w:val="24"/>
          <w:szCs w:val="24"/>
          <w:lang w:val="en-US"/>
        </w:rPr>
      </w:pPr>
      <w:r w:rsidRPr="00481C7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Pr="00481C74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 xml:space="preserve">Key words: </w:t>
      </w:r>
      <w:r w:rsidRPr="00481C7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cardiac hydatid cyst, </w:t>
      </w:r>
      <w:r w:rsidRPr="00481C74">
        <w:rPr>
          <w:rFonts w:asciiTheme="majorBidi" w:hAnsiTheme="majorBidi" w:cstheme="majorBidi"/>
          <w:i/>
          <w:iCs/>
          <w:color w:val="000000" w:themeColor="text1"/>
          <w:sz w:val="24"/>
          <w:szCs w:val="24"/>
          <w:lang w:val="en-US"/>
        </w:rPr>
        <w:t>Echinococcus granulosus</w:t>
      </w:r>
      <w:r w:rsidRPr="00481C7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, surgical resection of the parasitic, medical therapy, prevention.</w:t>
      </w:r>
    </w:p>
    <w:p w:rsidR="00145C18" w:rsidRPr="00486A65" w:rsidRDefault="00145C18">
      <w:pPr>
        <w:rPr>
          <w:rFonts w:asciiTheme="majorBidi" w:hAnsiTheme="majorBidi" w:cstheme="majorBidi"/>
          <w:sz w:val="24"/>
          <w:szCs w:val="24"/>
          <w:lang w:val="en-US"/>
        </w:rPr>
      </w:pPr>
    </w:p>
    <w:sectPr w:rsidR="00145C18" w:rsidRPr="00486A65" w:rsidSect="005D4E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15C03"/>
    <w:rsid w:val="00007BCB"/>
    <w:rsid w:val="00026501"/>
    <w:rsid w:val="00030D13"/>
    <w:rsid w:val="00035DD9"/>
    <w:rsid w:val="00047544"/>
    <w:rsid w:val="000516F1"/>
    <w:rsid w:val="00053459"/>
    <w:rsid w:val="00056631"/>
    <w:rsid w:val="00060587"/>
    <w:rsid w:val="000626B4"/>
    <w:rsid w:val="00066AEC"/>
    <w:rsid w:val="0007351E"/>
    <w:rsid w:val="00095561"/>
    <w:rsid w:val="000A189D"/>
    <w:rsid w:val="000D081E"/>
    <w:rsid w:val="000D6875"/>
    <w:rsid w:val="000E6406"/>
    <w:rsid w:val="000F4473"/>
    <w:rsid w:val="001252BE"/>
    <w:rsid w:val="0013299A"/>
    <w:rsid w:val="0014292C"/>
    <w:rsid w:val="00145C18"/>
    <w:rsid w:val="00170D0A"/>
    <w:rsid w:val="0017688D"/>
    <w:rsid w:val="00181982"/>
    <w:rsid w:val="0018308F"/>
    <w:rsid w:val="00193996"/>
    <w:rsid w:val="001B1C66"/>
    <w:rsid w:val="001C1C59"/>
    <w:rsid w:val="001C42FC"/>
    <w:rsid w:val="001C6643"/>
    <w:rsid w:val="001E2AA3"/>
    <w:rsid w:val="001E45D2"/>
    <w:rsid w:val="001F045B"/>
    <w:rsid w:val="00200D50"/>
    <w:rsid w:val="00203893"/>
    <w:rsid w:val="00215810"/>
    <w:rsid w:val="0021674D"/>
    <w:rsid w:val="00231A50"/>
    <w:rsid w:val="002373BA"/>
    <w:rsid w:val="002412E1"/>
    <w:rsid w:val="00251537"/>
    <w:rsid w:val="00256A0B"/>
    <w:rsid w:val="00261990"/>
    <w:rsid w:val="00261AA0"/>
    <w:rsid w:val="002646FD"/>
    <w:rsid w:val="00265C2E"/>
    <w:rsid w:val="00293532"/>
    <w:rsid w:val="002944EF"/>
    <w:rsid w:val="002A676E"/>
    <w:rsid w:val="002B0C9A"/>
    <w:rsid w:val="002B2D4A"/>
    <w:rsid w:val="002E5FA1"/>
    <w:rsid w:val="002F4583"/>
    <w:rsid w:val="0030367D"/>
    <w:rsid w:val="003128A3"/>
    <w:rsid w:val="003417BB"/>
    <w:rsid w:val="003454F7"/>
    <w:rsid w:val="0035262F"/>
    <w:rsid w:val="00376E8D"/>
    <w:rsid w:val="00383734"/>
    <w:rsid w:val="00386B17"/>
    <w:rsid w:val="0039374F"/>
    <w:rsid w:val="003A7F0D"/>
    <w:rsid w:val="003C0F15"/>
    <w:rsid w:val="003C410C"/>
    <w:rsid w:val="003E144D"/>
    <w:rsid w:val="003E29A5"/>
    <w:rsid w:val="003F0F7E"/>
    <w:rsid w:val="004026B0"/>
    <w:rsid w:val="0040317C"/>
    <w:rsid w:val="00417E6B"/>
    <w:rsid w:val="004263E0"/>
    <w:rsid w:val="00435261"/>
    <w:rsid w:val="004360D1"/>
    <w:rsid w:val="00440BEB"/>
    <w:rsid w:val="00462851"/>
    <w:rsid w:val="004645C8"/>
    <w:rsid w:val="00473BA1"/>
    <w:rsid w:val="00481C74"/>
    <w:rsid w:val="00484656"/>
    <w:rsid w:val="00486A65"/>
    <w:rsid w:val="004B5881"/>
    <w:rsid w:val="004E2FED"/>
    <w:rsid w:val="004F1CC0"/>
    <w:rsid w:val="004F3F35"/>
    <w:rsid w:val="00512466"/>
    <w:rsid w:val="00513E25"/>
    <w:rsid w:val="00534400"/>
    <w:rsid w:val="00544C50"/>
    <w:rsid w:val="005572BB"/>
    <w:rsid w:val="005A7E66"/>
    <w:rsid w:val="005B3390"/>
    <w:rsid w:val="005C1BEC"/>
    <w:rsid w:val="005C4896"/>
    <w:rsid w:val="005C7352"/>
    <w:rsid w:val="005D0E1A"/>
    <w:rsid w:val="005D1CED"/>
    <w:rsid w:val="005E51B9"/>
    <w:rsid w:val="005F013D"/>
    <w:rsid w:val="006012AA"/>
    <w:rsid w:val="00646685"/>
    <w:rsid w:val="00676B99"/>
    <w:rsid w:val="00685B48"/>
    <w:rsid w:val="006B3C08"/>
    <w:rsid w:val="006C50ED"/>
    <w:rsid w:val="006F52D3"/>
    <w:rsid w:val="00707484"/>
    <w:rsid w:val="00714BBC"/>
    <w:rsid w:val="00716413"/>
    <w:rsid w:val="00724A24"/>
    <w:rsid w:val="00743CDF"/>
    <w:rsid w:val="007741AB"/>
    <w:rsid w:val="00795232"/>
    <w:rsid w:val="007A5575"/>
    <w:rsid w:val="007C1811"/>
    <w:rsid w:val="007C5929"/>
    <w:rsid w:val="007D1E34"/>
    <w:rsid w:val="007D6816"/>
    <w:rsid w:val="007E3D78"/>
    <w:rsid w:val="007E5664"/>
    <w:rsid w:val="007F2E16"/>
    <w:rsid w:val="00843EA2"/>
    <w:rsid w:val="0088647F"/>
    <w:rsid w:val="00886665"/>
    <w:rsid w:val="008A0AFD"/>
    <w:rsid w:val="008A2ED5"/>
    <w:rsid w:val="008C6CC2"/>
    <w:rsid w:val="008D2244"/>
    <w:rsid w:val="009014E0"/>
    <w:rsid w:val="00922EC5"/>
    <w:rsid w:val="009336B5"/>
    <w:rsid w:val="00941387"/>
    <w:rsid w:val="00983080"/>
    <w:rsid w:val="00985603"/>
    <w:rsid w:val="00986AAD"/>
    <w:rsid w:val="0098789A"/>
    <w:rsid w:val="00990841"/>
    <w:rsid w:val="009B6F0B"/>
    <w:rsid w:val="009C025F"/>
    <w:rsid w:val="009C4FB0"/>
    <w:rsid w:val="009D3494"/>
    <w:rsid w:val="009E1DBA"/>
    <w:rsid w:val="009F60B1"/>
    <w:rsid w:val="00A02490"/>
    <w:rsid w:val="00A150E1"/>
    <w:rsid w:val="00A22317"/>
    <w:rsid w:val="00A25A1A"/>
    <w:rsid w:val="00A330AC"/>
    <w:rsid w:val="00A342D7"/>
    <w:rsid w:val="00A34EDE"/>
    <w:rsid w:val="00A42CE3"/>
    <w:rsid w:val="00A458ED"/>
    <w:rsid w:val="00A60FFC"/>
    <w:rsid w:val="00A62C73"/>
    <w:rsid w:val="00A62D76"/>
    <w:rsid w:val="00A63AFC"/>
    <w:rsid w:val="00A6498C"/>
    <w:rsid w:val="00A84CF2"/>
    <w:rsid w:val="00AA0F36"/>
    <w:rsid w:val="00AB1BFD"/>
    <w:rsid w:val="00AC10B9"/>
    <w:rsid w:val="00AC6C61"/>
    <w:rsid w:val="00AE1CDF"/>
    <w:rsid w:val="00AE565A"/>
    <w:rsid w:val="00B01017"/>
    <w:rsid w:val="00B020AF"/>
    <w:rsid w:val="00B15C03"/>
    <w:rsid w:val="00B3553E"/>
    <w:rsid w:val="00B37054"/>
    <w:rsid w:val="00B546A6"/>
    <w:rsid w:val="00B63406"/>
    <w:rsid w:val="00B936DB"/>
    <w:rsid w:val="00BA06BD"/>
    <w:rsid w:val="00BB0AAF"/>
    <w:rsid w:val="00BB6603"/>
    <w:rsid w:val="00BC1665"/>
    <w:rsid w:val="00BD3485"/>
    <w:rsid w:val="00C178AF"/>
    <w:rsid w:val="00C202BB"/>
    <w:rsid w:val="00C25B5F"/>
    <w:rsid w:val="00C33BD5"/>
    <w:rsid w:val="00C34C2C"/>
    <w:rsid w:val="00C43DDA"/>
    <w:rsid w:val="00C44033"/>
    <w:rsid w:val="00C61C0E"/>
    <w:rsid w:val="00C86C72"/>
    <w:rsid w:val="00CA1B61"/>
    <w:rsid w:val="00CA3736"/>
    <w:rsid w:val="00CA4A0A"/>
    <w:rsid w:val="00CA657F"/>
    <w:rsid w:val="00CB6798"/>
    <w:rsid w:val="00CC2922"/>
    <w:rsid w:val="00CD5682"/>
    <w:rsid w:val="00CE6E30"/>
    <w:rsid w:val="00CF121D"/>
    <w:rsid w:val="00CF2AC1"/>
    <w:rsid w:val="00D26130"/>
    <w:rsid w:val="00D34EFA"/>
    <w:rsid w:val="00D41F81"/>
    <w:rsid w:val="00D535DE"/>
    <w:rsid w:val="00D54CD1"/>
    <w:rsid w:val="00D7114C"/>
    <w:rsid w:val="00D72E57"/>
    <w:rsid w:val="00D8168B"/>
    <w:rsid w:val="00D87F90"/>
    <w:rsid w:val="00D9616B"/>
    <w:rsid w:val="00DA17F5"/>
    <w:rsid w:val="00DA4A59"/>
    <w:rsid w:val="00DA6840"/>
    <w:rsid w:val="00DA724C"/>
    <w:rsid w:val="00DA76C4"/>
    <w:rsid w:val="00DC2A0D"/>
    <w:rsid w:val="00E01FA9"/>
    <w:rsid w:val="00E05DFB"/>
    <w:rsid w:val="00E101F5"/>
    <w:rsid w:val="00E11F16"/>
    <w:rsid w:val="00E21F61"/>
    <w:rsid w:val="00E32403"/>
    <w:rsid w:val="00E3620A"/>
    <w:rsid w:val="00E406BB"/>
    <w:rsid w:val="00E548F3"/>
    <w:rsid w:val="00E54C85"/>
    <w:rsid w:val="00E62173"/>
    <w:rsid w:val="00E71A04"/>
    <w:rsid w:val="00E772BF"/>
    <w:rsid w:val="00E83865"/>
    <w:rsid w:val="00E86AB8"/>
    <w:rsid w:val="00EA4824"/>
    <w:rsid w:val="00EB3E3B"/>
    <w:rsid w:val="00ED69B8"/>
    <w:rsid w:val="00EF4312"/>
    <w:rsid w:val="00F216F8"/>
    <w:rsid w:val="00F2245A"/>
    <w:rsid w:val="00F254F5"/>
    <w:rsid w:val="00F332C0"/>
    <w:rsid w:val="00F7333A"/>
    <w:rsid w:val="00F9237F"/>
    <w:rsid w:val="00F93F7E"/>
    <w:rsid w:val="00F96EFD"/>
    <w:rsid w:val="00F974EA"/>
    <w:rsid w:val="00FA2997"/>
    <w:rsid w:val="00FA4401"/>
    <w:rsid w:val="00FA4DD6"/>
    <w:rsid w:val="00FC0598"/>
    <w:rsid w:val="00FD208D"/>
    <w:rsid w:val="00FF29CC"/>
    <w:rsid w:val="00FF2C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C0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B15C03"/>
  </w:style>
  <w:style w:type="character" w:customStyle="1" w:styleId="textenormal">
    <w:name w:val="textenormal"/>
    <w:basedOn w:val="Policepardfaut"/>
    <w:rsid w:val="00B15C03"/>
  </w:style>
  <w:style w:type="paragraph" w:customStyle="1" w:styleId="Default">
    <w:name w:val="Default"/>
    <w:rsid w:val="00B15C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316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boutique ch info</dc:creator>
  <cp:lastModifiedBy>Boutique Chi Info</cp:lastModifiedBy>
  <cp:revision>15</cp:revision>
  <dcterms:created xsi:type="dcterms:W3CDTF">2015-09-25T16:58:00Z</dcterms:created>
  <dcterms:modified xsi:type="dcterms:W3CDTF">2016-08-10T23:55:00Z</dcterms:modified>
</cp:coreProperties>
</file>