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8E6" w:rsidRPr="008158E6" w:rsidRDefault="008158E6" w:rsidP="00043592">
      <w:pPr>
        <w:autoSpaceDE w:val="0"/>
        <w:autoSpaceDN w:val="0"/>
        <w:adjustRightInd w:val="0"/>
        <w:spacing w:after="0" w:line="240" w:lineRule="auto"/>
        <w:rPr>
          <w:rFonts w:asciiTheme="majorBidi" w:hAnsiTheme="majorBidi" w:cstheme="majorBidi"/>
          <w:b/>
          <w:bCs/>
          <w:sz w:val="28"/>
          <w:szCs w:val="28"/>
          <w:lang w:val="en-US"/>
        </w:rPr>
      </w:pPr>
      <w:proofErr w:type="gramStart"/>
      <w:r w:rsidRPr="008158E6">
        <w:rPr>
          <w:rFonts w:asciiTheme="majorBidi" w:hAnsiTheme="majorBidi" w:cstheme="majorBidi"/>
          <w:b/>
          <w:bCs/>
          <w:sz w:val="28"/>
          <w:szCs w:val="28"/>
          <w:lang w:val="en-US"/>
        </w:rPr>
        <w:t>Surgery of Ebstein disease.</w:t>
      </w:r>
      <w:proofErr w:type="gramEnd"/>
    </w:p>
    <w:p w:rsidR="008158E6" w:rsidRDefault="008158E6" w:rsidP="00043592">
      <w:pPr>
        <w:autoSpaceDE w:val="0"/>
        <w:autoSpaceDN w:val="0"/>
        <w:adjustRightInd w:val="0"/>
        <w:spacing w:after="0" w:line="240" w:lineRule="auto"/>
        <w:rPr>
          <w:rFonts w:asciiTheme="majorBidi" w:hAnsiTheme="majorBidi" w:cstheme="majorBidi"/>
          <w:b/>
          <w:bCs/>
          <w:sz w:val="24"/>
          <w:szCs w:val="24"/>
          <w:lang w:val="en-US"/>
        </w:rPr>
      </w:pPr>
    </w:p>
    <w:p w:rsidR="00AA50C7" w:rsidRDefault="00DD6EF7" w:rsidP="00043592">
      <w:pPr>
        <w:autoSpaceDE w:val="0"/>
        <w:autoSpaceDN w:val="0"/>
        <w:adjustRightInd w:val="0"/>
        <w:spacing w:after="0" w:line="240" w:lineRule="auto"/>
        <w:rPr>
          <w:rFonts w:asciiTheme="majorBidi" w:hAnsiTheme="majorBidi" w:cstheme="majorBidi"/>
          <w:sz w:val="24"/>
          <w:szCs w:val="24"/>
          <w:lang w:val="en-US"/>
        </w:rPr>
      </w:pPr>
      <w:r>
        <w:rPr>
          <w:rFonts w:asciiTheme="majorBidi" w:hAnsiTheme="majorBidi" w:cstheme="majorBidi"/>
          <w:b/>
          <w:bCs/>
          <w:sz w:val="24"/>
          <w:szCs w:val="24"/>
          <w:lang w:val="en-US"/>
        </w:rPr>
        <w:t>Introduction</w:t>
      </w:r>
      <w:r w:rsidR="00EA3175">
        <w:rPr>
          <w:rFonts w:asciiTheme="majorBidi" w:hAnsiTheme="majorBidi" w:cstheme="majorBidi"/>
          <w:sz w:val="24"/>
          <w:szCs w:val="24"/>
          <w:lang w:val="en-US"/>
        </w:rPr>
        <w:t xml:space="preserve">: </w:t>
      </w:r>
      <w:r w:rsidR="0089527F">
        <w:rPr>
          <w:rFonts w:asciiTheme="majorBidi" w:hAnsiTheme="majorBidi" w:cstheme="majorBidi"/>
          <w:sz w:val="24"/>
          <w:szCs w:val="24"/>
          <w:lang w:val="en-US"/>
        </w:rPr>
        <w:t>Rare congenital heart disease characterized by the displacement of the tricuspid septal leaflet to the pointing of the right ventricle.</w:t>
      </w:r>
      <w:r w:rsidR="00754E1E">
        <w:rPr>
          <w:rFonts w:asciiTheme="majorBidi" w:hAnsiTheme="majorBidi" w:cstheme="majorBidi"/>
          <w:sz w:val="24"/>
          <w:szCs w:val="24"/>
          <w:lang w:val="en-US"/>
        </w:rPr>
        <w:t xml:space="preserve"> The etiology is not </w:t>
      </w:r>
      <w:r w:rsidR="00043592">
        <w:rPr>
          <w:rFonts w:asciiTheme="majorBidi" w:hAnsiTheme="majorBidi" w:cstheme="majorBidi"/>
          <w:sz w:val="24"/>
          <w:szCs w:val="24"/>
          <w:lang w:val="en-US"/>
        </w:rPr>
        <w:t>known. It</w:t>
      </w:r>
      <w:r w:rsidR="00754E1E">
        <w:rPr>
          <w:rFonts w:asciiTheme="majorBidi" w:hAnsiTheme="majorBidi" w:cstheme="majorBidi"/>
          <w:sz w:val="24"/>
          <w:szCs w:val="24"/>
          <w:lang w:val="en-US"/>
        </w:rPr>
        <w:t xml:space="preserve"> manifests by </w:t>
      </w:r>
      <w:r w:rsidR="00043592">
        <w:rPr>
          <w:rFonts w:asciiTheme="majorBidi" w:hAnsiTheme="majorBidi" w:cstheme="majorBidi"/>
          <w:sz w:val="24"/>
          <w:szCs w:val="24"/>
          <w:lang w:val="en-US"/>
        </w:rPr>
        <w:t>cyanosis. The prognosis is linked to the functional status</w:t>
      </w:r>
      <w:r w:rsidR="001D2328">
        <w:rPr>
          <w:rFonts w:asciiTheme="majorBidi" w:hAnsiTheme="majorBidi" w:cstheme="majorBidi"/>
          <w:sz w:val="24"/>
          <w:szCs w:val="24"/>
          <w:lang w:val="en-US"/>
        </w:rPr>
        <w:t>, the importance of the right dysfunction,</w:t>
      </w:r>
      <w:r w:rsidR="00043592">
        <w:rPr>
          <w:rFonts w:asciiTheme="majorBidi" w:hAnsiTheme="majorBidi" w:cstheme="majorBidi"/>
          <w:sz w:val="24"/>
          <w:szCs w:val="24"/>
          <w:lang w:val="en-US"/>
        </w:rPr>
        <w:t xml:space="preserve"> severity of arrhythmias and cyanosis. The diagnosis is based on echocardiography. The goal of our study is determined the predictors factors of early mortality and assess the results of surgical treatment. </w:t>
      </w:r>
    </w:p>
    <w:p w:rsidR="002030C9" w:rsidRPr="00645C44" w:rsidRDefault="002030C9" w:rsidP="00043592">
      <w:pPr>
        <w:autoSpaceDE w:val="0"/>
        <w:autoSpaceDN w:val="0"/>
        <w:adjustRightInd w:val="0"/>
        <w:spacing w:after="0" w:line="240" w:lineRule="auto"/>
        <w:rPr>
          <w:rFonts w:asciiTheme="majorBidi" w:hAnsiTheme="majorBidi" w:cstheme="majorBidi"/>
          <w:sz w:val="24"/>
          <w:szCs w:val="24"/>
          <w:lang w:val="en-US"/>
        </w:rPr>
      </w:pPr>
    </w:p>
    <w:p w:rsidR="00AA50C7" w:rsidRDefault="00AA50C7" w:rsidP="00BC7AB2">
      <w:pPr>
        <w:autoSpaceDE w:val="0"/>
        <w:autoSpaceDN w:val="0"/>
        <w:adjustRightInd w:val="0"/>
        <w:spacing w:after="0" w:line="240" w:lineRule="auto"/>
        <w:rPr>
          <w:rFonts w:asciiTheme="majorBidi" w:hAnsiTheme="majorBidi" w:cstheme="majorBidi"/>
          <w:sz w:val="24"/>
          <w:szCs w:val="24"/>
          <w:lang w:val="en-US"/>
        </w:rPr>
      </w:pPr>
      <w:r w:rsidRPr="00645C44">
        <w:rPr>
          <w:rFonts w:asciiTheme="majorBidi" w:hAnsiTheme="majorBidi" w:cstheme="majorBidi"/>
          <w:b/>
          <w:bCs/>
          <w:sz w:val="24"/>
          <w:szCs w:val="24"/>
          <w:lang w:val="en-US"/>
        </w:rPr>
        <w:t>Methods</w:t>
      </w:r>
      <w:r w:rsidR="00E27A7B">
        <w:rPr>
          <w:rFonts w:asciiTheme="majorBidi" w:hAnsiTheme="majorBidi" w:cstheme="majorBidi"/>
          <w:sz w:val="24"/>
          <w:szCs w:val="24"/>
          <w:lang w:val="en-US"/>
        </w:rPr>
        <w:t>: It</w:t>
      </w:r>
      <w:r w:rsidR="004953DB" w:rsidRPr="00645C44">
        <w:rPr>
          <w:rFonts w:asciiTheme="majorBidi" w:hAnsiTheme="majorBidi" w:cstheme="majorBidi"/>
          <w:sz w:val="24"/>
          <w:szCs w:val="24"/>
          <w:lang w:val="en-US"/>
        </w:rPr>
        <w:t xml:space="preserve"> is a </w:t>
      </w:r>
      <w:r w:rsidR="003373A0" w:rsidRPr="00645C44">
        <w:rPr>
          <w:rFonts w:asciiTheme="majorBidi" w:hAnsiTheme="majorBidi" w:cstheme="majorBidi"/>
          <w:sz w:val="24"/>
          <w:szCs w:val="24"/>
          <w:lang w:val="en-US"/>
        </w:rPr>
        <w:t>retrospective</w:t>
      </w:r>
      <w:r w:rsidR="003373A0">
        <w:rPr>
          <w:rFonts w:asciiTheme="majorBidi" w:hAnsiTheme="majorBidi" w:cstheme="majorBidi"/>
          <w:sz w:val="24"/>
          <w:szCs w:val="24"/>
          <w:lang w:val="en-US"/>
        </w:rPr>
        <w:t>, descriptive</w:t>
      </w:r>
      <w:r w:rsidR="008D7BDE">
        <w:rPr>
          <w:rFonts w:asciiTheme="majorBidi" w:hAnsiTheme="majorBidi" w:cstheme="majorBidi"/>
          <w:sz w:val="24"/>
          <w:szCs w:val="24"/>
          <w:lang w:val="en-US"/>
        </w:rPr>
        <w:t xml:space="preserve"> and </w:t>
      </w:r>
      <w:proofErr w:type="spellStart"/>
      <w:r w:rsidR="003373A0">
        <w:rPr>
          <w:rFonts w:asciiTheme="majorBidi" w:hAnsiTheme="majorBidi" w:cstheme="majorBidi"/>
          <w:sz w:val="24"/>
          <w:szCs w:val="24"/>
          <w:lang w:val="en-US"/>
        </w:rPr>
        <w:t>monocentric</w:t>
      </w:r>
      <w:proofErr w:type="spellEnd"/>
      <w:r w:rsidR="003373A0">
        <w:rPr>
          <w:rFonts w:asciiTheme="majorBidi" w:hAnsiTheme="majorBidi" w:cstheme="majorBidi"/>
          <w:sz w:val="24"/>
          <w:szCs w:val="24"/>
          <w:lang w:val="en-US"/>
        </w:rPr>
        <w:t xml:space="preserve"> study</w:t>
      </w:r>
      <w:r w:rsidR="008D7BDE">
        <w:rPr>
          <w:rFonts w:asciiTheme="majorBidi" w:hAnsiTheme="majorBidi" w:cstheme="majorBidi"/>
          <w:sz w:val="24"/>
          <w:szCs w:val="24"/>
          <w:lang w:val="en-US"/>
        </w:rPr>
        <w:t xml:space="preserve"> on </w:t>
      </w:r>
      <w:r w:rsidR="004953DB" w:rsidRPr="00645C44">
        <w:rPr>
          <w:rFonts w:asciiTheme="majorBidi" w:hAnsiTheme="majorBidi" w:cstheme="majorBidi"/>
          <w:sz w:val="24"/>
          <w:szCs w:val="24"/>
          <w:lang w:val="en-US"/>
        </w:rPr>
        <w:t>0</w:t>
      </w:r>
      <w:r w:rsidR="002030C9">
        <w:rPr>
          <w:rFonts w:asciiTheme="majorBidi" w:hAnsiTheme="majorBidi" w:cstheme="majorBidi"/>
          <w:sz w:val="24"/>
          <w:szCs w:val="24"/>
          <w:lang w:val="en-US"/>
        </w:rPr>
        <w:t>7</w:t>
      </w:r>
      <w:r w:rsidRPr="00645C44">
        <w:rPr>
          <w:rFonts w:asciiTheme="majorBidi" w:hAnsiTheme="majorBidi" w:cstheme="majorBidi"/>
          <w:sz w:val="24"/>
          <w:szCs w:val="24"/>
          <w:lang w:val="en-US"/>
        </w:rPr>
        <w:t xml:space="preserve"> patients with </w:t>
      </w:r>
      <w:r w:rsidR="003373A0" w:rsidRPr="00645C44">
        <w:rPr>
          <w:rFonts w:asciiTheme="majorBidi" w:hAnsiTheme="majorBidi" w:cstheme="majorBidi"/>
          <w:sz w:val="24"/>
          <w:szCs w:val="24"/>
          <w:lang w:val="en-US"/>
        </w:rPr>
        <w:t>an</w:t>
      </w:r>
      <w:r w:rsidR="008D7BDE">
        <w:rPr>
          <w:rFonts w:asciiTheme="majorBidi" w:hAnsiTheme="majorBidi" w:cstheme="majorBidi"/>
          <w:sz w:val="24"/>
          <w:szCs w:val="24"/>
          <w:lang w:val="en-US"/>
        </w:rPr>
        <w:t xml:space="preserve"> Ebstein </w:t>
      </w:r>
      <w:r w:rsidR="003373A0">
        <w:rPr>
          <w:rFonts w:asciiTheme="majorBidi" w:hAnsiTheme="majorBidi" w:cstheme="majorBidi"/>
          <w:sz w:val="24"/>
          <w:szCs w:val="24"/>
          <w:lang w:val="en-US"/>
        </w:rPr>
        <w:t xml:space="preserve">disease </w:t>
      </w:r>
      <w:r w:rsidR="003373A0" w:rsidRPr="00645C44">
        <w:rPr>
          <w:rFonts w:asciiTheme="majorBidi" w:hAnsiTheme="majorBidi" w:cstheme="majorBidi"/>
          <w:sz w:val="24"/>
          <w:szCs w:val="24"/>
          <w:lang w:val="en-US"/>
        </w:rPr>
        <w:t>operated</w:t>
      </w:r>
      <w:r w:rsidRPr="00645C44">
        <w:rPr>
          <w:rFonts w:asciiTheme="majorBidi" w:hAnsiTheme="majorBidi" w:cstheme="majorBidi"/>
          <w:sz w:val="24"/>
          <w:szCs w:val="24"/>
          <w:lang w:val="en-US"/>
        </w:rPr>
        <w:t xml:space="preserve"> </w:t>
      </w:r>
      <w:r w:rsidR="00BC7AB2" w:rsidRPr="00645C44">
        <w:rPr>
          <w:rFonts w:asciiTheme="majorBidi" w:hAnsiTheme="majorBidi" w:cstheme="majorBidi"/>
          <w:sz w:val="24"/>
          <w:szCs w:val="24"/>
          <w:lang w:val="en-US"/>
        </w:rPr>
        <w:t xml:space="preserve">at our </w:t>
      </w:r>
      <w:r w:rsidR="00A231CD" w:rsidRPr="00645C44">
        <w:rPr>
          <w:rFonts w:asciiTheme="majorBidi" w:hAnsiTheme="majorBidi" w:cstheme="majorBidi"/>
          <w:sz w:val="24"/>
          <w:szCs w:val="24"/>
          <w:lang w:val="en-US"/>
        </w:rPr>
        <w:t xml:space="preserve">institution </w:t>
      </w:r>
      <w:r w:rsidR="00A231CD">
        <w:rPr>
          <w:rFonts w:asciiTheme="majorBidi" w:hAnsiTheme="majorBidi" w:cstheme="majorBidi"/>
          <w:sz w:val="24"/>
          <w:szCs w:val="24"/>
          <w:lang w:val="en-US"/>
        </w:rPr>
        <w:t>between</w:t>
      </w:r>
      <w:r w:rsidR="002030C9">
        <w:rPr>
          <w:rFonts w:asciiTheme="majorBidi" w:hAnsiTheme="majorBidi" w:cstheme="majorBidi"/>
          <w:sz w:val="24"/>
          <w:szCs w:val="24"/>
          <w:lang w:val="en-US"/>
        </w:rPr>
        <w:t xml:space="preserve"> January 2004 and august 2016</w:t>
      </w:r>
      <w:r w:rsidR="003373A0" w:rsidRPr="00645C44">
        <w:rPr>
          <w:rFonts w:asciiTheme="majorBidi" w:hAnsiTheme="majorBidi" w:cstheme="majorBidi"/>
          <w:sz w:val="24"/>
          <w:szCs w:val="24"/>
          <w:lang w:val="en-US"/>
        </w:rPr>
        <w:t>.</w:t>
      </w:r>
      <w:r w:rsidR="003373A0">
        <w:rPr>
          <w:rFonts w:asciiTheme="majorBidi" w:hAnsiTheme="majorBidi" w:cstheme="majorBidi"/>
          <w:sz w:val="24"/>
          <w:szCs w:val="24"/>
          <w:lang w:val="en-US"/>
        </w:rPr>
        <w:t xml:space="preserve"> </w:t>
      </w:r>
      <w:r w:rsidR="008F49D6">
        <w:rPr>
          <w:rFonts w:asciiTheme="majorBidi" w:hAnsiTheme="majorBidi" w:cstheme="majorBidi"/>
          <w:sz w:val="24"/>
          <w:szCs w:val="24"/>
          <w:lang w:val="en-US"/>
        </w:rPr>
        <w:t>This</w:t>
      </w:r>
      <w:r w:rsidR="00E27A7B">
        <w:rPr>
          <w:rFonts w:asciiTheme="majorBidi" w:hAnsiTheme="majorBidi" w:cstheme="majorBidi"/>
          <w:sz w:val="24"/>
          <w:szCs w:val="24"/>
          <w:lang w:val="en-US"/>
        </w:rPr>
        <w:t xml:space="preserve"> study couvred a period </w:t>
      </w:r>
      <w:r w:rsidR="00754E1E">
        <w:rPr>
          <w:rFonts w:asciiTheme="majorBidi" w:hAnsiTheme="majorBidi" w:cstheme="majorBidi"/>
          <w:sz w:val="24"/>
          <w:szCs w:val="24"/>
          <w:lang w:val="en-US"/>
        </w:rPr>
        <w:t>of the</w:t>
      </w:r>
      <w:r w:rsidR="008D7BDE">
        <w:rPr>
          <w:rFonts w:asciiTheme="majorBidi" w:hAnsiTheme="majorBidi" w:cstheme="majorBidi"/>
          <w:sz w:val="24"/>
          <w:szCs w:val="24"/>
          <w:lang w:val="en-US"/>
        </w:rPr>
        <w:t xml:space="preserve"> first month after surgery correction.</w:t>
      </w:r>
    </w:p>
    <w:p w:rsidR="002030C9" w:rsidRPr="00645C44" w:rsidRDefault="002030C9" w:rsidP="00BC7AB2">
      <w:pPr>
        <w:autoSpaceDE w:val="0"/>
        <w:autoSpaceDN w:val="0"/>
        <w:adjustRightInd w:val="0"/>
        <w:spacing w:after="0" w:line="240" w:lineRule="auto"/>
        <w:rPr>
          <w:rFonts w:asciiTheme="majorBidi" w:hAnsiTheme="majorBidi" w:cstheme="majorBidi"/>
          <w:sz w:val="24"/>
          <w:szCs w:val="24"/>
          <w:lang w:val="en-US"/>
        </w:rPr>
      </w:pPr>
    </w:p>
    <w:p w:rsidR="002030C9" w:rsidRPr="002030C9" w:rsidRDefault="00AA50C7" w:rsidP="002030C9">
      <w:pPr>
        <w:rPr>
          <w:rFonts w:asciiTheme="majorBidi" w:hAnsiTheme="majorBidi" w:cstheme="majorBidi"/>
          <w:sz w:val="24"/>
          <w:szCs w:val="24"/>
          <w:lang w:val="en-US"/>
        </w:rPr>
      </w:pPr>
      <w:r w:rsidRPr="00645C44">
        <w:rPr>
          <w:rFonts w:asciiTheme="majorBidi" w:hAnsiTheme="majorBidi" w:cstheme="majorBidi"/>
          <w:b/>
          <w:bCs/>
          <w:sz w:val="24"/>
          <w:szCs w:val="24"/>
          <w:lang w:val="en-US"/>
        </w:rPr>
        <w:t>Results</w:t>
      </w:r>
      <w:r w:rsidR="00EA3175">
        <w:rPr>
          <w:rFonts w:asciiTheme="majorBidi" w:hAnsiTheme="majorBidi" w:cstheme="majorBidi"/>
          <w:sz w:val="24"/>
          <w:szCs w:val="24"/>
          <w:lang w:val="en-US"/>
        </w:rPr>
        <w:t>: T</w:t>
      </w:r>
      <w:r w:rsidR="00660B6A">
        <w:rPr>
          <w:rFonts w:asciiTheme="majorBidi" w:hAnsiTheme="majorBidi" w:cstheme="majorBidi"/>
          <w:sz w:val="24"/>
          <w:szCs w:val="24"/>
          <w:lang w:val="en-US"/>
        </w:rPr>
        <w:t>he average</w:t>
      </w:r>
      <w:r w:rsidRPr="00645C44">
        <w:rPr>
          <w:rFonts w:asciiTheme="majorBidi" w:hAnsiTheme="majorBidi" w:cstheme="majorBidi"/>
          <w:sz w:val="24"/>
          <w:szCs w:val="24"/>
          <w:lang w:val="en-US"/>
        </w:rPr>
        <w:t xml:space="preserve"> age of d</w:t>
      </w:r>
      <w:r w:rsidR="00F41480" w:rsidRPr="00645C44">
        <w:rPr>
          <w:rFonts w:asciiTheme="majorBidi" w:hAnsiTheme="majorBidi" w:cstheme="majorBidi"/>
          <w:sz w:val="24"/>
          <w:szCs w:val="24"/>
          <w:lang w:val="en-US"/>
        </w:rPr>
        <w:t>iscovery of the disease is twenty</w:t>
      </w:r>
      <w:r w:rsidR="008D7BDE">
        <w:rPr>
          <w:rFonts w:asciiTheme="majorBidi" w:hAnsiTheme="majorBidi" w:cstheme="majorBidi"/>
          <w:sz w:val="24"/>
          <w:szCs w:val="24"/>
          <w:lang w:val="en-US"/>
        </w:rPr>
        <w:t xml:space="preserve"> six</w:t>
      </w:r>
      <w:r w:rsidR="00F41480" w:rsidRPr="00645C44">
        <w:rPr>
          <w:rFonts w:asciiTheme="majorBidi" w:hAnsiTheme="majorBidi" w:cstheme="majorBidi"/>
          <w:sz w:val="24"/>
          <w:szCs w:val="24"/>
          <w:lang w:val="en-US"/>
        </w:rPr>
        <w:t xml:space="preserve"> </w:t>
      </w:r>
      <w:r w:rsidR="00F51D48" w:rsidRPr="00645C44">
        <w:rPr>
          <w:rFonts w:asciiTheme="majorBidi" w:hAnsiTheme="majorBidi" w:cstheme="majorBidi"/>
          <w:sz w:val="24"/>
          <w:szCs w:val="24"/>
          <w:lang w:val="en-US"/>
        </w:rPr>
        <w:t>years</w:t>
      </w:r>
      <w:r w:rsidR="002030C9">
        <w:rPr>
          <w:rFonts w:asciiTheme="majorBidi" w:hAnsiTheme="majorBidi" w:cstheme="majorBidi"/>
          <w:sz w:val="24"/>
          <w:szCs w:val="24"/>
          <w:lang w:val="en-US"/>
        </w:rPr>
        <w:t xml:space="preserve"> with female predominance</w:t>
      </w:r>
      <w:r w:rsidR="00F51D48">
        <w:rPr>
          <w:rFonts w:asciiTheme="majorBidi" w:hAnsiTheme="majorBidi" w:cstheme="majorBidi"/>
          <w:sz w:val="24"/>
          <w:szCs w:val="24"/>
          <w:lang w:val="en-US"/>
        </w:rPr>
        <w:t xml:space="preserve">. </w:t>
      </w:r>
      <w:r w:rsidR="00F51D48" w:rsidRPr="00645C44">
        <w:rPr>
          <w:rFonts w:asciiTheme="majorBidi" w:hAnsiTheme="majorBidi" w:cstheme="majorBidi"/>
          <w:sz w:val="24"/>
          <w:szCs w:val="24"/>
          <w:lang w:val="en-US"/>
        </w:rPr>
        <w:t>All</w:t>
      </w:r>
      <w:r w:rsidR="008D7BDE">
        <w:rPr>
          <w:rFonts w:asciiTheme="majorBidi" w:hAnsiTheme="majorBidi" w:cstheme="majorBidi"/>
          <w:sz w:val="24"/>
          <w:szCs w:val="24"/>
          <w:lang w:val="en-US"/>
        </w:rPr>
        <w:t xml:space="preserve"> patients are symptomatic with cyanos</w:t>
      </w:r>
      <w:r w:rsidR="00660B6A">
        <w:rPr>
          <w:rFonts w:asciiTheme="majorBidi" w:hAnsiTheme="majorBidi" w:cstheme="majorBidi"/>
          <w:sz w:val="24"/>
          <w:szCs w:val="24"/>
          <w:lang w:val="en-US"/>
        </w:rPr>
        <w:t>is .The rhythm was</w:t>
      </w:r>
      <w:r w:rsidR="00F51D48">
        <w:rPr>
          <w:rFonts w:asciiTheme="majorBidi" w:hAnsiTheme="majorBidi" w:cstheme="majorBidi"/>
          <w:sz w:val="24"/>
          <w:szCs w:val="24"/>
          <w:lang w:val="en-US"/>
        </w:rPr>
        <w:t xml:space="preserve"> </w:t>
      </w:r>
      <w:r w:rsidR="002030C9">
        <w:rPr>
          <w:rFonts w:asciiTheme="majorBidi" w:hAnsiTheme="majorBidi" w:cstheme="majorBidi"/>
          <w:sz w:val="24"/>
          <w:szCs w:val="24"/>
          <w:lang w:val="en-US"/>
        </w:rPr>
        <w:t>sinus in 06</w:t>
      </w:r>
      <w:r w:rsidR="00660B6A">
        <w:rPr>
          <w:rFonts w:asciiTheme="majorBidi" w:hAnsiTheme="majorBidi" w:cstheme="majorBidi"/>
          <w:sz w:val="24"/>
          <w:szCs w:val="24"/>
          <w:lang w:val="en-US"/>
        </w:rPr>
        <w:t xml:space="preserve"> </w:t>
      </w:r>
      <w:r w:rsidR="00F51D48">
        <w:rPr>
          <w:rFonts w:asciiTheme="majorBidi" w:hAnsiTheme="majorBidi" w:cstheme="majorBidi"/>
          <w:sz w:val="24"/>
          <w:szCs w:val="24"/>
          <w:lang w:val="en-US"/>
        </w:rPr>
        <w:t>patients. Left</w:t>
      </w:r>
      <w:r w:rsidR="008D7BDE">
        <w:rPr>
          <w:rFonts w:asciiTheme="majorBidi" w:hAnsiTheme="majorBidi" w:cstheme="majorBidi"/>
          <w:sz w:val="24"/>
          <w:szCs w:val="24"/>
          <w:lang w:val="en-US"/>
        </w:rPr>
        <w:t xml:space="preserve"> </w:t>
      </w:r>
      <w:r w:rsidR="00F51D48">
        <w:rPr>
          <w:rFonts w:asciiTheme="majorBidi" w:hAnsiTheme="majorBidi" w:cstheme="majorBidi"/>
          <w:sz w:val="24"/>
          <w:szCs w:val="24"/>
          <w:lang w:val="en-US"/>
        </w:rPr>
        <w:t>ventricular</w:t>
      </w:r>
      <w:r w:rsidR="00660B6A">
        <w:rPr>
          <w:rFonts w:asciiTheme="majorBidi" w:hAnsiTheme="majorBidi" w:cstheme="majorBidi"/>
          <w:sz w:val="24"/>
          <w:szCs w:val="24"/>
          <w:lang w:val="en-US"/>
        </w:rPr>
        <w:t xml:space="preserve"> volume </w:t>
      </w:r>
      <w:r w:rsidR="00F51D48">
        <w:rPr>
          <w:rFonts w:asciiTheme="majorBidi" w:hAnsiTheme="majorBidi" w:cstheme="majorBidi"/>
          <w:sz w:val="24"/>
          <w:szCs w:val="24"/>
          <w:lang w:val="en-US"/>
        </w:rPr>
        <w:t>and the</w:t>
      </w:r>
      <w:r w:rsidR="00660B6A">
        <w:rPr>
          <w:rFonts w:asciiTheme="majorBidi" w:hAnsiTheme="majorBidi" w:cstheme="majorBidi"/>
          <w:sz w:val="24"/>
          <w:szCs w:val="24"/>
          <w:lang w:val="en-US"/>
        </w:rPr>
        <w:t xml:space="preserve"> </w:t>
      </w:r>
      <w:r w:rsidR="00F51D48">
        <w:rPr>
          <w:rFonts w:asciiTheme="majorBidi" w:hAnsiTheme="majorBidi" w:cstheme="majorBidi"/>
          <w:sz w:val="24"/>
          <w:szCs w:val="24"/>
          <w:lang w:val="en-US"/>
        </w:rPr>
        <w:t>function were</w:t>
      </w:r>
      <w:r w:rsidR="00660B6A">
        <w:rPr>
          <w:rFonts w:asciiTheme="majorBidi" w:hAnsiTheme="majorBidi" w:cstheme="majorBidi"/>
          <w:sz w:val="24"/>
          <w:szCs w:val="24"/>
          <w:lang w:val="en-US"/>
        </w:rPr>
        <w:t xml:space="preserve"> </w:t>
      </w:r>
      <w:r w:rsidR="00F51D48">
        <w:rPr>
          <w:rFonts w:asciiTheme="majorBidi" w:hAnsiTheme="majorBidi" w:cstheme="majorBidi"/>
          <w:sz w:val="24"/>
          <w:szCs w:val="24"/>
          <w:lang w:val="en-US"/>
        </w:rPr>
        <w:t>correct</w:t>
      </w:r>
      <w:r w:rsidR="00660B6A">
        <w:rPr>
          <w:rFonts w:asciiTheme="majorBidi" w:hAnsiTheme="majorBidi" w:cstheme="majorBidi"/>
          <w:sz w:val="24"/>
          <w:szCs w:val="24"/>
          <w:lang w:val="en-US"/>
        </w:rPr>
        <w:t xml:space="preserve"> in all </w:t>
      </w:r>
      <w:r w:rsidR="00F51D48">
        <w:rPr>
          <w:rFonts w:asciiTheme="majorBidi" w:hAnsiTheme="majorBidi" w:cstheme="majorBidi"/>
          <w:sz w:val="24"/>
          <w:szCs w:val="24"/>
          <w:lang w:val="en-US"/>
        </w:rPr>
        <w:t>cases. The</w:t>
      </w:r>
      <w:r w:rsidR="008D7BDE">
        <w:rPr>
          <w:rFonts w:asciiTheme="majorBidi" w:hAnsiTheme="majorBidi" w:cstheme="majorBidi"/>
          <w:sz w:val="24"/>
          <w:szCs w:val="24"/>
          <w:lang w:val="en-US"/>
        </w:rPr>
        <w:t xml:space="preserve"> </w:t>
      </w:r>
      <w:r w:rsidR="00F51D48">
        <w:rPr>
          <w:rFonts w:asciiTheme="majorBidi" w:hAnsiTheme="majorBidi" w:cstheme="majorBidi"/>
          <w:sz w:val="24"/>
          <w:szCs w:val="24"/>
          <w:lang w:val="en-US"/>
        </w:rPr>
        <w:t>function of</w:t>
      </w:r>
      <w:r w:rsidR="00EB11D1">
        <w:rPr>
          <w:rFonts w:asciiTheme="majorBidi" w:hAnsiTheme="majorBidi" w:cstheme="majorBidi"/>
          <w:sz w:val="24"/>
          <w:szCs w:val="24"/>
          <w:lang w:val="en-US"/>
        </w:rPr>
        <w:t xml:space="preserve"> </w:t>
      </w:r>
      <w:r w:rsidR="00F51D48">
        <w:rPr>
          <w:rFonts w:asciiTheme="majorBidi" w:hAnsiTheme="majorBidi" w:cstheme="majorBidi"/>
          <w:sz w:val="24"/>
          <w:szCs w:val="24"/>
          <w:lang w:val="en-US"/>
        </w:rPr>
        <w:t>the right</w:t>
      </w:r>
      <w:r w:rsidR="00EB11D1">
        <w:rPr>
          <w:rFonts w:asciiTheme="majorBidi" w:hAnsiTheme="majorBidi" w:cstheme="majorBidi"/>
          <w:sz w:val="24"/>
          <w:szCs w:val="24"/>
          <w:lang w:val="en-US"/>
        </w:rPr>
        <w:t xml:space="preserve"> </w:t>
      </w:r>
      <w:r w:rsidR="00F51D48">
        <w:rPr>
          <w:rFonts w:asciiTheme="majorBidi" w:hAnsiTheme="majorBidi" w:cstheme="majorBidi"/>
          <w:sz w:val="24"/>
          <w:szCs w:val="24"/>
          <w:lang w:val="en-US"/>
        </w:rPr>
        <w:t>ventricular was</w:t>
      </w:r>
      <w:r w:rsidR="00EB11D1">
        <w:rPr>
          <w:rFonts w:asciiTheme="majorBidi" w:hAnsiTheme="majorBidi" w:cstheme="majorBidi"/>
          <w:sz w:val="24"/>
          <w:szCs w:val="24"/>
          <w:lang w:val="en-US"/>
        </w:rPr>
        <w:t xml:space="preserve"> alters</w:t>
      </w:r>
      <w:r w:rsidR="008D7BDE">
        <w:rPr>
          <w:rFonts w:asciiTheme="majorBidi" w:hAnsiTheme="majorBidi" w:cstheme="majorBidi"/>
          <w:sz w:val="24"/>
          <w:szCs w:val="24"/>
          <w:lang w:val="en-US"/>
        </w:rPr>
        <w:t xml:space="preserve"> in 50% of cases with </w:t>
      </w:r>
      <w:r w:rsidR="00972CAA">
        <w:rPr>
          <w:rFonts w:asciiTheme="majorBidi" w:hAnsiTheme="majorBidi" w:cstheme="majorBidi"/>
          <w:sz w:val="24"/>
          <w:szCs w:val="24"/>
          <w:lang w:val="en-US"/>
        </w:rPr>
        <w:t xml:space="preserve">rights </w:t>
      </w:r>
      <w:r w:rsidR="008D7BDE">
        <w:rPr>
          <w:rFonts w:asciiTheme="majorBidi" w:hAnsiTheme="majorBidi" w:cstheme="majorBidi"/>
          <w:sz w:val="24"/>
          <w:szCs w:val="24"/>
          <w:lang w:val="en-US"/>
        </w:rPr>
        <w:t>cavit</w:t>
      </w:r>
      <w:r w:rsidR="00EB11D1">
        <w:rPr>
          <w:rFonts w:asciiTheme="majorBidi" w:hAnsiTheme="majorBidi" w:cstheme="majorBidi"/>
          <w:sz w:val="24"/>
          <w:szCs w:val="24"/>
          <w:lang w:val="en-US"/>
        </w:rPr>
        <w:t>i</w:t>
      </w:r>
      <w:r w:rsidR="008D7BDE">
        <w:rPr>
          <w:rFonts w:asciiTheme="majorBidi" w:hAnsiTheme="majorBidi" w:cstheme="majorBidi"/>
          <w:sz w:val="24"/>
          <w:szCs w:val="24"/>
          <w:lang w:val="en-US"/>
        </w:rPr>
        <w:t>e</w:t>
      </w:r>
      <w:r w:rsidR="00EB11D1">
        <w:rPr>
          <w:rFonts w:asciiTheme="majorBidi" w:hAnsiTheme="majorBidi" w:cstheme="majorBidi"/>
          <w:sz w:val="24"/>
          <w:szCs w:val="24"/>
          <w:lang w:val="en-US"/>
        </w:rPr>
        <w:t>s</w:t>
      </w:r>
      <w:r w:rsidR="008D7BDE">
        <w:rPr>
          <w:rFonts w:asciiTheme="majorBidi" w:hAnsiTheme="majorBidi" w:cstheme="majorBidi"/>
          <w:sz w:val="24"/>
          <w:szCs w:val="24"/>
          <w:lang w:val="en-US"/>
        </w:rPr>
        <w:t xml:space="preserve"> dilated in all </w:t>
      </w:r>
      <w:r w:rsidR="00F51D48">
        <w:rPr>
          <w:rFonts w:asciiTheme="majorBidi" w:hAnsiTheme="majorBidi" w:cstheme="majorBidi"/>
          <w:sz w:val="24"/>
          <w:szCs w:val="24"/>
          <w:lang w:val="en-US"/>
        </w:rPr>
        <w:t>patients. Tricuspid</w:t>
      </w:r>
      <w:r w:rsidR="008D7BDE">
        <w:rPr>
          <w:rFonts w:asciiTheme="majorBidi" w:hAnsiTheme="majorBidi" w:cstheme="majorBidi"/>
          <w:sz w:val="24"/>
          <w:szCs w:val="24"/>
          <w:lang w:val="en-US"/>
        </w:rPr>
        <w:t xml:space="preserve"> insuffi</w:t>
      </w:r>
      <w:r w:rsidR="00EB11D1">
        <w:rPr>
          <w:rFonts w:asciiTheme="majorBidi" w:hAnsiTheme="majorBidi" w:cstheme="majorBidi"/>
          <w:sz w:val="24"/>
          <w:szCs w:val="24"/>
          <w:lang w:val="en-US"/>
        </w:rPr>
        <w:t>ciency was present</w:t>
      </w:r>
      <w:r w:rsidR="008D7BDE">
        <w:rPr>
          <w:rFonts w:asciiTheme="majorBidi" w:hAnsiTheme="majorBidi" w:cstheme="majorBidi"/>
          <w:sz w:val="24"/>
          <w:szCs w:val="24"/>
          <w:lang w:val="en-US"/>
        </w:rPr>
        <w:t xml:space="preserve"> </w:t>
      </w:r>
      <w:r w:rsidR="00972CAA">
        <w:rPr>
          <w:rFonts w:asciiTheme="majorBidi" w:hAnsiTheme="majorBidi" w:cstheme="majorBidi"/>
          <w:sz w:val="24"/>
          <w:szCs w:val="24"/>
          <w:lang w:val="en-US"/>
        </w:rPr>
        <w:t>in</w:t>
      </w:r>
      <w:r w:rsidR="008D7BDE">
        <w:rPr>
          <w:rFonts w:asciiTheme="majorBidi" w:hAnsiTheme="majorBidi" w:cstheme="majorBidi"/>
          <w:sz w:val="24"/>
          <w:szCs w:val="24"/>
          <w:lang w:val="en-US"/>
        </w:rPr>
        <w:t xml:space="preserve"> all</w:t>
      </w:r>
      <w:r w:rsidR="00EB11D1">
        <w:rPr>
          <w:rFonts w:asciiTheme="majorBidi" w:hAnsiTheme="majorBidi" w:cstheme="majorBidi"/>
          <w:sz w:val="24"/>
          <w:szCs w:val="24"/>
          <w:lang w:val="en-US"/>
        </w:rPr>
        <w:t xml:space="preserve"> </w:t>
      </w:r>
      <w:r w:rsidR="00F51D48">
        <w:rPr>
          <w:rFonts w:asciiTheme="majorBidi" w:hAnsiTheme="majorBidi" w:cstheme="majorBidi"/>
          <w:sz w:val="24"/>
          <w:szCs w:val="24"/>
          <w:lang w:val="en-US"/>
        </w:rPr>
        <w:t>patients. The preferred ges</w:t>
      </w:r>
      <w:r w:rsidR="00EB11D1">
        <w:rPr>
          <w:rFonts w:asciiTheme="majorBidi" w:hAnsiTheme="majorBidi" w:cstheme="majorBidi"/>
          <w:sz w:val="24"/>
          <w:szCs w:val="24"/>
          <w:lang w:val="en-US"/>
        </w:rPr>
        <w:t>ture is</w:t>
      </w:r>
      <w:r w:rsidR="00F51D48">
        <w:rPr>
          <w:rFonts w:asciiTheme="majorBidi" w:hAnsiTheme="majorBidi" w:cstheme="majorBidi"/>
          <w:sz w:val="24"/>
          <w:szCs w:val="24"/>
          <w:lang w:val="en-US"/>
        </w:rPr>
        <w:t xml:space="preserve"> </w:t>
      </w:r>
      <w:r w:rsidR="00EB11D1">
        <w:rPr>
          <w:rFonts w:asciiTheme="majorBidi" w:hAnsiTheme="majorBidi" w:cstheme="majorBidi"/>
          <w:sz w:val="24"/>
          <w:szCs w:val="24"/>
          <w:lang w:val="en-US"/>
        </w:rPr>
        <w:t>the</w:t>
      </w:r>
      <w:r w:rsidR="00F51D48">
        <w:rPr>
          <w:rFonts w:asciiTheme="majorBidi" w:hAnsiTheme="majorBidi" w:cstheme="majorBidi"/>
          <w:sz w:val="24"/>
          <w:szCs w:val="24"/>
          <w:lang w:val="en-US"/>
        </w:rPr>
        <w:t xml:space="preserve"> </w:t>
      </w:r>
      <w:r w:rsidR="00EB11D1">
        <w:rPr>
          <w:rFonts w:asciiTheme="majorBidi" w:hAnsiTheme="majorBidi" w:cstheme="majorBidi"/>
          <w:sz w:val="24"/>
          <w:szCs w:val="24"/>
          <w:lang w:val="en-US"/>
        </w:rPr>
        <w:t xml:space="preserve">technique </w:t>
      </w:r>
      <w:r w:rsidR="00F51D48">
        <w:rPr>
          <w:rFonts w:asciiTheme="majorBidi" w:hAnsiTheme="majorBidi" w:cstheme="majorBidi"/>
          <w:sz w:val="24"/>
          <w:szCs w:val="24"/>
          <w:lang w:val="en-US"/>
        </w:rPr>
        <w:t xml:space="preserve">of </w:t>
      </w:r>
      <w:r w:rsidR="00972CAA">
        <w:rPr>
          <w:rFonts w:asciiTheme="majorBidi" w:hAnsiTheme="majorBidi" w:cstheme="majorBidi"/>
          <w:sz w:val="24"/>
          <w:szCs w:val="24"/>
          <w:lang w:val="en-US"/>
        </w:rPr>
        <w:t xml:space="preserve">carpentier. </w:t>
      </w:r>
      <w:r w:rsidR="00F51D48">
        <w:rPr>
          <w:rFonts w:asciiTheme="majorBidi" w:hAnsiTheme="majorBidi" w:cstheme="majorBidi"/>
          <w:sz w:val="24"/>
          <w:szCs w:val="24"/>
          <w:lang w:val="en-US"/>
        </w:rPr>
        <w:t>Valve tricuspid replacement</w:t>
      </w:r>
      <w:r w:rsidR="008D7BDE">
        <w:rPr>
          <w:rFonts w:asciiTheme="majorBidi" w:hAnsiTheme="majorBidi" w:cstheme="majorBidi"/>
          <w:sz w:val="24"/>
          <w:szCs w:val="24"/>
          <w:lang w:val="en-US"/>
        </w:rPr>
        <w:t xml:space="preserve"> with cavopulmonary derivation </w:t>
      </w:r>
      <w:r w:rsidR="00EB11D1">
        <w:rPr>
          <w:rFonts w:asciiTheme="majorBidi" w:hAnsiTheme="majorBidi" w:cstheme="majorBidi"/>
          <w:sz w:val="24"/>
          <w:szCs w:val="24"/>
          <w:lang w:val="en-US"/>
        </w:rPr>
        <w:t>was</w:t>
      </w:r>
      <w:r w:rsidR="00F51D48">
        <w:rPr>
          <w:rFonts w:asciiTheme="majorBidi" w:hAnsiTheme="majorBidi" w:cstheme="majorBidi"/>
          <w:sz w:val="24"/>
          <w:szCs w:val="24"/>
          <w:lang w:val="en-US"/>
        </w:rPr>
        <w:t xml:space="preserve"> </w:t>
      </w:r>
      <w:r w:rsidR="00EB11D1">
        <w:rPr>
          <w:rFonts w:asciiTheme="majorBidi" w:hAnsiTheme="majorBidi" w:cstheme="majorBidi"/>
          <w:sz w:val="24"/>
          <w:szCs w:val="24"/>
          <w:lang w:val="en-US"/>
        </w:rPr>
        <w:t xml:space="preserve">realized in one </w:t>
      </w:r>
      <w:r w:rsidR="00F51D48">
        <w:rPr>
          <w:rFonts w:asciiTheme="majorBidi" w:hAnsiTheme="majorBidi" w:cstheme="majorBidi"/>
          <w:sz w:val="24"/>
          <w:szCs w:val="24"/>
          <w:lang w:val="en-US"/>
        </w:rPr>
        <w:t>case, Da</w:t>
      </w:r>
      <w:r w:rsidR="00EB11D1">
        <w:rPr>
          <w:rFonts w:asciiTheme="majorBidi" w:hAnsiTheme="majorBidi" w:cstheme="majorBidi"/>
          <w:sz w:val="24"/>
          <w:szCs w:val="24"/>
          <w:lang w:val="en-US"/>
        </w:rPr>
        <w:t xml:space="preserve"> S</w:t>
      </w:r>
      <w:r w:rsidR="008D7BDE">
        <w:rPr>
          <w:rFonts w:asciiTheme="majorBidi" w:hAnsiTheme="majorBidi" w:cstheme="majorBidi"/>
          <w:sz w:val="24"/>
          <w:szCs w:val="24"/>
          <w:lang w:val="en-US"/>
        </w:rPr>
        <w:t>il</w:t>
      </w:r>
      <w:r w:rsidR="00EB11D1">
        <w:rPr>
          <w:rFonts w:asciiTheme="majorBidi" w:hAnsiTheme="majorBidi" w:cstheme="majorBidi"/>
          <w:sz w:val="24"/>
          <w:szCs w:val="24"/>
          <w:lang w:val="en-US"/>
        </w:rPr>
        <w:t>v</w:t>
      </w:r>
      <w:r w:rsidR="008D7BDE">
        <w:rPr>
          <w:rFonts w:asciiTheme="majorBidi" w:hAnsiTheme="majorBidi" w:cstheme="majorBidi"/>
          <w:sz w:val="24"/>
          <w:szCs w:val="24"/>
          <w:lang w:val="en-US"/>
        </w:rPr>
        <w:t xml:space="preserve">a </w:t>
      </w:r>
      <w:r w:rsidR="00EB11D1">
        <w:rPr>
          <w:rFonts w:asciiTheme="majorBidi" w:hAnsiTheme="majorBidi" w:cstheme="majorBidi"/>
          <w:sz w:val="24"/>
          <w:szCs w:val="24"/>
          <w:lang w:val="en-US"/>
        </w:rPr>
        <w:t>technique</w:t>
      </w:r>
      <w:r w:rsidR="002030C9">
        <w:rPr>
          <w:rFonts w:asciiTheme="majorBidi" w:hAnsiTheme="majorBidi" w:cstheme="majorBidi"/>
          <w:sz w:val="24"/>
          <w:szCs w:val="24"/>
          <w:lang w:val="en-US"/>
        </w:rPr>
        <w:t xml:space="preserve"> was </w:t>
      </w:r>
      <w:proofErr w:type="spellStart"/>
      <w:r w:rsidR="002030C9">
        <w:rPr>
          <w:rFonts w:asciiTheme="majorBidi" w:hAnsiTheme="majorBidi" w:cstheme="majorBidi"/>
          <w:sz w:val="24"/>
          <w:szCs w:val="24"/>
          <w:lang w:val="en-US"/>
        </w:rPr>
        <w:t>praticated</w:t>
      </w:r>
      <w:proofErr w:type="spellEnd"/>
      <w:r w:rsidR="002030C9">
        <w:rPr>
          <w:rFonts w:asciiTheme="majorBidi" w:hAnsiTheme="majorBidi" w:cstheme="majorBidi"/>
          <w:sz w:val="24"/>
          <w:szCs w:val="24"/>
          <w:lang w:val="en-US"/>
        </w:rPr>
        <w:t xml:space="preserve"> in two</w:t>
      </w:r>
      <w:r w:rsidR="008D7BDE">
        <w:rPr>
          <w:rFonts w:asciiTheme="majorBidi" w:hAnsiTheme="majorBidi" w:cstheme="majorBidi"/>
          <w:sz w:val="24"/>
          <w:szCs w:val="24"/>
          <w:lang w:val="en-US"/>
        </w:rPr>
        <w:t xml:space="preserve"> case</w:t>
      </w:r>
      <w:r w:rsidR="002030C9">
        <w:rPr>
          <w:rFonts w:asciiTheme="majorBidi" w:hAnsiTheme="majorBidi" w:cstheme="majorBidi"/>
          <w:sz w:val="24"/>
          <w:szCs w:val="24"/>
          <w:lang w:val="en-US"/>
        </w:rPr>
        <w:t>s</w:t>
      </w:r>
      <w:r w:rsidR="008D7BDE">
        <w:rPr>
          <w:rFonts w:asciiTheme="majorBidi" w:hAnsiTheme="majorBidi" w:cstheme="majorBidi"/>
          <w:sz w:val="24"/>
          <w:szCs w:val="24"/>
          <w:lang w:val="en-US"/>
        </w:rPr>
        <w:t>.</w:t>
      </w:r>
      <w:r w:rsidR="00F41480" w:rsidRPr="00645C44">
        <w:rPr>
          <w:rFonts w:asciiTheme="majorBidi" w:hAnsiTheme="majorBidi" w:cstheme="majorBidi"/>
          <w:sz w:val="24"/>
          <w:szCs w:val="24"/>
          <w:lang w:val="en-US"/>
        </w:rPr>
        <w:t xml:space="preserve"> </w:t>
      </w:r>
      <w:r w:rsidR="00EB11D1">
        <w:rPr>
          <w:rFonts w:asciiTheme="majorBidi" w:hAnsiTheme="majorBidi" w:cstheme="majorBidi"/>
          <w:sz w:val="24"/>
          <w:szCs w:val="24"/>
          <w:lang w:val="en-US"/>
        </w:rPr>
        <w:t>The postsurgical echocardiography showed satisfactory tricuspid repair in all cases. Narrowing mortality one case per ventricular fibrillation in 04 day post operatoire.The</w:t>
      </w:r>
      <w:r w:rsidR="00972CAA">
        <w:rPr>
          <w:rFonts w:asciiTheme="majorBidi" w:hAnsiTheme="majorBidi" w:cstheme="majorBidi"/>
          <w:sz w:val="24"/>
          <w:szCs w:val="24"/>
          <w:lang w:val="en-US"/>
        </w:rPr>
        <w:t xml:space="preserve"> factor predictive of early </w:t>
      </w:r>
      <w:r w:rsidR="00EB11D1">
        <w:rPr>
          <w:rFonts w:asciiTheme="majorBidi" w:hAnsiTheme="majorBidi" w:cstheme="majorBidi"/>
          <w:sz w:val="24"/>
          <w:szCs w:val="24"/>
          <w:lang w:val="en-US"/>
        </w:rPr>
        <w:t>mortality was ventricular rhythms disorders with good result of conservative surgery</w:t>
      </w:r>
      <w:r w:rsidR="00F51D48">
        <w:rPr>
          <w:rFonts w:asciiTheme="majorBidi" w:hAnsiTheme="majorBidi" w:cstheme="majorBidi"/>
          <w:sz w:val="24"/>
          <w:szCs w:val="24"/>
          <w:lang w:val="en-US"/>
        </w:rPr>
        <w:t>.</w:t>
      </w:r>
    </w:p>
    <w:p w:rsidR="001A0AE1" w:rsidRPr="002030C9" w:rsidRDefault="00AA50C7" w:rsidP="001A0AE1">
      <w:pPr>
        <w:rPr>
          <w:rFonts w:asciiTheme="majorBidi" w:hAnsiTheme="majorBidi" w:cstheme="majorBidi"/>
          <w:color w:val="000000" w:themeColor="text1"/>
          <w:sz w:val="24"/>
          <w:szCs w:val="24"/>
          <w:shd w:val="clear" w:color="auto" w:fill="FFFFFF"/>
          <w:lang w:val="en-US"/>
        </w:rPr>
      </w:pPr>
      <w:r w:rsidRPr="001A0AE1">
        <w:rPr>
          <w:rFonts w:asciiTheme="majorBidi" w:hAnsiTheme="majorBidi" w:cstheme="majorBidi"/>
          <w:b/>
          <w:bCs/>
          <w:sz w:val="24"/>
          <w:szCs w:val="24"/>
          <w:lang w:val="en-US"/>
        </w:rPr>
        <w:t>Conclusion</w:t>
      </w:r>
      <w:r w:rsidR="00EA3175" w:rsidRPr="001A0AE1">
        <w:rPr>
          <w:rFonts w:asciiTheme="majorBidi" w:hAnsiTheme="majorBidi" w:cstheme="majorBidi"/>
          <w:sz w:val="24"/>
          <w:szCs w:val="24"/>
          <w:lang w:val="en-US"/>
        </w:rPr>
        <w:t xml:space="preserve">: </w:t>
      </w:r>
      <w:r w:rsidR="00A231CD" w:rsidRPr="002030C9">
        <w:rPr>
          <w:rFonts w:asciiTheme="majorBidi" w:hAnsiTheme="majorBidi" w:cstheme="majorBidi"/>
          <w:sz w:val="24"/>
          <w:szCs w:val="24"/>
          <w:lang w:val="en-US"/>
        </w:rPr>
        <w:t>I</w:t>
      </w:r>
      <w:r w:rsidR="00360426" w:rsidRPr="002030C9">
        <w:rPr>
          <w:rFonts w:asciiTheme="majorBidi" w:hAnsiTheme="majorBidi" w:cstheme="majorBidi"/>
          <w:sz w:val="24"/>
          <w:szCs w:val="24"/>
          <w:lang w:val="en-US"/>
        </w:rPr>
        <w:t xml:space="preserve">t’s a rare heart </w:t>
      </w:r>
      <w:r w:rsidR="00A231CD" w:rsidRPr="002030C9">
        <w:rPr>
          <w:rFonts w:asciiTheme="majorBidi" w:hAnsiTheme="majorBidi" w:cstheme="majorBidi"/>
          <w:sz w:val="24"/>
          <w:szCs w:val="24"/>
          <w:lang w:val="en-US"/>
        </w:rPr>
        <w:t>disease;</w:t>
      </w:r>
      <w:r w:rsidR="00360426" w:rsidRPr="002030C9">
        <w:rPr>
          <w:rFonts w:asciiTheme="majorBidi" w:hAnsiTheme="majorBidi" w:cstheme="majorBidi"/>
          <w:sz w:val="24"/>
          <w:szCs w:val="24"/>
          <w:lang w:val="en-US"/>
        </w:rPr>
        <w:t xml:space="preserve"> echocardiogray remains the key diagnostique</w:t>
      </w:r>
      <w:r w:rsidR="00A231CD" w:rsidRPr="002030C9">
        <w:rPr>
          <w:rFonts w:asciiTheme="majorBidi" w:hAnsiTheme="majorBidi" w:cstheme="majorBidi"/>
          <w:color w:val="000000" w:themeColor="text1"/>
          <w:sz w:val="24"/>
          <w:szCs w:val="24"/>
          <w:shd w:val="clear" w:color="auto" w:fill="FFFFFF"/>
          <w:lang w:val="en-US"/>
        </w:rPr>
        <w:t>. It</w:t>
      </w:r>
      <w:r w:rsidR="00360426" w:rsidRPr="002030C9">
        <w:rPr>
          <w:rFonts w:asciiTheme="majorBidi" w:hAnsiTheme="majorBidi" w:cstheme="majorBidi"/>
          <w:color w:val="000000" w:themeColor="text1"/>
          <w:sz w:val="24"/>
          <w:szCs w:val="24"/>
          <w:shd w:val="clear" w:color="auto" w:fill="FFFFFF"/>
          <w:lang w:val="en-US"/>
        </w:rPr>
        <w:t xml:space="preserve"> must operate </w:t>
      </w:r>
      <w:r w:rsidR="00A231CD" w:rsidRPr="002030C9">
        <w:rPr>
          <w:rFonts w:asciiTheme="majorBidi" w:hAnsiTheme="majorBidi" w:cstheme="majorBidi"/>
          <w:color w:val="000000" w:themeColor="text1"/>
          <w:sz w:val="24"/>
          <w:szCs w:val="24"/>
          <w:shd w:val="clear" w:color="auto" w:fill="FFFFFF"/>
          <w:lang w:val="en-US"/>
        </w:rPr>
        <w:t>patient before</w:t>
      </w:r>
      <w:r w:rsidR="00360426" w:rsidRPr="002030C9">
        <w:rPr>
          <w:rFonts w:asciiTheme="majorBidi" w:hAnsiTheme="majorBidi" w:cstheme="majorBidi"/>
          <w:color w:val="000000" w:themeColor="text1"/>
          <w:sz w:val="24"/>
          <w:szCs w:val="24"/>
          <w:shd w:val="clear" w:color="auto" w:fill="FFFFFF"/>
          <w:lang w:val="en-US"/>
        </w:rPr>
        <w:t xml:space="preserve"> the onset </w:t>
      </w:r>
      <w:r w:rsidR="00A231CD" w:rsidRPr="002030C9">
        <w:rPr>
          <w:rFonts w:asciiTheme="majorBidi" w:hAnsiTheme="majorBidi" w:cstheme="majorBidi"/>
          <w:color w:val="000000" w:themeColor="text1"/>
          <w:sz w:val="24"/>
          <w:szCs w:val="24"/>
          <w:shd w:val="clear" w:color="auto" w:fill="FFFFFF"/>
          <w:lang w:val="en-US"/>
        </w:rPr>
        <w:t>of complications</w:t>
      </w:r>
      <w:r w:rsidR="00360426" w:rsidRPr="002030C9">
        <w:rPr>
          <w:rFonts w:asciiTheme="majorBidi" w:hAnsiTheme="majorBidi" w:cstheme="majorBidi"/>
          <w:color w:val="000000" w:themeColor="text1"/>
          <w:sz w:val="24"/>
          <w:szCs w:val="24"/>
          <w:shd w:val="clear" w:color="auto" w:fill="FFFFFF"/>
          <w:lang w:val="en-US"/>
        </w:rPr>
        <w:t xml:space="preserve"> </w:t>
      </w:r>
      <w:r w:rsidR="00A231CD" w:rsidRPr="002030C9">
        <w:rPr>
          <w:rFonts w:asciiTheme="majorBidi" w:hAnsiTheme="majorBidi" w:cstheme="majorBidi"/>
          <w:color w:val="000000" w:themeColor="text1"/>
          <w:sz w:val="24"/>
          <w:szCs w:val="24"/>
          <w:shd w:val="clear" w:color="auto" w:fill="FFFFFF"/>
          <w:lang w:val="en-US"/>
        </w:rPr>
        <w:t>.T</w:t>
      </w:r>
      <w:r w:rsidR="00360426" w:rsidRPr="002030C9">
        <w:rPr>
          <w:rFonts w:asciiTheme="majorBidi" w:hAnsiTheme="majorBidi" w:cstheme="majorBidi"/>
          <w:color w:val="000000" w:themeColor="text1"/>
          <w:sz w:val="24"/>
          <w:szCs w:val="24"/>
          <w:shd w:val="clear" w:color="auto" w:fill="FFFFFF"/>
          <w:lang w:val="en-US"/>
        </w:rPr>
        <w:t xml:space="preserve">he </w:t>
      </w:r>
      <w:r w:rsidR="00A231CD" w:rsidRPr="002030C9">
        <w:rPr>
          <w:rFonts w:asciiTheme="majorBidi" w:hAnsiTheme="majorBidi" w:cstheme="majorBidi"/>
          <w:color w:val="000000" w:themeColor="text1"/>
          <w:sz w:val="24"/>
          <w:szCs w:val="24"/>
          <w:shd w:val="clear" w:color="auto" w:fill="FFFFFF"/>
          <w:lang w:val="en-US"/>
        </w:rPr>
        <w:t>prognosis</w:t>
      </w:r>
      <w:r w:rsidR="00360426" w:rsidRPr="002030C9">
        <w:rPr>
          <w:rFonts w:asciiTheme="majorBidi" w:hAnsiTheme="majorBidi" w:cstheme="majorBidi"/>
          <w:color w:val="000000" w:themeColor="text1"/>
          <w:sz w:val="24"/>
          <w:szCs w:val="24"/>
          <w:shd w:val="clear" w:color="auto" w:fill="FFFFFF"/>
          <w:lang w:val="en-US"/>
        </w:rPr>
        <w:t xml:space="preserve"> is </w:t>
      </w:r>
      <w:r w:rsidR="00A231CD" w:rsidRPr="002030C9">
        <w:rPr>
          <w:rFonts w:asciiTheme="majorBidi" w:hAnsiTheme="majorBidi" w:cstheme="majorBidi"/>
          <w:color w:val="000000" w:themeColor="text1"/>
          <w:sz w:val="24"/>
          <w:szCs w:val="24"/>
          <w:shd w:val="clear" w:color="auto" w:fill="FFFFFF"/>
          <w:lang w:val="en-US"/>
        </w:rPr>
        <w:t xml:space="preserve">improved </w:t>
      </w:r>
      <w:r w:rsidR="00360426" w:rsidRPr="002030C9">
        <w:rPr>
          <w:rFonts w:asciiTheme="majorBidi" w:hAnsiTheme="majorBidi" w:cstheme="majorBidi"/>
          <w:color w:val="000000" w:themeColor="text1"/>
          <w:sz w:val="24"/>
          <w:szCs w:val="24"/>
          <w:shd w:val="clear" w:color="auto" w:fill="FFFFFF"/>
          <w:lang w:val="en-US"/>
        </w:rPr>
        <w:t>by the trial of the chirurgicales .</w:t>
      </w:r>
      <w:r w:rsidR="00A231CD" w:rsidRPr="002030C9">
        <w:rPr>
          <w:rFonts w:asciiTheme="majorBidi" w:hAnsiTheme="majorBidi" w:cstheme="majorBidi"/>
          <w:color w:val="000000" w:themeColor="text1"/>
          <w:sz w:val="24"/>
          <w:szCs w:val="24"/>
          <w:shd w:val="clear" w:color="auto" w:fill="FFFFFF"/>
          <w:lang w:val="en-US"/>
        </w:rPr>
        <w:t>T</w:t>
      </w:r>
      <w:r w:rsidR="00360426" w:rsidRPr="002030C9">
        <w:rPr>
          <w:rFonts w:asciiTheme="majorBidi" w:hAnsiTheme="majorBidi" w:cstheme="majorBidi"/>
          <w:color w:val="000000" w:themeColor="text1"/>
          <w:sz w:val="24"/>
          <w:szCs w:val="24"/>
          <w:shd w:val="clear" w:color="auto" w:fill="FFFFFF"/>
          <w:lang w:val="en-US"/>
        </w:rPr>
        <w:t xml:space="preserve">he </w:t>
      </w:r>
      <w:r w:rsidR="00A231CD" w:rsidRPr="002030C9">
        <w:rPr>
          <w:rFonts w:asciiTheme="majorBidi" w:hAnsiTheme="majorBidi" w:cstheme="majorBidi"/>
          <w:color w:val="000000" w:themeColor="text1"/>
          <w:sz w:val="24"/>
          <w:szCs w:val="24"/>
          <w:shd w:val="clear" w:color="auto" w:fill="FFFFFF"/>
          <w:lang w:val="en-US"/>
        </w:rPr>
        <w:t>treatment</w:t>
      </w:r>
      <w:r w:rsidR="00360426" w:rsidRPr="002030C9">
        <w:rPr>
          <w:rFonts w:asciiTheme="majorBidi" w:hAnsiTheme="majorBidi" w:cstheme="majorBidi"/>
          <w:color w:val="000000" w:themeColor="text1"/>
          <w:sz w:val="24"/>
          <w:szCs w:val="24"/>
          <w:shd w:val="clear" w:color="auto" w:fill="FFFFFF"/>
          <w:lang w:val="en-US"/>
        </w:rPr>
        <w:t xml:space="preserve"> techniques is </w:t>
      </w:r>
      <w:r w:rsidR="00A231CD" w:rsidRPr="002030C9">
        <w:rPr>
          <w:rFonts w:asciiTheme="majorBidi" w:hAnsiTheme="majorBidi" w:cstheme="majorBidi"/>
          <w:color w:val="000000" w:themeColor="text1"/>
          <w:sz w:val="24"/>
          <w:szCs w:val="24"/>
          <w:shd w:val="clear" w:color="auto" w:fill="FFFFFF"/>
          <w:lang w:val="en-US"/>
        </w:rPr>
        <w:t>based</w:t>
      </w:r>
      <w:r w:rsidR="00360426" w:rsidRPr="002030C9">
        <w:rPr>
          <w:rFonts w:asciiTheme="majorBidi" w:hAnsiTheme="majorBidi" w:cstheme="majorBidi"/>
          <w:color w:val="000000" w:themeColor="text1"/>
          <w:sz w:val="24"/>
          <w:szCs w:val="24"/>
          <w:shd w:val="clear" w:color="auto" w:fill="FFFFFF"/>
          <w:lang w:val="en-US"/>
        </w:rPr>
        <w:t xml:space="preserve"> mainly on conservative surgery.</w:t>
      </w:r>
      <w:r w:rsidR="001A0AE1" w:rsidRPr="002030C9">
        <w:rPr>
          <w:rFonts w:asciiTheme="majorBidi" w:hAnsiTheme="majorBidi" w:cstheme="majorBidi"/>
          <w:color w:val="000000" w:themeColor="text1"/>
          <w:sz w:val="24"/>
          <w:szCs w:val="24"/>
          <w:shd w:val="clear" w:color="auto" w:fill="FFFFFF"/>
          <w:lang w:val="en-US"/>
        </w:rPr>
        <w:t xml:space="preserve"> </w:t>
      </w:r>
    </w:p>
    <w:p w:rsidR="00AA50C7" w:rsidRPr="00360426" w:rsidRDefault="00AA50C7" w:rsidP="001A0AE1">
      <w:pPr>
        <w:autoSpaceDE w:val="0"/>
        <w:autoSpaceDN w:val="0"/>
        <w:adjustRightInd w:val="0"/>
        <w:spacing w:after="0" w:line="240" w:lineRule="auto"/>
        <w:rPr>
          <w:rFonts w:asciiTheme="majorBidi" w:hAnsiTheme="majorBidi" w:cstheme="majorBidi"/>
          <w:sz w:val="24"/>
          <w:szCs w:val="24"/>
          <w:lang w:val="en-US"/>
        </w:rPr>
      </w:pPr>
    </w:p>
    <w:p w:rsidR="00145C18" w:rsidRPr="00645C44" w:rsidRDefault="00AA50C7" w:rsidP="004F45E3">
      <w:pPr>
        <w:autoSpaceDE w:val="0"/>
        <w:autoSpaceDN w:val="0"/>
        <w:adjustRightInd w:val="0"/>
        <w:spacing w:after="0" w:line="240" w:lineRule="auto"/>
        <w:rPr>
          <w:rFonts w:asciiTheme="majorBidi" w:hAnsiTheme="majorBidi" w:cstheme="majorBidi"/>
          <w:sz w:val="24"/>
          <w:szCs w:val="24"/>
          <w:lang w:val="en-US"/>
        </w:rPr>
      </w:pPr>
      <w:r w:rsidRPr="00645C44">
        <w:rPr>
          <w:rFonts w:asciiTheme="majorBidi" w:hAnsiTheme="majorBidi" w:cstheme="majorBidi"/>
          <w:b/>
          <w:bCs/>
          <w:sz w:val="24"/>
          <w:szCs w:val="24"/>
          <w:lang w:val="en-US"/>
        </w:rPr>
        <w:t>Key words</w:t>
      </w:r>
      <w:r w:rsidR="00DD6EF7">
        <w:rPr>
          <w:rFonts w:asciiTheme="majorBidi" w:hAnsiTheme="majorBidi" w:cstheme="majorBidi"/>
          <w:sz w:val="24"/>
          <w:szCs w:val="24"/>
          <w:lang w:val="en-US"/>
        </w:rPr>
        <w:t>: Ebstein , surgery ,cardiopulmonary bypass.</w:t>
      </w:r>
    </w:p>
    <w:sectPr w:rsidR="00145C18" w:rsidRPr="00645C44" w:rsidSect="00145C1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172CE"/>
    <w:rsid w:val="00011F87"/>
    <w:rsid w:val="00030D13"/>
    <w:rsid w:val="00043592"/>
    <w:rsid w:val="00066AEC"/>
    <w:rsid w:val="00074EF8"/>
    <w:rsid w:val="00077BE2"/>
    <w:rsid w:val="000B364F"/>
    <w:rsid w:val="000D3571"/>
    <w:rsid w:val="001252BE"/>
    <w:rsid w:val="0014292C"/>
    <w:rsid w:val="00145C18"/>
    <w:rsid w:val="001A0AE1"/>
    <w:rsid w:val="001B1C66"/>
    <w:rsid w:val="001B20D8"/>
    <w:rsid w:val="001C421A"/>
    <w:rsid w:val="001D2328"/>
    <w:rsid w:val="002030C9"/>
    <w:rsid w:val="002248A0"/>
    <w:rsid w:val="00253FC2"/>
    <w:rsid w:val="00256A0B"/>
    <w:rsid w:val="00270A3D"/>
    <w:rsid w:val="00283913"/>
    <w:rsid w:val="002F1250"/>
    <w:rsid w:val="00325D5D"/>
    <w:rsid w:val="003373A0"/>
    <w:rsid w:val="0036009B"/>
    <w:rsid w:val="00360426"/>
    <w:rsid w:val="004645C8"/>
    <w:rsid w:val="004953DB"/>
    <w:rsid w:val="004F45E3"/>
    <w:rsid w:val="00534400"/>
    <w:rsid w:val="00544C50"/>
    <w:rsid w:val="005D0E1A"/>
    <w:rsid w:val="006012AA"/>
    <w:rsid w:val="00645C44"/>
    <w:rsid w:val="00660B6A"/>
    <w:rsid w:val="006C50ED"/>
    <w:rsid w:val="00705342"/>
    <w:rsid w:val="00754E1E"/>
    <w:rsid w:val="00773C94"/>
    <w:rsid w:val="007A5575"/>
    <w:rsid w:val="007D17AF"/>
    <w:rsid w:val="007D217C"/>
    <w:rsid w:val="008158E6"/>
    <w:rsid w:val="008168B1"/>
    <w:rsid w:val="0089527F"/>
    <w:rsid w:val="008D7BDE"/>
    <w:rsid w:val="008F49D6"/>
    <w:rsid w:val="00972CAA"/>
    <w:rsid w:val="00983080"/>
    <w:rsid w:val="0098789A"/>
    <w:rsid w:val="009B6F0B"/>
    <w:rsid w:val="009C025F"/>
    <w:rsid w:val="00A231CD"/>
    <w:rsid w:val="00A305BC"/>
    <w:rsid w:val="00A82638"/>
    <w:rsid w:val="00AA50C7"/>
    <w:rsid w:val="00AF7F0B"/>
    <w:rsid w:val="00B00152"/>
    <w:rsid w:val="00B37054"/>
    <w:rsid w:val="00BA06BD"/>
    <w:rsid w:val="00BC7AB2"/>
    <w:rsid w:val="00BD3485"/>
    <w:rsid w:val="00C172CE"/>
    <w:rsid w:val="00C54FD3"/>
    <w:rsid w:val="00C61C0E"/>
    <w:rsid w:val="00CA4A0A"/>
    <w:rsid w:val="00D54CD1"/>
    <w:rsid w:val="00DD6EF7"/>
    <w:rsid w:val="00DE504B"/>
    <w:rsid w:val="00E07D16"/>
    <w:rsid w:val="00E11F16"/>
    <w:rsid w:val="00E27A7B"/>
    <w:rsid w:val="00E3620A"/>
    <w:rsid w:val="00E83233"/>
    <w:rsid w:val="00E87483"/>
    <w:rsid w:val="00EA3175"/>
    <w:rsid w:val="00EB11D1"/>
    <w:rsid w:val="00EF4312"/>
    <w:rsid w:val="00F41480"/>
    <w:rsid w:val="00F51D48"/>
    <w:rsid w:val="00F7227F"/>
    <w:rsid w:val="00F7333A"/>
    <w:rsid w:val="00F956E1"/>
    <w:rsid w:val="00F974EA"/>
    <w:rsid w:val="00FE535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2C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C172CE"/>
  </w:style>
</w:styles>
</file>

<file path=word/webSettings.xml><?xml version="1.0" encoding="utf-8"?>
<w:webSettings xmlns:r="http://schemas.openxmlformats.org/officeDocument/2006/relationships" xmlns:w="http://schemas.openxmlformats.org/wordprocessingml/2006/main">
  <w:divs>
    <w:div w:id="182068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703</TotalTime>
  <Pages>1</Pages>
  <Words>305</Words>
  <Characters>1681</Characters>
  <Application>Microsoft Office Word</Application>
  <DocSecurity>0</DocSecurity>
  <Lines>14</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boutique ch info</dc:creator>
  <cp:lastModifiedBy>Boutique Chi Info</cp:lastModifiedBy>
  <cp:revision>35</cp:revision>
  <dcterms:created xsi:type="dcterms:W3CDTF">2015-08-09T23:43:00Z</dcterms:created>
  <dcterms:modified xsi:type="dcterms:W3CDTF">2016-08-10T23:50:00Z</dcterms:modified>
</cp:coreProperties>
</file>