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EFC" w:rsidRPr="006B5F99" w:rsidRDefault="00827EFC" w:rsidP="00C53238">
      <w:pPr>
        <w:pStyle w:val="textenormal1"/>
        <w:jc w:val="both"/>
        <w:rPr>
          <w:b/>
          <w:i/>
          <w:lang w:val="en-US"/>
        </w:rPr>
      </w:pPr>
      <w:r w:rsidRPr="006B5F99">
        <w:rPr>
          <w:b/>
          <w:i/>
          <w:lang w:val="en-US"/>
        </w:rPr>
        <w:t xml:space="preserve">Thrombosis of </w:t>
      </w:r>
      <w:r w:rsidR="006B5F99" w:rsidRPr="006B5F99">
        <w:rPr>
          <w:b/>
          <w:i/>
          <w:lang w:val="en-US"/>
        </w:rPr>
        <w:t>heart valve prosthesi</w:t>
      </w:r>
      <w:r w:rsidRPr="006B5F99">
        <w:rPr>
          <w:b/>
          <w:i/>
          <w:lang w:val="en-US"/>
        </w:rPr>
        <w:t>s in pregnant women.</w:t>
      </w:r>
    </w:p>
    <w:p w:rsidR="00C53238" w:rsidRPr="006A4122" w:rsidRDefault="006A4122" w:rsidP="00C53238">
      <w:pPr>
        <w:pStyle w:val="textenormal1"/>
        <w:jc w:val="both"/>
        <w:rPr>
          <w:color w:val="565656"/>
          <w:shd w:val="clear" w:color="auto" w:fill="FFFFFF"/>
          <w:lang w:val="en-US"/>
        </w:rPr>
      </w:pPr>
      <w:r>
        <w:rPr>
          <w:b/>
          <w:i/>
          <w:lang w:val="en-US"/>
        </w:rPr>
        <w:t>Introduction</w:t>
      </w:r>
      <w:r w:rsidR="006B5F99" w:rsidRPr="006B5F99">
        <w:rPr>
          <w:i/>
          <w:lang w:val="en-US"/>
        </w:rPr>
        <w:t>:</w:t>
      </w:r>
      <w:r w:rsidR="007472DE" w:rsidRPr="006B5F99">
        <w:rPr>
          <w:i/>
          <w:color w:val="000000" w:themeColor="text1"/>
          <w:lang w:val="en-US"/>
        </w:rPr>
        <w:t xml:space="preserve"> </w:t>
      </w:r>
      <w:r w:rsidR="00AD0515" w:rsidRPr="006B5F99">
        <w:rPr>
          <w:color w:val="565656"/>
          <w:shd w:val="clear" w:color="auto" w:fill="FFFFFF"/>
          <w:lang w:val="en-US"/>
        </w:rPr>
        <w:t>Pregnancy i</w:t>
      </w:r>
      <w:r w:rsidR="001E7782" w:rsidRPr="006B5F99">
        <w:rPr>
          <w:color w:val="565656"/>
          <w:shd w:val="clear" w:color="auto" w:fill="FFFFFF"/>
          <w:lang w:val="en-US"/>
        </w:rPr>
        <w:t>n carrier women of pros</w:t>
      </w:r>
      <w:r w:rsidR="00AD0515" w:rsidRPr="006B5F99">
        <w:rPr>
          <w:color w:val="565656"/>
          <w:shd w:val="clear" w:color="auto" w:fill="FFFFFF"/>
          <w:lang w:val="en-US"/>
        </w:rPr>
        <w:t>thesis mechanical heart is a high-rish pregnancy</w:t>
      </w:r>
      <w:r w:rsidR="00BD024B" w:rsidRPr="006B5F99">
        <w:rPr>
          <w:color w:val="565656"/>
          <w:shd w:val="clear" w:color="auto" w:fill="FFFFFF"/>
          <w:lang w:val="en-US"/>
        </w:rPr>
        <w:t xml:space="preserve">. </w:t>
      </w:r>
      <w:r w:rsidR="001E7782" w:rsidRPr="006B5F99">
        <w:rPr>
          <w:color w:val="565656"/>
          <w:shd w:val="clear" w:color="auto" w:fill="FFFFFF"/>
          <w:lang w:val="en-US"/>
        </w:rPr>
        <w:t xml:space="preserve">Indeed, the risk of accidents thromoemboliques even on well led anti-coagulation therapy remains high due to the presence of the state of hypercoagulability, mechanical prosthesis and the peri-partum </w:t>
      </w:r>
      <w:r w:rsidR="006778A2" w:rsidRPr="006B5F99">
        <w:rPr>
          <w:color w:val="565656"/>
          <w:shd w:val="clear" w:color="auto" w:fill="FFFFFF"/>
          <w:lang w:val="en-US"/>
        </w:rPr>
        <w:t>hemorrhage. Multidisciplinary</w:t>
      </w:r>
      <w:r w:rsidR="006658F0" w:rsidRPr="006B5F99">
        <w:rPr>
          <w:color w:val="565656"/>
          <w:shd w:val="clear" w:color="auto" w:fill="FFFFFF"/>
          <w:lang w:val="en-US"/>
        </w:rPr>
        <w:t xml:space="preserve"> follow-up is essentizal.The prescription of anticoagulant therapy must comply with the principles and </w:t>
      </w:r>
      <w:r w:rsidR="006778A2" w:rsidRPr="006B5F99">
        <w:rPr>
          <w:color w:val="565656"/>
          <w:shd w:val="clear" w:color="auto" w:fill="FFFFFF"/>
          <w:lang w:val="en-US"/>
        </w:rPr>
        <w:t>consensual</w:t>
      </w:r>
      <w:r w:rsidR="006658F0" w:rsidRPr="006B5F99">
        <w:rPr>
          <w:color w:val="565656"/>
          <w:shd w:val="clear" w:color="auto" w:fill="FFFFFF"/>
          <w:lang w:val="en-US"/>
        </w:rPr>
        <w:t xml:space="preserve"> indications in order to minimize maternal and fetal complications. The aim is to define </w:t>
      </w:r>
      <w:r w:rsidR="006778A2" w:rsidRPr="006B5F99">
        <w:rPr>
          <w:color w:val="565656"/>
          <w:shd w:val="clear" w:color="auto" w:fill="FFFFFF"/>
          <w:lang w:val="en-US"/>
        </w:rPr>
        <w:t xml:space="preserve">treatment modalities and to maintain </w:t>
      </w:r>
      <w:r w:rsidR="006B5F99" w:rsidRPr="006B5F99">
        <w:rPr>
          <w:color w:val="565656"/>
          <w:shd w:val="clear" w:color="auto" w:fill="FFFFFF"/>
          <w:lang w:val="en-US"/>
        </w:rPr>
        <w:t>optimal obstricale</w:t>
      </w:r>
      <w:r w:rsidR="006778A2" w:rsidRPr="006B5F99">
        <w:rPr>
          <w:color w:val="565656"/>
          <w:shd w:val="clear" w:color="auto" w:fill="FFFFFF"/>
          <w:lang w:val="en-US"/>
        </w:rPr>
        <w:t xml:space="preserve"> in a patient with </w:t>
      </w:r>
      <w:r w:rsidR="006B5F99" w:rsidRPr="006B5F99">
        <w:rPr>
          <w:color w:val="565656"/>
          <w:shd w:val="clear" w:color="auto" w:fill="FFFFFF"/>
          <w:lang w:val="en-US"/>
        </w:rPr>
        <w:t>mechanical</w:t>
      </w:r>
      <w:r w:rsidR="006778A2" w:rsidRPr="006B5F99">
        <w:rPr>
          <w:color w:val="565656"/>
          <w:shd w:val="clear" w:color="auto" w:fill="FFFFFF"/>
          <w:lang w:val="en-US"/>
        </w:rPr>
        <w:t xml:space="preserve"> heart valve prosthesis.</w:t>
      </w:r>
    </w:p>
    <w:p w:rsidR="007472DE" w:rsidRPr="006B5F99" w:rsidRDefault="00D406B2" w:rsidP="00C53238">
      <w:pPr>
        <w:pStyle w:val="textenormal1"/>
        <w:jc w:val="both"/>
        <w:rPr>
          <w:color w:val="565656"/>
          <w:shd w:val="clear" w:color="auto" w:fill="FFFFFF"/>
          <w:lang w:val="en-US"/>
        </w:rPr>
      </w:pPr>
      <w:r>
        <w:rPr>
          <w:b/>
          <w:color w:val="000000" w:themeColor="text1"/>
          <w:shd w:val="clear" w:color="auto" w:fill="FFFFFF"/>
          <w:lang w:val="en-US"/>
        </w:rPr>
        <w:t>Method</w:t>
      </w:r>
      <w:r w:rsidRPr="006B5F99">
        <w:rPr>
          <w:b/>
          <w:color w:val="000000" w:themeColor="text1"/>
          <w:shd w:val="clear" w:color="auto" w:fill="FFFFFF"/>
          <w:lang w:val="en-US"/>
        </w:rPr>
        <w:t>s</w:t>
      </w:r>
      <w:r>
        <w:rPr>
          <w:b/>
          <w:color w:val="000000" w:themeColor="text1"/>
          <w:shd w:val="clear" w:color="auto" w:fill="FFFFFF"/>
          <w:lang w:val="en-US"/>
        </w:rPr>
        <w:t>:</w:t>
      </w:r>
      <w:r>
        <w:rPr>
          <w:color w:val="4C4C4C"/>
          <w:shd w:val="clear" w:color="auto" w:fill="FFFFFF"/>
          <w:lang w:val="en-US"/>
        </w:rPr>
        <w:t xml:space="preserve"> </w:t>
      </w:r>
      <w:r w:rsidR="006B17D0" w:rsidRPr="006B5F99">
        <w:rPr>
          <w:color w:val="4C4C4C"/>
          <w:shd w:val="clear" w:color="auto" w:fill="FFFFFF"/>
          <w:lang w:val="en-US"/>
        </w:rPr>
        <w:t>It</w:t>
      </w:r>
      <w:r w:rsidR="00827EFC" w:rsidRPr="006B5F99">
        <w:rPr>
          <w:i/>
          <w:color w:val="000000" w:themeColor="text1"/>
          <w:shd w:val="clear" w:color="auto" w:fill="FFFFFF"/>
          <w:lang w:val="en-US"/>
        </w:rPr>
        <w:t xml:space="preserve"> is a monocentric and retrospective</w:t>
      </w:r>
      <w:r w:rsidR="00F80010" w:rsidRPr="006B5F99">
        <w:rPr>
          <w:i/>
          <w:color w:val="000000" w:themeColor="text1"/>
          <w:shd w:val="clear" w:color="auto" w:fill="FFFFFF"/>
          <w:lang w:val="en-US"/>
        </w:rPr>
        <w:t xml:space="preserve"> study from January 2000 to October 2015.Among183 cardiac prosthesis thrombosis </w:t>
      </w:r>
      <w:r w:rsidR="006B17D0" w:rsidRPr="006B5F99">
        <w:rPr>
          <w:i/>
          <w:color w:val="000000" w:themeColor="text1"/>
          <w:shd w:val="clear" w:color="auto" w:fill="FFFFFF"/>
          <w:lang w:val="en-US"/>
        </w:rPr>
        <w:t>census, there</w:t>
      </w:r>
      <w:r w:rsidR="00F80010" w:rsidRPr="006B5F99">
        <w:rPr>
          <w:i/>
          <w:color w:val="000000" w:themeColor="text1"/>
          <w:shd w:val="clear" w:color="auto" w:fill="FFFFFF"/>
          <w:lang w:val="en-US"/>
        </w:rPr>
        <w:t xml:space="preserve"> are 24 pregnant </w:t>
      </w:r>
      <w:r w:rsidR="006B17D0" w:rsidRPr="006B5F99">
        <w:rPr>
          <w:i/>
          <w:color w:val="000000" w:themeColor="text1"/>
          <w:shd w:val="clear" w:color="auto" w:fill="FFFFFF"/>
          <w:lang w:val="en-US"/>
        </w:rPr>
        <w:t xml:space="preserve">women. </w:t>
      </w:r>
      <w:r w:rsidR="00F80010" w:rsidRPr="006B5F99">
        <w:rPr>
          <w:color w:val="000000" w:themeColor="text1"/>
          <w:shd w:val="clear" w:color="auto" w:fill="FFFFFF"/>
          <w:lang w:val="en-US"/>
        </w:rPr>
        <w:t>20 have been operated under cardiopulmonary bypass</w:t>
      </w:r>
      <w:r w:rsidR="006B17D0" w:rsidRPr="006B5F99">
        <w:rPr>
          <w:color w:val="000000" w:themeColor="text1"/>
          <w:shd w:val="clear" w:color="auto" w:fill="FFFFFF"/>
          <w:lang w:val="en-US"/>
        </w:rPr>
        <w:t xml:space="preserve"> with four abortion</w:t>
      </w:r>
      <w:r w:rsidR="00F80010" w:rsidRPr="006B5F99">
        <w:rPr>
          <w:color w:val="000000" w:themeColor="text1"/>
          <w:shd w:val="clear" w:color="auto" w:fill="FFFFFF"/>
          <w:lang w:val="en-US"/>
        </w:rPr>
        <w:t xml:space="preserve"> and 04</w:t>
      </w:r>
      <w:r w:rsidR="006B17D0" w:rsidRPr="006B5F99">
        <w:rPr>
          <w:color w:val="000000" w:themeColor="text1"/>
          <w:shd w:val="clear" w:color="auto" w:fill="FFFFFF"/>
          <w:lang w:val="en-US"/>
        </w:rPr>
        <w:t xml:space="preserve"> receiving anticoagulant therapy with two abortions</w:t>
      </w:r>
      <w:r w:rsidR="00BD024B" w:rsidRPr="006B5F99">
        <w:rPr>
          <w:color w:val="000000" w:themeColor="text1"/>
          <w:shd w:val="clear" w:color="auto" w:fill="FFFFFF"/>
          <w:lang w:val="en-US"/>
        </w:rPr>
        <w:t>.</w:t>
      </w:r>
    </w:p>
    <w:p w:rsidR="00C53238" w:rsidRPr="00CD55CB" w:rsidRDefault="00CD55CB" w:rsidP="00C53238">
      <w:pPr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Result</w:t>
      </w:r>
      <w:r w:rsidRPr="006B5F9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:</w:t>
      </w:r>
      <w:r w:rsidR="00827EFC" w:rsidRPr="006B5F99">
        <w:rPr>
          <w:rFonts w:ascii="Times New Roman" w:hAnsi="Times New Roman" w:cs="Times New Roman"/>
          <w:b/>
          <w:color w:val="4C4C4C"/>
          <w:sz w:val="24"/>
          <w:szCs w:val="24"/>
          <w:shd w:val="clear" w:color="auto" w:fill="FFFFFF"/>
          <w:lang w:val="en-US"/>
        </w:rPr>
        <w:t xml:space="preserve"> </w:t>
      </w:r>
      <w:r w:rsidR="00827EFC" w:rsidRPr="00CD55CB">
        <w:rPr>
          <w:rFonts w:ascii="Times New Roman" w:hAnsi="Times New Roman" w:cs="Times New Roman"/>
          <w:bCs/>
          <w:color w:val="4C4C4C"/>
          <w:sz w:val="24"/>
          <w:szCs w:val="24"/>
          <w:shd w:val="clear" w:color="auto" w:fill="FFFFFF"/>
          <w:lang w:val="en-US"/>
        </w:rPr>
        <w:t>We</w:t>
      </w:r>
      <w:r w:rsidR="00827EFC" w:rsidRPr="00CD55C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val="en-US"/>
        </w:rPr>
        <w:t xml:space="preserve"> will deplore no deaths for the two groups. With release of prosthesis of the non surgical group</w:t>
      </w:r>
      <w:r w:rsidR="00BD024B" w:rsidRPr="00CD55CB">
        <w:rPr>
          <w:rFonts w:ascii="Times New Roman" w:hAnsi="Times New Roman" w:cs="Times New Roman"/>
          <w:bCs/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p w:rsidR="007472DE" w:rsidRDefault="00AD0515" w:rsidP="00C53238">
      <w:pPr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</w:pPr>
      <w:r w:rsidRPr="006B5F9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en-US"/>
        </w:rPr>
        <w:t>Conclusion</w:t>
      </w:r>
      <w:r w:rsidRPr="006B5F99">
        <w:rPr>
          <w:rFonts w:ascii="Times New Roman" w:hAnsi="Times New Roman" w:cs="Times New Roman"/>
          <w:b/>
          <w:color w:val="4C4C4C"/>
          <w:sz w:val="24"/>
          <w:szCs w:val="24"/>
          <w:shd w:val="clear" w:color="auto" w:fill="FFFFFF"/>
          <w:lang w:val="en-US"/>
        </w:rPr>
        <w:t>:</w:t>
      </w:r>
      <w:r w:rsidR="007472DE" w:rsidRPr="006B5F9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6B5F99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>Pregnancy</w:t>
      </w:r>
      <w:r w:rsidR="006B17D0" w:rsidRPr="006B5F99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 xml:space="preserve"> in carrier women of cardiac prosthesis should remain </w:t>
      </w:r>
      <w:r w:rsidRPr="006B5F99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>exceptional</w:t>
      </w:r>
      <w:r w:rsidR="006B17D0" w:rsidRPr="006B5F99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 xml:space="preserve"> domain from the point of view of cardiac </w:t>
      </w:r>
      <w:r w:rsidRPr="006B5F99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>surgeons. For</w:t>
      </w:r>
      <w:r w:rsidR="006B17D0" w:rsidRPr="006B5F99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 xml:space="preserve"> the obstretiens it is sometime difficult to ban the grosses in nullipare</w:t>
      </w:r>
      <w:r w:rsidRPr="006B5F99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>.The discussion will be on a case by case basis taking into account the cultural and social level of the patient.</w:t>
      </w:r>
    </w:p>
    <w:p w:rsidR="007270D7" w:rsidRPr="006B5F99" w:rsidRDefault="007270D7" w:rsidP="00C53238">
      <w:pP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en-US"/>
        </w:rPr>
      </w:pPr>
      <w:r w:rsidRPr="00D406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Keys</w:t>
      </w:r>
      <w:r w:rsidRPr="00D406B2">
        <w:rPr>
          <w:rFonts w:ascii="Times New Roman" w:hAnsi="Times New Roman" w:cs="Times New Roman"/>
          <w:b/>
          <w:bCs/>
          <w:color w:val="565656"/>
          <w:sz w:val="24"/>
          <w:szCs w:val="24"/>
          <w:shd w:val="clear" w:color="auto" w:fill="FFFFFF"/>
          <w:lang w:val="en-US"/>
        </w:rPr>
        <w:t xml:space="preserve"> </w:t>
      </w:r>
      <w:r w:rsidRPr="00D406B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en-US"/>
        </w:rPr>
        <w:t>words</w:t>
      </w:r>
      <w:r w:rsidR="00AC32F2" w:rsidRPr="00D406B2">
        <w:rPr>
          <w:rFonts w:ascii="Times New Roman" w:hAnsi="Times New Roman" w:cs="Times New Roman"/>
          <w:b/>
          <w:bCs/>
          <w:color w:val="565656"/>
          <w:sz w:val="24"/>
          <w:szCs w:val="24"/>
          <w:shd w:val="clear" w:color="auto" w:fill="FFFFFF"/>
          <w:lang w:val="en-US"/>
        </w:rPr>
        <w:t>:</w:t>
      </w:r>
      <w:r w:rsidR="00AC32F2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 xml:space="preserve"> Thrombosis, heart valve</w:t>
      </w:r>
      <w:r w:rsidR="00F748D8"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>, pregnancy</w:t>
      </w:r>
      <w:r>
        <w:rPr>
          <w:rFonts w:ascii="Times New Roman" w:hAnsi="Times New Roman" w:cs="Times New Roman"/>
          <w:color w:val="565656"/>
          <w:sz w:val="24"/>
          <w:szCs w:val="24"/>
          <w:shd w:val="clear" w:color="auto" w:fill="FFFFFF"/>
          <w:lang w:val="en-US"/>
        </w:rPr>
        <w:t>,</w:t>
      </w:r>
      <w:r w:rsidRPr="007270D7">
        <w:rPr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6B5F99">
        <w:rPr>
          <w:color w:val="000000" w:themeColor="text1"/>
          <w:sz w:val="24"/>
          <w:szCs w:val="24"/>
          <w:shd w:val="clear" w:color="auto" w:fill="FFFFFF"/>
          <w:lang w:val="en-US"/>
        </w:rPr>
        <w:t>cardiopulmonary bypass</w:t>
      </w:r>
      <w:r w:rsidR="00F748D8">
        <w:rPr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p w:rsidR="007472DE" w:rsidRPr="00AD0515" w:rsidRDefault="007472DE" w:rsidP="007472DE">
      <w:pPr>
        <w:rPr>
          <w:rFonts w:ascii="Trebuchet MS" w:hAnsi="Trebuchet MS"/>
          <w:color w:val="000000" w:themeColor="text1"/>
          <w:sz w:val="18"/>
          <w:szCs w:val="18"/>
          <w:shd w:val="clear" w:color="auto" w:fill="FFFFFF"/>
          <w:lang w:val="en-US"/>
        </w:rPr>
      </w:pPr>
      <w:r w:rsidRPr="006B5F99">
        <w:rPr>
          <w:rFonts w:ascii="Verdana" w:eastAsia="Times New Roman" w:hAnsi="Verdana" w:cs="Times New Roman"/>
          <w:color w:val="565656"/>
          <w:sz w:val="24"/>
          <w:szCs w:val="24"/>
          <w:shd w:val="clear" w:color="auto" w:fill="FFFFFF"/>
          <w:lang w:val="en-US" w:eastAsia="fr-FR"/>
        </w:rPr>
        <w:br/>
      </w:r>
    </w:p>
    <w:p w:rsidR="007472DE" w:rsidRPr="00AD0515" w:rsidRDefault="007472DE" w:rsidP="007472DE">
      <w:pPr>
        <w:rPr>
          <w:lang w:val="en-US"/>
        </w:rPr>
      </w:pPr>
    </w:p>
    <w:p w:rsidR="00145C18" w:rsidRPr="00AD0515" w:rsidRDefault="00145C18">
      <w:pPr>
        <w:rPr>
          <w:lang w:val="en-US"/>
        </w:rPr>
      </w:pPr>
    </w:p>
    <w:sectPr w:rsidR="00145C18" w:rsidRPr="00AD0515" w:rsidSect="00145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7472DE"/>
    <w:rsid w:val="00007BCB"/>
    <w:rsid w:val="00026501"/>
    <w:rsid w:val="00030D13"/>
    <w:rsid w:val="0003211A"/>
    <w:rsid w:val="00035DD9"/>
    <w:rsid w:val="00047544"/>
    <w:rsid w:val="000516F1"/>
    <w:rsid w:val="00053459"/>
    <w:rsid w:val="00060587"/>
    <w:rsid w:val="000626B4"/>
    <w:rsid w:val="00066AEC"/>
    <w:rsid w:val="0007351E"/>
    <w:rsid w:val="00090927"/>
    <w:rsid w:val="00095561"/>
    <w:rsid w:val="000A189D"/>
    <w:rsid w:val="000D081E"/>
    <w:rsid w:val="000D6875"/>
    <w:rsid w:val="000F4473"/>
    <w:rsid w:val="001221FA"/>
    <w:rsid w:val="001252BE"/>
    <w:rsid w:val="0014292C"/>
    <w:rsid w:val="00145C18"/>
    <w:rsid w:val="00167EA1"/>
    <w:rsid w:val="00170D0A"/>
    <w:rsid w:val="0017688D"/>
    <w:rsid w:val="00177345"/>
    <w:rsid w:val="00181982"/>
    <w:rsid w:val="0018308F"/>
    <w:rsid w:val="00193996"/>
    <w:rsid w:val="001B1C66"/>
    <w:rsid w:val="001C42FC"/>
    <w:rsid w:val="001C6643"/>
    <w:rsid w:val="001E2AA3"/>
    <w:rsid w:val="001E45D2"/>
    <w:rsid w:val="001E7782"/>
    <w:rsid w:val="001F045B"/>
    <w:rsid w:val="00200D50"/>
    <w:rsid w:val="00203893"/>
    <w:rsid w:val="00215810"/>
    <w:rsid w:val="0021674D"/>
    <w:rsid w:val="00217844"/>
    <w:rsid w:val="00231A50"/>
    <w:rsid w:val="002412E1"/>
    <w:rsid w:val="00251537"/>
    <w:rsid w:val="00251E87"/>
    <w:rsid w:val="00256A0B"/>
    <w:rsid w:val="00261990"/>
    <w:rsid w:val="00261AA0"/>
    <w:rsid w:val="002646FD"/>
    <w:rsid w:val="00265C2E"/>
    <w:rsid w:val="00285611"/>
    <w:rsid w:val="00293532"/>
    <w:rsid w:val="002944EF"/>
    <w:rsid w:val="002A2191"/>
    <w:rsid w:val="002A5958"/>
    <w:rsid w:val="002A676E"/>
    <w:rsid w:val="002B0C9A"/>
    <w:rsid w:val="002B2D4A"/>
    <w:rsid w:val="0030367D"/>
    <w:rsid w:val="00316D1A"/>
    <w:rsid w:val="003417BB"/>
    <w:rsid w:val="003454F7"/>
    <w:rsid w:val="00352168"/>
    <w:rsid w:val="003521E9"/>
    <w:rsid w:val="0035262F"/>
    <w:rsid w:val="00376E8D"/>
    <w:rsid w:val="00383734"/>
    <w:rsid w:val="00386B17"/>
    <w:rsid w:val="003A12F3"/>
    <w:rsid w:val="003A7F0D"/>
    <w:rsid w:val="003C0F15"/>
    <w:rsid w:val="003C410C"/>
    <w:rsid w:val="003D053E"/>
    <w:rsid w:val="003D38AC"/>
    <w:rsid w:val="003E144D"/>
    <w:rsid w:val="003E29A5"/>
    <w:rsid w:val="003E2A54"/>
    <w:rsid w:val="003F0F7E"/>
    <w:rsid w:val="003F4007"/>
    <w:rsid w:val="004026B0"/>
    <w:rsid w:val="0040317C"/>
    <w:rsid w:val="00405535"/>
    <w:rsid w:val="00417E6B"/>
    <w:rsid w:val="004263E0"/>
    <w:rsid w:val="00435261"/>
    <w:rsid w:val="004360D1"/>
    <w:rsid w:val="00440BEB"/>
    <w:rsid w:val="00454CA7"/>
    <w:rsid w:val="00462851"/>
    <w:rsid w:val="004645C8"/>
    <w:rsid w:val="00473BA1"/>
    <w:rsid w:val="00484656"/>
    <w:rsid w:val="004B5881"/>
    <w:rsid w:val="004E2FED"/>
    <w:rsid w:val="004F1CC0"/>
    <w:rsid w:val="004F3F35"/>
    <w:rsid w:val="0050109D"/>
    <w:rsid w:val="00512466"/>
    <w:rsid w:val="00513E25"/>
    <w:rsid w:val="00530938"/>
    <w:rsid w:val="00534400"/>
    <w:rsid w:val="00544C50"/>
    <w:rsid w:val="005572BB"/>
    <w:rsid w:val="00582924"/>
    <w:rsid w:val="005A7E66"/>
    <w:rsid w:val="005B3390"/>
    <w:rsid w:val="005C1BEC"/>
    <w:rsid w:val="005C7352"/>
    <w:rsid w:val="005D0E1A"/>
    <w:rsid w:val="005D1CED"/>
    <w:rsid w:val="005E51B9"/>
    <w:rsid w:val="005F013D"/>
    <w:rsid w:val="006012AA"/>
    <w:rsid w:val="00646685"/>
    <w:rsid w:val="006658F0"/>
    <w:rsid w:val="00676B99"/>
    <w:rsid w:val="006778A2"/>
    <w:rsid w:val="00685B48"/>
    <w:rsid w:val="006A4122"/>
    <w:rsid w:val="006B0334"/>
    <w:rsid w:val="006B17D0"/>
    <w:rsid w:val="006B3C08"/>
    <w:rsid w:val="006B5F99"/>
    <w:rsid w:val="006C1021"/>
    <w:rsid w:val="006C50ED"/>
    <w:rsid w:val="006E1EAE"/>
    <w:rsid w:val="006F52D3"/>
    <w:rsid w:val="00704565"/>
    <w:rsid w:val="00707484"/>
    <w:rsid w:val="00714BBC"/>
    <w:rsid w:val="00716413"/>
    <w:rsid w:val="00724A24"/>
    <w:rsid w:val="007270D7"/>
    <w:rsid w:val="00743CDF"/>
    <w:rsid w:val="007472DE"/>
    <w:rsid w:val="00751FB9"/>
    <w:rsid w:val="007741AB"/>
    <w:rsid w:val="00795232"/>
    <w:rsid w:val="007A5575"/>
    <w:rsid w:val="007C1811"/>
    <w:rsid w:val="007C2E4C"/>
    <w:rsid w:val="007C5929"/>
    <w:rsid w:val="007D1E34"/>
    <w:rsid w:val="007D6816"/>
    <w:rsid w:val="007E3D78"/>
    <w:rsid w:val="007E5664"/>
    <w:rsid w:val="007F2E16"/>
    <w:rsid w:val="00821704"/>
    <w:rsid w:val="00827EFC"/>
    <w:rsid w:val="008400B5"/>
    <w:rsid w:val="00843EA2"/>
    <w:rsid w:val="00856419"/>
    <w:rsid w:val="00884B16"/>
    <w:rsid w:val="0088647F"/>
    <w:rsid w:val="008A0AFD"/>
    <w:rsid w:val="008A2ED5"/>
    <w:rsid w:val="008C6CC2"/>
    <w:rsid w:val="008D2244"/>
    <w:rsid w:val="008F6048"/>
    <w:rsid w:val="009014E0"/>
    <w:rsid w:val="00905760"/>
    <w:rsid w:val="00922EC5"/>
    <w:rsid w:val="009336B5"/>
    <w:rsid w:val="00941387"/>
    <w:rsid w:val="0096252D"/>
    <w:rsid w:val="009749A0"/>
    <w:rsid w:val="00983080"/>
    <w:rsid w:val="00985603"/>
    <w:rsid w:val="00986AAD"/>
    <w:rsid w:val="0098789A"/>
    <w:rsid w:val="00990841"/>
    <w:rsid w:val="009B6F0B"/>
    <w:rsid w:val="009C025F"/>
    <w:rsid w:val="009C4FB0"/>
    <w:rsid w:val="009D3494"/>
    <w:rsid w:val="009E1DBA"/>
    <w:rsid w:val="009F1795"/>
    <w:rsid w:val="009F60B1"/>
    <w:rsid w:val="00A02490"/>
    <w:rsid w:val="00A150E1"/>
    <w:rsid w:val="00A22317"/>
    <w:rsid w:val="00A25A1A"/>
    <w:rsid w:val="00A330AC"/>
    <w:rsid w:val="00A342D7"/>
    <w:rsid w:val="00A34EDE"/>
    <w:rsid w:val="00A42CE3"/>
    <w:rsid w:val="00A458ED"/>
    <w:rsid w:val="00A52853"/>
    <w:rsid w:val="00A60FFC"/>
    <w:rsid w:val="00A62C73"/>
    <w:rsid w:val="00A62D76"/>
    <w:rsid w:val="00A63AFC"/>
    <w:rsid w:val="00A6498C"/>
    <w:rsid w:val="00A84CF2"/>
    <w:rsid w:val="00AA0F36"/>
    <w:rsid w:val="00AB1BFD"/>
    <w:rsid w:val="00AC10B9"/>
    <w:rsid w:val="00AC32F2"/>
    <w:rsid w:val="00AC6C61"/>
    <w:rsid w:val="00AD0515"/>
    <w:rsid w:val="00AE1CDF"/>
    <w:rsid w:val="00AE565A"/>
    <w:rsid w:val="00AF4550"/>
    <w:rsid w:val="00B01017"/>
    <w:rsid w:val="00B020AF"/>
    <w:rsid w:val="00B3553E"/>
    <w:rsid w:val="00B37054"/>
    <w:rsid w:val="00B544D7"/>
    <w:rsid w:val="00B546A6"/>
    <w:rsid w:val="00B63406"/>
    <w:rsid w:val="00B834D0"/>
    <w:rsid w:val="00B936DB"/>
    <w:rsid w:val="00BA06BD"/>
    <w:rsid w:val="00BB0AAF"/>
    <w:rsid w:val="00BB3062"/>
    <w:rsid w:val="00BB6603"/>
    <w:rsid w:val="00BC1665"/>
    <w:rsid w:val="00BD024B"/>
    <w:rsid w:val="00BD3485"/>
    <w:rsid w:val="00C03C18"/>
    <w:rsid w:val="00C05563"/>
    <w:rsid w:val="00C15B4E"/>
    <w:rsid w:val="00C178AF"/>
    <w:rsid w:val="00C202BB"/>
    <w:rsid w:val="00C25B5F"/>
    <w:rsid w:val="00C33BD5"/>
    <w:rsid w:val="00C34C2C"/>
    <w:rsid w:val="00C43DDA"/>
    <w:rsid w:val="00C44033"/>
    <w:rsid w:val="00C53238"/>
    <w:rsid w:val="00C61C0E"/>
    <w:rsid w:val="00C85AB2"/>
    <w:rsid w:val="00C86C72"/>
    <w:rsid w:val="00CA1B61"/>
    <w:rsid w:val="00CA3736"/>
    <w:rsid w:val="00CA4A0A"/>
    <w:rsid w:val="00CA657F"/>
    <w:rsid w:val="00CB6798"/>
    <w:rsid w:val="00CC2922"/>
    <w:rsid w:val="00CD55CB"/>
    <w:rsid w:val="00CD5682"/>
    <w:rsid w:val="00CE6E30"/>
    <w:rsid w:val="00CF121D"/>
    <w:rsid w:val="00D26130"/>
    <w:rsid w:val="00D26380"/>
    <w:rsid w:val="00D34EFA"/>
    <w:rsid w:val="00D406B2"/>
    <w:rsid w:val="00D41F81"/>
    <w:rsid w:val="00D535DE"/>
    <w:rsid w:val="00D54CD1"/>
    <w:rsid w:val="00D72E57"/>
    <w:rsid w:val="00D8168B"/>
    <w:rsid w:val="00D87F90"/>
    <w:rsid w:val="00D91965"/>
    <w:rsid w:val="00D93E96"/>
    <w:rsid w:val="00D9616B"/>
    <w:rsid w:val="00DA17F5"/>
    <w:rsid w:val="00DA1ED9"/>
    <w:rsid w:val="00DA4A59"/>
    <w:rsid w:val="00DA724C"/>
    <w:rsid w:val="00DA76C4"/>
    <w:rsid w:val="00DB42BC"/>
    <w:rsid w:val="00DC2A0D"/>
    <w:rsid w:val="00E01FA9"/>
    <w:rsid w:val="00E05DFB"/>
    <w:rsid w:val="00E11F16"/>
    <w:rsid w:val="00E21F61"/>
    <w:rsid w:val="00E32403"/>
    <w:rsid w:val="00E3620A"/>
    <w:rsid w:val="00E406BB"/>
    <w:rsid w:val="00E548F3"/>
    <w:rsid w:val="00E54C85"/>
    <w:rsid w:val="00E62173"/>
    <w:rsid w:val="00E71A04"/>
    <w:rsid w:val="00E772BF"/>
    <w:rsid w:val="00E83865"/>
    <w:rsid w:val="00E86AB8"/>
    <w:rsid w:val="00E918FB"/>
    <w:rsid w:val="00EA33EF"/>
    <w:rsid w:val="00EB3E3B"/>
    <w:rsid w:val="00ED69B8"/>
    <w:rsid w:val="00EF4312"/>
    <w:rsid w:val="00F05294"/>
    <w:rsid w:val="00F2245A"/>
    <w:rsid w:val="00F254F5"/>
    <w:rsid w:val="00F332C0"/>
    <w:rsid w:val="00F7333A"/>
    <w:rsid w:val="00F748D8"/>
    <w:rsid w:val="00F7755C"/>
    <w:rsid w:val="00F80010"/>
    <w:rsid w:val="00F9237F"/>
    <w:rsid w:val="00F9255B"/>
    <w:rsid w:val="00F93F7E"/>
    <w:rsid w:val="00F96EFD"/>
    <w:rsid w:val="00F974EA"/>
    <w:rsid w:val="00FA2997"/>
    <w:rsid w:val="00FA4401"/>
    <w:rsid w:val="00FB594E"/>
    <w:rsid w:val="00FC0598"/>
    <w:rsid w:val="00FD208D"/>
    <w:rsid w:val="00FF29CC"/>
    <w:rsid w:val="00FF2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2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7472DE"/>
  </w:style>
  <w:style w:type="paragraph" w:customStyle="1" w:styleId="textenormal1">
    <w:name w:val="textenormal1"/>
    <w:basedOn w:val="Normal"/>
    <w:rsid w:val="007472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14</cp:revision>
  <cp:lastPrinted>2015-10-06T21:46:00Z</cp:lastPrinted>
  <dcterms:created xsi:type="dcterms:W3CDTF">2015-10-06T21:22:00Z</dcterms:created>
  <dcterms:modified xsi:type="dcterms:W3CDTF">2016-08-10T23:44:00Z</dcterms:modified>
</cp:coreProperties>
</file>