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F6D" w:rsidRPr="00F363D5" w:rsidRDefault="00371F6D">
      <w:pPr>
        <w:rPr>
          <w:rFonts w:ascii="Times New Roman" w:hAnsi="Times New Roman" w:cs="Times New Roman" w:hint="cs"/>
          <w:rtl/>
          <w:lang w:bidi="ar-EG"/>
        </w:rPr>
      </w:pPr>
    </w:p>
    <w:p w:rsidR="00371F6D" w:rsidRPr="00E764F8" w:rsidRDefault="00371F6D" w:rsidP="002804B8">
      <w:pPr>
        <w:tabs>
          <w:tab w:val="left" w:pos="7286"/>
        </w:tabs>
        <w:jc w:val="right"/>
        <w:rPr>
          <w:rFonts w:ascii="Times New Roman" w:hAnsi="Times New Roman" w:cs="Times New Roman"/>
          <w:sz w:val="24"/>
          <w:szCs w:val="24"/>
          <w:rtl/>
          <w:lang w:bidi="ar-EG"/>
        </w:rPr>
      </w:pPr>
      <w:r w:rsidRPr="00F363D5">
        <w:rPr>
          <w:rFonts w:ascii="Times New Roman" w:hAnsi="Times New Roman" w:cs="Times New Roman"/>
          <w:lang w:bidi="ar-EG"/>
        </w:rPr>
        <w:t>A.Elgohary MSc,</w:t>
      </w:r>
      <w:r w:rsidR="002804B8" w:rsidRPr="00F363D5">
        <w:rPr>
          <w:rFonts w:ascii="Times New Roman" w:hAnsi="Times New Roman" w:cs="Times New Roman"/>
          <w:lang w:bidi="ar-EG"/>
        </w:rPr>
        <w:t xml:space="preserve"> </w:t>
      </w:r>
      <w:r w:rsidRPr="00F363D5">
        <w:rPr>
          <w:rFonts w:ascii="Times New Roman" w:hAnsi="Times New Roman" w:cs="Times New Roman"/>
          <w:lang w:bidi="ar-EG"/>
        </w:rPr>
        <w:t xml:space="preserve"> M.Gouda MD,</w:t>
      </w:r>
      <w:r w:rsidR="002804B8" w:rsidRPr="00F363D5">
        <w:rPr>
          <w:rFonts w:ascii="Times New Roman" w:hAnsi="Times New Roman" w:cs="Times New Roman"/>
          <w:lang w:bidi="ar-EG"/>
        </w:rPr>
        <w:t xml:space="preserve"> </w:t>
      </w:r>
      <w:r w:rsidRPr="00F363D5">
        <w:rPr>
          <w:rFonts w:ascii="Times New Roman" w:hAnsi="Times New Roman" w:cs="Times New Roman"/>
          <w:lang w:bidi="ar-EG"/>
        </w:rPr>
        <w:t>R.Abdelsalam MD,</w:t>
      </w:r>
      <w:r w:rsidR="002804B8" w:rsidRPr="00F363D5">
        <w:rPr>
          <w:rFonts w:ascii="Times New Roman" w:hAnsi="Times New Roman" w:cs="Times New Roman"/>
          <w:lang w:bidi="ar-EG"/>
        </w:rPr>
        <w:t xml:space="preserve"> M.Elshaier MD * Zagazig Cardiology Department,Egypt.  </w:t>
      </w:r>
      <w:r w:rsidRPr="00F363D5">
        <w:rPr>
          <w:rFonts w:ascii="Times New Roman" w:hAnsi="Times New Roman" w:cs="Times New Roman"/>
          <w:lang w:bidi="ar-EG"/>
        </w:rPr>
        <w:t>M.Shalaby MD,</w:t>
      </w:r>
      <w:r w:rsidR="002804B8" w:rsidRPr="00F363D5">
        <w:rPr>
          <w:rFonts w:ascii="Times New Roman" w:hAnsi="Times New Roman" w:cs="Times New Roman"/>
          <w:lang w:bidi="ar-EG"/>
        </w:rPr>
        <w:t xml:space="preserve"> </w:t>
      </w:r>
      <w:r w:rsidRPr="00F363D5">
        <w:rPr>
          <w:rFonts w:ascii="Times New Roman" w:hAnsi="Times New Roman" w:cs="Times New Roman"/>
          <w:lang w:bidi="ar-EG"/>
        </w:rPr>
        <w:t>H.Negm MD,</w:t>
      </w:r>
      <w:r w:rsidR="002804B8" w:rsidRPr="00F363D5">
        <w:rPr>
          <w:rFonts w:ascii="Times New Roman" w:hAnsi="Times New Roman" w:cs="Times New Roman"/>
          <w:lang w:bidi="ar-EG"/>
        </w:rPr>
        <w:t xml:space="preserve"> </w:t>
      </w:r>
      <w:r w:rsidRPr="00F363D5">
        <w:rPr>
          <w:rFonts w:ascii="Times New Roman" w:hAnsi="Times New Roman" w:cs="Times New Roman"/>
          <w:lang w:bidi="ar-EG"/>
        </w:rPr>
        <w:t>M.Haykal MD,</w:t>
      </w:r>
      <w:r w:rsidR="002804B8" w:rsidRPr="00F363D5">
        <w:rPr>
          <w:rFonts w:ascii="Times New Roman" w:hAnsi="Times New Roman" w:cs="Times New Roman"/>
          <w:lang w:bidi="ar-EG"/>
        </w:rPr>
        <w:t xml:space="preserve"> </w:t>
      </w:r>
      <w:r w:rsidRPr="00F363D5">
        <w:rPr>
          <w:rFonts w:ascii="Times New Roman" w:hAnsi="Times New Roman" w:cs="Times New Roman"/>
          <w:lang w:bidi="ar-EG"/>
        </w:rPr>
        <w:t>M.Fayez MSc,</w:t>
      </w:r>
      <w:r w:rsidR="002804B8" w:rsidRPr="00F363D5">
        <w:rPr>
          <w:rFonts w:ascii="Times New Roman" w:hAnsi="Times New Roman" w:cs="Times New Roman"/>
          <w:lang w:bidi="ar-EG"/>
        </w:rPr>
        <w:t xml:space="preserve"> </w:t>
      </w:r>
      <w:r w:rsidRPr="00F363D5">
        <w:rPr>
          <w:rFonts w:ascii="Times New Roman" w:hAnsi="Times New Roman" w:cs="Times New Roman"/>
          <w:lang w:bidi="ar-EG"/>
        </w:rPr>
        <w:t>S.Bostan</w:t>
      </w:r>
      <w:r w:rsidR="002804B8" w:rsidRPr="00F363D5">
        <w:rPr>
          <w:rFonts w:ascii="Times New Roman" w:hAnsi="Times New Roman" w:cs="Times New Roman"/>
          <w:lang w:bidi="ar-EG"/>
        </w:rPr>
        <w:t xml:space="preserve"> MSc *</w:t>
      </w:r>
      <w:r w:rsidRPr="00F363D5">
        <w:rPr>
          <w:rFonts w:ascii="Times New Roman" w:hAnsi="Times New Roman" w:cs="Times New Roman"/>
          <w:lang w:bidi="ar-EG"/>
        </w:rPr>
        <w:t>Ministry of Scientific Research,</w:t>
      </w:r>
      <w:r w:rsidR="002804B8" w:rsidRPr="00F363D5">
        <w:rPr>
          <w:rFonts w:ascii="Times New Roman" w:hAnsi="Times New Roman" w:cs="Times New Roman"/>
          <w:lang w:bidi="ar-EG"/>
        </w:rPr>
        <w:t xml:space="preserve"> </w:t>
      </w:r>
      <w:r w:rsidRPr="00F363D5">
        <w:rPr>
          <w:rFonts w:ascii="Times New Roman" w:hAnsi="Times New Roman" w:cs="Times New Roman"/>
          <w:lang w:bidi="ar-EG"/>
        </w:rPr>
        <w:t>Cardiovascular and Ultrasonography Research Unit,</w:t>
      </w:r>
      <w:r w:rsidR="002804B8" w:rsidRPr="00F363D5">
        <w:rPr>
          <w:rFonts w:ascii="Times New Roman" w:hAnsi="Times New Roman" w:cs="Times New Roman"/>
          <w:lang w:bidi="ar-EG"/>
        </w:rPr>
        <w:t xml:space="preserve"> </w:t>
      </w:r>
      <w:r w:rsidRPr="00F363D5">
        <w:rPr>
          <w:rFonts w:ascii="Times New Roman" w:hAnsi="Times New Roman" w:cs="Times New Roman"/>
          <w:lang w:bidi="ar-EG"/>
        </w:rPr>
        <w:t>RIO,</w:t>
      </w:r>
      <w:r w:rsidR="002804B8" w:rsidRPr="00F363D5">
        <w:rPr>
          <w:rFonts w:ascii="Times New Roman" w:hAnsi="Times New Roman" w:cs="Times New Roman"/>
          <w:lang w:bidi="ar-EG"/>
        </w:rPr>
        <w:t xml:space="preserve"> </w:t>
      </w:r>
      <w:r w:rsidRPr="00F363D5">
        <w:rPr>
          <w:rFonts w:ascii="Times New Roman" w:hAnsi="Times New Roman" w:cs="Times New Roman"/>
          <w:lang w:bidi="ar-EG"/>
        </w:rPr>
        <w:t>Egypt.</w:t>
      </w:r>
      <w:r w:rsidR="002804B8" w:rsidRPr="00F363D5">
        <w:rPr>
          <w:rFonts w:ascii="Times New Roman" w:hAnsi="Times New Roman" w:cs="Times New Roman"/>
          <w:lang w:bidi="ar-EG"/>
        </w:rPr>
        <w:t xml:space="preserve"> </w:t>
      </w:r>
    </w:p>
    <w:p w:rsidR="00E764F8" w:rsidRPr="00F363D5" w:rsidRDefault="00371F6D" w:rsidP="00E764F8">
      <w:pPr>
        <w:jc w:val="right"/>
        <w:rPr>
          <w:rFonts w:ascii="Times New Roman" w:eastAsia="Times New Roman" w:hAnsi="Times New Roman" w:cs="Times New Roman"/>
          <w:lang w:bidi="ar-EG"/>
        </w:rPr>
      </w:pPr>
      <w:r w:rsidRPr="00E764F8">
        <w:rPr>
          <w:rFonts w:ascii="Times New Roman" w:hAnsi="Times New Roman" w:cs="Times New Roman"/>
          <w:b/>
          <w:bCs/>
          <w:sz w:val="24"/>
          <w:szCs w:val="24"/>
          <w:lang w:bidi="ar-EG"/>
        </w:rPr>
        <w:t>Introduction</w:t>
      </w:r>
      <w:r w:rsidRPr="00E764F8">
        <w:rPr>
          <w:rFonts w:ascii="Times New Roman" w:hAnsi="Times New Roman" w:cs="Times New Roman"/>
          <w:sz w:val="24"/>
          <w:szCs w:val="24"/>
          <w:lang w:bidi="ar-EG"/>
        </w:rPr>
        <w:t>:</w:t>
      </w:r>
      <w:r w:rsidR="005E599B" w:rsidRPr="00E764F8">
        <w:rPr>
          <w:rFonts w:ascii="Times New Roman" w:eastAsia="Times New Roman" w:hAnsi="Times New Roman" w:cs="Times New Roman"/>
          <w:sz w:val="24"/>
          <w:szCs w:val="24"/>
        </w:rPr>
        <w:t xml:space="preserve"> Diabetic patients with normal left ventricular ejection fraction are frequently associated with</w:t>
      </w:r>
      <w:r w:rsidR="009B13DD" w:rsidRPr="00E764F8">
        <w:rPr>
          <w:rFonts w:ascii="Times New Roman" w:eastAsia="Times New Roman" w:hAnsi="Times New Roman" w:cs="Times New Roman"/>
          <w:sz w:val="24"/>
          <w:szCs w:val="24"/>
        </w:rPr>
        <w:t xml:space="preserve"> diasto</w:t>
      </w:r>
      <w:r w:rsidR="00B66C79" w:rsidRPr="00E764F8">
        <w:rPr>
          <w:rFonts w:ascii="Times New Roman" w:eastAsia="Times New Roman" w:hAnsi="Times New Roman" w:cs="Times New Roman"/>
          <w:sz w:val="24"/>
          <w:szCs w:val="24"/>
        </w:rPr>
        <w:t>lic dysfunction</w:t>
      </w:r>
      <w:r w:rsidR="00D07E7A" w:rsidRPr="00E764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6C79" w:rsidRPr="00E764F8">
        <w:rPr>
          <w:rFonts w:ascii="Times New Roman" w:eastAsia="Times New Roman" w:hAnsi="Times New Roman" w:cs="Times New Roman"/>
          <w:sz w:val="24"/>
          <w:szCs w:val="24"/>
        </w:rPr>
        <w:t>.Sp</w:t>
      </w:r>
      <w:r w:rsidR="009B13DD" w:rsidRPr="00E764F8">
        <w:rPr>
          <w:rFonts w:ascii="Times New Roman" w:eastAsia="Times New Roman" w:hAnsi="Times New Roman" w:cs="Times New Roman"/>
          <w:sz w:val="24"/>
          <w:szCs w:val="24"/>
        </w:rPr>
        <w:t xml:space="preserve">eckle tracking is more sensitive than </w:t>
      </w:r>
      <w:r w:rsidR="00D07E7A" w:rsidRPr="00E764F8">
        <w:rPr>
          <w:rFonts w:ascii="Times New Roman" w:eastAsia="Times New Roman" w:hAnsi="Times New Roman" w:cs="Times New Roman"/>
          <w:sz w:val="24"/>
          <w:szCs w:val="24"/>
        </w:rPr>
        <w:t>LVEF in detection subclinical LV</w:t>
      </w:r>
      <w:r w:rsidR="009B13DD" w:rsidRPr="00E764F8">
        <w:rPr>
          <w:rFonts w:ascii="Times New Roman" w:eastAsia="Times New Roman" w:hAnsi="Times New Roman" w:cs="Times New Roman"/>
          <w:sz w:val="24"/>
          <w:szCs w:val="24"/>
        </w:rPr>
        <w:t xml:space="preserve"> systolic dysfunction</w:t>
      </w:r>
      <w:r w:rsidR="002804B8" w:rsidRPr="00E764F8">
        <w:rPr>
          <w:rFonts w:ascii="Times New Roman" w:eastAsia="Times New Roman" w:hAnsi="Times New Roman" w:cs="Times New Roman"/>
          <w:sz w:val="24"/>
          <w:szCs w:val="24"/>
        </w:rPr>
        <w:t>.</w:t>
      </w:r>
      <w:r w:rsidR="00E764F8" w:rsidRPr="00E764F8">
        <w:rPr>
          <w:rFonts w:ascii="Times New Roman" w:hAnsi="Times New Roman" w:cs="Times New Roman"/>
          <w:sz w:val="24"/>
          <w:szCs w:val="24"/>
        </w:rPr>
        <w:t xml:space="preserve"> However, it is not clear whether there is any difference in early</w:t>
      </w:r>
      <w:r w:rsidR="00E764F8">
        <w:rPr>
          <w:rFonts w:ascii="Times New Roman" w:hAnsi="Times New Roman" w:cs="Times New Roman"/>
          <w:sz w:val="24"/>
          <w:szCs w:val="24"/>
        </w:rPr>
        <w:t xml:space="preserve"> </w:t>
      </w:r>
      <w:r w:rsidR="00E764F8" w:rsidRPr="00E764F8">
        <w:rPr>
          <w:rFonts w:ascii="Times New Roman" w:hAnsi="Times New Roman" w:cs="Times New Roman"/>
          <w:sz w:val="24"/>
          <w:szCs w:val="24"/>
        </w:rPr>
        <w:t>LV systolic dysfunction between DM patients if they have controlled or uncontrolled blood glucose</w:t>
      </w:r>
      <w:r w:rsidR="00E764F8">
        <w:rPr>
          <w:rFonts w:ascii="Times New Roman" w:hAnsi="Times New Roman" w:cs="Times New Roman"/>
          <w:sz w:val="24"/>
          <w:szCs w:val="24"/>
        </w:rPr>
        <w:t>.</w:t>
      </w:r>
    </w:p>
    <w:p w:rsidR="00132603" w:rsidRPr="00132603" w:rsidRDefault="005E599B" w:rsidP="00132603">
      <w:pPr>
        <w:jc w:val="right"/>
        <w:rPr>
          <w:rFonts w:ascii="Times New Roman" w:hAnsi="Times New Roman" w:cs="Times New Roman"/>
          <w:color w:val="000000"/>
          <w:sz w:val="24"/>
          <w:szCs w:val="24"/>
          <w:lang w:bidi="ar-EG"/>
        </w:rPr>
      </w:pPr>
      <w:r w:rsidRPr="00F363D5">
        <w:rPr>
          <w:rFonts w:ascii="Times New Roman" w:eastAsia="Times New Roman" w:hAnsi="Times New Roman" w:cs="Times New Roman"/>
          <w:b/>
          <w:bCs/>
        </w:rPr>
        <w:t>Aim</w:t>
      </w:r>
      <w:r w:rsidRPr="00F363D5">
        <w:rPr>
          <w:rFonts w:ascii="Times New Roman" w:eastAsia="Times New Roman" w:hAnsi="Times New Roman" w:cs="Times New Roman"/>
        </w:rPr>
        <w:t>:</w:t>
      </w:r>
      <w:r w:rsidRPr="00F363D5">
        <w:rPr>
          <w:rFonts w:ascii="Times New Roman" w:hAnsi="Times New Roman" w:cs="Times New Roman"/>
          <w:color w:val="000000"/>
        </w:rPr>
        <w:t xml:space="preserve"> </w:t>
      </w:r>
      <w:r w:rsidRPr="0013260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Detection of </w:t>
      </w:r>
      <w:r w:rsidRPr="00132603">
        <w:rPr>
          <w:rStyle w:val="Emphasis"/>
          <w:rFonts w:ascii="Times New Roman" w:hAnsi="Times New Roman"/>
          <w:i w:val="0"/>
          <w:iCs w:val="0"/>
          <w:color w:val="000000"/>
          <w:sz w:val="24"/>
          <w:szCs w:val="24"/>
        </w:rPr>
        <w:t xml:space="preserve">different patterns of </w:t>
      </w:r>
      <w:r w:rsidRPr="0013260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global longitudinal strain </w:t>
      </w:r>
      <w:r w:rsidRPr="00132603">
        <w:rPr>
          <w:rStyle w:val="Emphasis"/>
          <w:rFonts w:ascii="Times New Roman" w:hAnsi="Times New Roman"/>
          <w:i w:val="0"/>
          <w:iCs w:val="0"/>
          <w:color w:val="000000"/>
          <w:sz w:val="24"/>
          <w:szCs w:val="24"/>
        </w:rPr>
        <w:t>in</w:t>
      </w:r>
      <w:r w:rsidR="00132603" w:rsidRPr="00132603">
        <w:rPr>
          <w:rStyle w:val="Emphasis"/>
          <w:rFonts w:ascii="Times New Roman" w:hAnsi="Times New Roman"/>
          <w:i w:val="0"/>
          <w:iCs w:val="0"/>
          <w:color w:val="000000"/>
          <w:sz w:val="24"/>
          <w:szCs w:val="24"/>
        </w:rPr>
        <w:t xml:space="preserve"> diabetic </w:t>
      </w:r>
      <w:r w:rsidR="00132603" w:rsidRPr="00132603">
        <w:rPr>
          <w:rFonts w:ascii="Times New Roman" w:hAnsi="Times New Roman" w:cs="Times New Roman"/>
          <w:sz w:val="24"/>
          <w:szCs w:val="24"/>
        </w:rPr>
        <w:t>non ischemic patients either controlled or uncontrolled blood glucose level,</w:t>
      </w:r>
      <w:r w:rsidR="00132603" w:rsidRPr="00132603">
        <w:rPr>
          <w:rStyle w:val="Emphasis"/>
          <w:rFonts w:ascii="Times New Roman" w:hAnsi="Times New Roman"/>
          <w:i w:val="0"/>
          <w:iCs w:val="0"/>
          <w:color w:val="000000"/>
          <w:sz w:val="24"/>
          <w:szCs w:val="24"/>
        </w:rPr>
        <w:t xml:space="preserve"> using global longitudinal strain by speckle trackin</w:t>
      </w:r>
      <w:r w:rsidR="00132603">
        <w:rPr>
          <w:rStyle w:val="Emphasis"/>
          <w:rFonts w:ascii="Times New Roman" w:hAnsi="Times New Roman"/>
          <w:i w:val="0"/>
          <w:iCs w:val="0"/>
          <w:color w:val="000000"/>
          <w:sz w:val="24"/>
          <w:szCs w:val="24"/>
        </w:rPr>
        <w:t>g.</w:t>
      </w:r>
    </w:p>
    <w:p w:rsidR="005E599B" w:rsidRPr="00F363D5" w:rsidRDefault="005E599B" w:rsidP="00371F6D">
      <w:pPr>
        <w:jc w:val="right"/>
        <w:rPr>
          <w:rFonts w:ascii="Times New Roman" w:hAnsi="Times New Roman" w:cs="Times New Roman"/>
          <w:lang w:bidi="ar-EG"/>
        </w:rPr>
      </w:pPr>
      <w:r w:rsidRPr="00F363D5">
        <w:rPr>
          <w:rFonts w:ascii="Times New Roman" w:hAnsi="Times New Roman" w:cs="Times New Roman"/>
          <w:b/>
          <w:bCs/>
          <w:color w:val="000000"/>
        </w:rPr>
        <w:t>Methods</w:t>
      </w:r>
      <w:r w:rsidRPr="00F363D5">
        <w:rPr>
          <w:rFonts w:ascii="Times New Roman" w:hAnsi="Times New Roman" w:cs="Times New Roman"/>
          <w:color w:val="000000"/>
        </w:rPr>
        <w:t>:</w:t>
      </w:r>
      <w:r w:rsidR="00D07E7A" w:rsidRPr="00F363D5">
        <w:rPr>
          <w:rFonts w:ascii="Times New Roman" w:hAnsi="Times New Roman" w:cs="Times New Roman"/>
          <w:lang w:bidi="ar-EG"/>
        </w:rPr>
        <w:t xml:space="preserve"> </w:t>
      </w:r>
      <w:r w:rsidR="002804B8" w:rsidRPr="00F363D5">
        <w:rPr>
          <w:rFonts w:ascii="Times New Roman" w:hAnsi="Times New Roman" w:cs="Times New Roman"/>
          <w:lang w:bidi="ar-EG"/>
        </w:rPr>
        <w:t xml:space="preserve">fifty two </w:t>
      </w:r>
      <w:r w:rsidRPr="00F363D5">
        <w:rPr>
          <w:rFonts w:ascii="Times New Roman" w:hAnsi="Times New Roman" w:cs="Times New Roman"/>
          <w:lang w:bidi="ar-EG"/>
        </w:rPr>
        <w:t>diabetic</w:t>
      </w:r>
      <w:r w:rsidR="00D07E7A" w:rsidRPr="00F363D5">
        <w:rPr>
          <w:rFonts w:ascii="Times New Roman" w:hAnsi="Times New Roman" w:cs="Times New Roman"/>
          <w:lang w:bidi="ar-EG"/>
        </w:rPr>
        <w:t xml:space="preserve"> </w:t>
      </w:r>
      <w:r w:rsidRPr="00F363D5">
        <w:rPr>
          <w:rFonts w:ascii="Times New Roman" w:hAnsi="Times New Roman" w:cs="Times New Roman"/>
          <w:lang w:bidi="ar-EG"/>
        </w:rPr>
        <w:t xml:space="preserve">patients had been referred from internal medicine clinic after </w:t>
      </w:r>
      <w:r w:rsidR="002804B8" w:rsidRPr="00F363D5">
        <w:rPr>
          <w:rFonts w:ascii="Times New Roman" w:hAnsi="Times New Roman" w:cs="Times New Roman"/>
          <w:lang w:bidi="ar-EG"/>
        </w:rPr>
        <w:t xml:space="preserve">they had been tested for HBA1c </w:t>
      </w:r>
      <w:r w:rsidRPr="00F363D5">
        <w:rPr>
          <w:rFonts w:ascii="Times New Roman" w:hAnsi="Times New Roman" w:cs="Times New Roman"/>
          <w:lang w:bidi="ar-EG"/>
        </w:rPr>
        <w:t>test and stratified into two groups</w:t>
      </w:r>
    </w:p>
    <w:p w:rsidR="005E599B" w:rsidRPr="00F363D5" w:rsidRDefault="00F363D5" w:rsidP="00371F6D">
      <w:pPr>
        <w:jc w:val="right"/>
        <w:rPr>
          <w:rFonts w:ascii="Times New Roman" w:hAnsi="Times New Roman" w:cs="Times New Roman"/>
          <w:lang w:bidi="ar-EG"/>
        </w:rPr>
      </w:pPr>
      <w:r w:rsidRPr="00F363D5">
        <w:rPr>
          <w:rFonts w:ascii="Times New Roman" w:hAnsi="Times New Roman" w:cs="Times New Roman"/>
          <w:lang w:bidi="ar-EG"/>
        </w:rPr>
        <w:t>Group І</w:t>
      </w:r>
      <w:r w:rsidR="005E599B" w:rsidRPr="00F363D5">
        <w:rPr>
          <w:rFonts w:ascii="Times New Roman" w:hAnsi="Times New Roman" w:cs="Times New Roman"/>
          <w:lang w:bidi="ar-EG"/>
        </w:rPr>
        <w:t>:</w:t>
      </w:r>
      <w:r w:rsidR="002804B8" w:rsidRPr="00F363D5">
        <w:rPr>
          <w:rFonts w:ascii="Times New Roman" w:hAnsi="Times New Roman" w:cs="Times New Roman"/>
          <w:lang w:bidi="ar-EG"/>
        </w:rPr>
        <w:t xml:space="preserve"> it include</w:t>
      </w:r>
      <w:r w:rsidR="005E599B" w:rsidRPr="00F363D5">
        <w:rPr>
          <w:rFonts w:ascii="Times New Roman" w:hAnsi="Times New Roman" w:cs="Times New Roman"/>
          <w:lang w:bidi="ar-EG"/>
        </w:rPr>
        <w:t>26 DM patients with control</w:t>
      </w:r>
      <w:r w:rsidR="002804B8" w:rsidRPr="00F363D5">
        <w:rPr>
          <w:rFonts w:ascii="Times New Roman" w:hAnsi="Times New Roman" w:cs="Times New Roman"/>
          <w:lang w:bidi="ar-EG"/>
        </w:rPr>
        <w:t>led</w:t>
      </w:r>
      <w:r w:rsidR="005E599B" w:rsidRPr="00F363D5">
        <w:rPr>
          <w:rFonts w:ascii="Times New Roman" w:hAnsi="Times New Roman" w:cs="Times New Roman"/>
          <w:lang w:bidi="ar-EG"/>
        </w:rPr>
        <w:t xml:space="preserve"> blood sugar.</w:t>
      </w:r>
    </w:p>
    <w:p w:rsidR="005E599B" w:rsidRPr="00F363D5" w:rsidRDefault="00F363D5" w:rsidP="00371F6D">
      <w:pPr>
        <w:jc w:val="right"/>
        <w:rPr>
          <w:rFonts w:ascii="Times New Roman" w:hAnsi="Times New Roman" w:cs="Times New Roman"/>
          <w:lang w:bidi="ar-EG"/>
        </w:rPr>
      </w:pPr>
      <w:r w:rsidRPr="00F363D5">
        <w:rPr>
          <w:rFonts w:ascii="Times New Roman" w:hAnsi="Times New Roman" w:cs="Times New Roman"/>
          <w:lang w:bidi="ar-EG"/>
        </w:rPr>
        <w:t>Group ǁ</w:t>
      </w:r>
      <w:r w:rsidR="005E599B" w:rsidRPr="00F363D5">
        <w:rPr>
          <w:rFonts w:ascii="Times New Roman" w:hAnsi="Times New Roman" w:cs="Times New Roman"/>
          <w:lang w:bidi="ar-EG"/>
        </w:rPr>
        <w:t>:</w:t>
      </w:r>
      <w:r w:rsidR="002804B8" w:rsidRPr="00F363D5">
        <w:rPr>
          <w:rFonts w:ascii="Times New Roman" w:hAnsi="Times New Roman" w:cs="Times New Roman"/>
          <w:lang w:bidi="ar-EG"/>
        </w:rPr>
        <w:t xml:space="preserve"> </w:t>
      </w:r>
      <w:r w:rsidR="005E599B" w:rsidRPr="00F363D5">
        <w:rPr>
          <w:rFonts w:ascii="Times New Roman" w:hAnsi="Times New Roman" w:cs="Times New Roman"/>
          <w:lang w:bidi="ar-EG"/>
        </w:rPr>
        <w:t>it</w:t>
      </w:r>
      <w:r w:rsidR="002804B8" w:rsidRPr="00F363D5">
        <w:rPr>
          <w:rFonts w:ascii="Times New Roman" w:hAnsi="Times New Roman" w:cs="Times New Roman"/>
          <w:lang w:bidi="ar-EG"/>
        </w:rPr>
        <w:t xml:space="preserve"> include26 DM patients with un</w:t>
      </w:r>
      <w:r w:rsidR="005E599B" w:rsidRPr="00F363D5">
        <w:rPr>
          <w:rFonts w:ascii="Times New Roman" w:hAnsi="Times New Roman" w:cs="Times New Roman"/>
          <w:lang w:bidi="ar-EG"/>
        </w:rPr>
        <w:t>control</w:t>
      </w:r>
      <w:r w:rsidR="002804B8" w:rsidRPr="00F363D5">
        <w:rPr>
          <w:rFonts w:ascii="Times New Roman" w:hAnsi="Times New Roman" w:cs="Times New Roman"/>
          <w:lang w:bidi="ar-EG"/>
        </w:rPr>
        <w:t>led</w:t>
      </w:r>
      <w:r w:rsidR="005E599B" w:rsidRPr="00F363D5">
        <w:rPr>
          <w:rFonts w:ascii="Times New Roman" w:hAnsi="Times New Roman" w:cs="Times New Roman"/>
          <w:lang w:bidi="ar-EG"/>
        </w:rPr>
        <w:t xml:space="preserve"> blood sugar</w:t>
      </w:r>
    </w:p>
    <w:p w:rsidR="005E599B" w:rsidRPr="00F363D5" w:rsidRDefault="005E599B" w:rsidP="00371F6D">
      <w:pPr>
        <w:jc w:val="right"/>
        <w:rPr>
          <w:rFonts w:ascii="Times New Roman" w:hAnsi="Times New Roman" w:cs="Times New Roman"/>
          <w:lang w:bidi="ar-EG"/>
        </w:rPr>
      </w:pPr>
      <w:r w:rsidRPr="00F363D5">
        <w:rPr>
          <w:rFonts w:ascii="Times New Roman" w:hAnsi="Times New Roman" w:cs="Times New Roman"/>
          <w:lang w:bidi="ar-EG"/>
        </w:rPr>
        <w:t>The two groups had been subjected to the following diagnostic workup:</w:t>
      </w:r>
    </w:p>
    <w:p w:rsidR="00C55B7D" w:rsidRPr="00F363D5" w:rsidRDefault="005E599B" w:rsidP="00DF1550">
      <w:pPr>
        <w:jc w:val="right"/>
        <w:rPr>
          <w:rFonts w:ascii="Times New Roman" w:hAnsi="Times New Roman" w:cs="Times New Roman"/>
          <w:lang w:bidi="ar-EG"/>
        </w:rPr>
      </w:pPr>
      <w:r w:rsidRPr="00F363D5">
        <w:rPr>
          <w:rFonts w:ascii="Times New Roman" w:hAnsi="Times New Roman" w:cs="Times New Roman"/>
          <w:lang w:bidi="ar-EG"/>
        </w:rPr>
        <w:t>Full medical history,</w:t>
      </w:r>
      <w:r w:rsidR="00D07E7A" w:rsidRPr="00F363D5">
        <w:rPr>
          <w:rFonts w:ascii="Times New Roman" w:hAnsi="Times New Roman" w:cs="Times New Roman"/>
          <w:lang w:bidi="ar-EG"/>
        </w:rPr>
        <w:t xml:space="preserve"> </w:t>
      </w:r>
      <w:r w:rsidRPr="00F363D5">
        <w:rPr>
          <w:rFonts w:ascii="Times New Roman" w:hAnsi="Times New Roman" w:cs="Times New Roman"/>
          <w:lang w:bidi="ar-EG"/>
        </w:rPr>
        <w:t>full clinical examination,</w:t>
      </w:r>
      <w:r w:rsidR="00D07E7A" w:rsidRPr="00F363D5">
        <w:rPr>
          <w:rFonts w:ascii="Times New Roman" w:hAnsi="Times New Roman" w:cs="Times New Roman"/>
          <w:lang w:bidi="ar-EG"/>
        </w:rPr>
        <w:t xml:space="preserve"> </w:t>
      </w:r>
      <w:r w:rsidR="00C55B7D" w:rsidRPr="00F363D5">
        <w:rPr>
          <w:rFonts w:ascii="Times New Roman" w:hAnsi="Times New Roman" w:cs="Times New Roman"/>
          <w:lang w:bidi="ar-EG"/>
        </w:rPr>
        <w:t xml:space="preserve">laboratory assessment </w:t>
      </w:r>
      <w:r w:rsidR="00D07E7A" w:rsidRPr="00F363D5">
        <w:rPr>
          <w:rFonts w:ascii="Times New Roman" w:hAnsi="Times New Roman" w:cs="Times New Roman"/>
          <w:lang w:bidi="ar-EG"/>
        </w:rPr>
        <w:t xml:space="preserve">, </w:t>
      </w:r>
      <w:r w:rsidRPr="00F363D5">
        <w:rPr>
          <w:rFonts w:ascii="Times New Roman" w:hAnsi="Times New Roman" w:cs="Times New Roman"/>
          <w:lang w:bidi="ar-EG"/>
        </w:rPr>
        <w:t>twelve lead</w:t>
      </w:r>
      <w:r w:rsidR="00C55B7D" w:rsidRPr="00F363D5">
        <w:rPr>
          <w:rFonts w:ascii="Times New Roman" w:hAnsi="Times New Roman" w:cs="Times New Roman"/>
          <w:lang w:bidi="ar-EG"/>
        </w:rPr>
        <w:t xml:space="preserve"> resting ECG</w:t>
      </w:r>
      <w:r w:rsidR="00D07E7A" w:rsidRPr="00F363D5">
        <w:rPr>
          <w:rFonts w:ascii="Times New Roman" w:hAnsi="Times New Roman" w:cs="Times New Roman"/>
          <w:lang w:bidi="ar-EG"/>
        </w:rPr>
        <w:t xml:space="preserve"> ,S</w:t>
      </w:r>
      <w:r w:rsidR="00C55B7D" w:rsidRPr="00F363D5">
        <w:rPr>
          <w:rFonts w:ascii="Times New Roman" w:hAnsi="Times New Roman" w:cs="Times New Roman"/>
          <w:lang w:bidi="ar-EG"/>
        </w:rPr>
        <w:t>tress ECG,</w:t>
      </w:r>
      <w:r w:rsidR="00D07E7A" w:rsidRPr="00F363D5">
        <w:rPr>
          <w:rFonts w:ascii="Times New Roman" w:hAnsi="Times New Roman" w:cs="Times New Roman"/>
          <w:lang w:bidi="ar-EG"/>
        </w:rPr>
        <w:t xml:space="preserve"> E</w:t>
      </w:r>
      <w:r w:rsidR="00C55B7D" w:rsidRPr="00F363D5">
        <w:rPr>
          <w:rFonts w:ascii="Times New Roman" w:hAnsi="Times New Roman" w:cs="Times New Roman"/>
          <w:lang w:bidi="ar-EG"/>
        </w:rPr>
        <w:t>chocardiogr</w:t>
      </w:r>
      <w:r w:rsidR="002804B8" w:rsidRPr="00F363D5">
        <w:rPr>
          <w:rFonts w:ascii="Times New Roman" w:hAnsi="Times New Roman" w:cs="Times New Roman"/>
          <w:lang w:bidi="ar-EG"/>
        </w:rPr>
        <w:t>aphy study,</w:t>
      </w:r>
      <w:r w:rsidR="00F94F52" w:rsidRPr="00F363D5">
        <w:rPr>
          <w:rFonts w:ascii="Times New Roman" w:hAnsi="Times New Roman" w:cs="Times New Roman"/>
          <w:color w:val="000000"/>
        </w:rPr>
        <w:t xml:space="preserve"> </w:t>
      </w:r>
      <w:r w:rsidR="009B13DD" w:rsidRPr="00F363D5">
        <w:rPr>
          <w:rFonts w:ascii="Times New Roman" w:hAnsi="Times New Roman" w:cs="Times New Roman"/>
          <w:color w:val="000000"/>
        </w:rPr>
        <w:t xml:space="preserve">Traditional </w:t>
      </w:r>
      <w:r w:rsidR="00C55B7D" w:rsidRPr="00F363D5">
        <w:rPr>
          <w:rFonts w:ascii="Times New Roman" w:hAnsi="Times New Roman" w:cs="Times New Roman"/>
          <w:color w:val="000000"/>
        </w:rPr>
        <w:t xml:space="preserve">Tissue Doppler imaging </w:t>
      </w:r>
      <w:r w:rsidR="00DF1550" w:rsidRPr="00F363D5">
        <w:rPr>
          <w:rFonts w:ascii="Times New Roman" w:hAnsi="Times New Roman" w:cs="Times New Roman"/>
          <w:lang w:bidi="ar-EG"/>
        </w:rPr>
        <w:t>,</w:t>
      </w:r>
      <w:r w:rsidR="00C55B7D" w:rsidRPr="00F363D5">
        <w:rPr>
          <w:rFonts w:ascii="Times New Roman" w:hAnsi="Times New Roman" w:cs="Times New Roman"/>
          <w:color w:val="000000"/>
        </w:rPr>
        <w:t xml:space="preserve">Assessment </w:t>
      </w:r>
      <w:r w:rsidR="00D07E7A" w:rsidRPr="00F363D5">
        <w:rPr>
          <w:rFonts w:ascii="Times New Roman" w:hAnsi="Times New Roman" w:cs="Times New Roman"/>
          <w:color w:val="000000"/>
        </w:rPr>
        <w:t xml:space="preserve">of </w:t>
      </w:r>
      <w:r w:rsidR="00C55B7D" w:rsidRPr="00F363D5">
        <w:rPr>
          <w:rFonts w:ascii="Times New Roman" w:hAnsi="Times New Roman" w:cs="Times New Roman"/>
          <w:color w:val="000000"/>
        </w:rPr>
        <w:t>global longitudinal strain</w:t>
      </w:r>
      <w:r w:rsidR="002804B8" w:rsidRPr="00F363D5">
        <w:rPr>
          <w:rFonts w:ascii="Times New Roman" w:hAnsi="Times New Roman" w:cs="Times New Roman"/>
          <w:color w:val="000000"/>
        </w:rPr>
        <w:t>.</w:t>
      </w:r>
      <w:r w:rsidR="00035C32" w:rsidRPr="00F363D5">
        <w:rPr>
          <w:rFonts w:ascii="Times New Roman" w:hAnsi="Times New Roman" w:cs="Times New Roman"/>
        </w:rPr>
        <w:t xml:space="preserve"> </w:t>
      </w:r>
    </w:p>
    <w:p w:rsidR="00035C32" w:rsidRPr="00F363D5" w:rsidRDefault="00D07E7A" w:rsidP="00035C32">
      <w:pPr>
        <w:autoSpaceDE w:val="0"/>
        <w:autoSpaceDN w:val="0"/>
        <w:bidi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000000"/>
        </w:rPr>
      </w:pPr>
      <w:r w:rsidRPr="00F363D5">
        <w:rPr>
          <w:rFonts w:ascii="Times New Roman" w:hAnsi="Times New Roman" w:cs="Times New Roman"/>
          <w:b/>
          <w:bCs/>
          <w:color w:val="000000"/>
        </w:rPr>
        <w:t xml:space="preserve">     </w:t>
      </w:r>
      <w:r w:rsidR="002804B8" w:rsidRPr="00F363D5">
        <w:rPr>
          <w:rFonts w:ascii="Times New Roman" w:hAnsi="Times New Roman" w:cs="Times New Roman"/>
          <w:color w:val="000000"/>
        </w:rPr>
        <w:t>Patients with IHD</w:t>
      </w:r>
      <w:r w:rsidR="00B66C79" w:rsidRPr="00F363D5">
        <w:rPr>
          <w:rFonts w:ascii="Times New Roman" w:hAnsi="Times New Roman" w:cs="Times New Roman"/>
          <w:color w:val="000000"/>
        </w:rPr>
        <w:t>,</w:t>
      </w:r>
      <w:r w:rsidR="002804B8" w:rsidRPr="00F363D5">
        <w:rPr>
          <w:rFonts w:ascii="Times New Roman" w:hAnsi="Times New Roman" w:cs="Times New Roman"/>
          <w:color w:val="000000"/>
        </w:rPr>
        <w:t xml:space="preserve"> </w:t>
      </w:r>
      <w:r w:rsidR="00B66C79" w:rsidRPr="00F363D5">
        <w:rPr>
          <w:rFonts w:ascii="Times New Roman" w:hAnsi="Times New Roman" w:cs="Times New Roman"/>
          <w:color w:val="000000"/>
        </w:rPr>
        <w:t>S</w:t>
      </w:r>
      <w:r w:rsidR="00035C32" w:rsidRPr="00F363D5">
        <w:rPr>
          <w:rFonts w:ascii="Times New Roman" w:hAnsi="Times New Roman" w:cs="Times New Roman"/>
          <w:color w:val="000000"/>
        </w:rPr>
        <w:t>ys</w:t>
      </w:r>
      <w:r w:rsidR="002804B8" w:rsidRPr="00F363D5">
        <w:rPr>
          <w:rFonts w:ascii="Times New Roman" w:hAnsi="Times New Roman" w:cs="Times New Roman"/>
          <w:color w:val="000000"/>
        </w:rPr>
        <w:t xml:space="preserve">tolic </w:t>
      </w:r>
      <w:r w:rsidR="00B66C79" w:rsidRPr="00F363D5">
        <w:rPr>
          <w:rFonts w:ascii="Times New Roman" w:hAnsi="Times New Roman" w:cs="Times New Roman"/>
          <w:color w:val="000000"/>
        </w:rPr>
        <w:t>dysfunction,</w:t>
      </w:r>
      <w:r w:rsidRPr="00F363D5">
        <w:rPr>
          <w:rFonts w:ascii="Times New Roman" w:hAnsi="Times New Roman" w:cs="Times New Roman"/>
          <w:color w:val="000000"/>
        </w:rPr>
        <w:t xml:space="preserve"> </w:t>
      </w:r>
      <w:r w:rsidR="00B66C79" w:rsidRPr="00F363D5">
        <w:rPr>
          <w:rFonts w:ascii="Times New Roman" w:hAnsi="Times New Roman" w:cs="Times New Roman"/>
          <w:color w:val="000000"/>
        </w:rPr>
        <w:t>CHD</w:t>
      </w:r>
      <w:r w:rsidRPr="00F363D5">
        <w:rPr>
          <w:rFonts w:ascii="Times New Roman" w:hAnsi="Times New Roman" w:cs="Times New Roman"/>
          <w:color w:val="000000"/>
        </w:rPr>
        <w:t xml:space="preserve"> </w:t>
      </w:r>
      <w:r w:rsidR="00F363D5" w:rsidRPr="00F363D5">
        <w:rPr>
          <w:rFonts w:ascii="Times New Roman" w:hAnsi="Times New Roman" w:cs="Times New Roman"/>
          <w:color w:val="000000"/>
        </w:rPr>
        <w:t>,V</w:t>
      </w:r>
      <w:r w:rsidR="00B66C79" w:rsidRPr="00F363D5">
        <w:rPr>
          <w:rFonts w:ascii="Times New Roman" w:hAnsi="Times New Roman" w:cs="Times New Roman"/>
          <w:color w:val="000000"/>
        </w:rPr>
        <w:t>alvular</w:t>
      </w:r>
      <w:r w:rsidRPr="00F363D5">
        <w:rPr>
          <w:rFonts w:ascii="Times New Roman" w:hAnsi="Times New Roman" w:cs="Times New Roman"/>
          <w:color w:val="000000"/>
        </w:rPr>
        <w:t xml:space="preserve">, </w:t>
      </w:r>
      <w:r w:rsidR="002804B8" w:rsidRPr="00F363D5">
        <w:rPr>
          <w:rFonts w:ascii="Times New Roman" w:hAnsi="Times New Roman" w:cs="Times New Roman"/>
          <w:color w:val="000000"/>
        </w:rPr>
        <w:t>Arrhythmia</w:t>
      </w:r>
      <w:r w:rsidR="00B66C79" w:rsidRPr="00F363D5">
        <w:rPr>
          <w:rFonts w:ascii="Times New Roman" w:hAnsi="Times New Roman" w:cs="Times New Roman"/>
          <w:color w:val="000000"/>
        </w:rPr>
        <w:t>,</w:t>
      </w:r>
      <w:r w:rsidRPr="00F363D5">
        <w:rPr>
          <w:rFonts w:ascii="Times New Roman" w:hAnsi="Times New Roman" w:cs="Times New Roman"/>
          <w:color w:val="000000"/>
        </w:rPr>
        <w:t xml:space="preserve"> </w:t>
      </w:r>
      <w:r w:rsidR="00B66C79" w:rsidRPr="00F363D5">
        <w:rPr>
          <w:rFonts w:ascii="Times New Roman" w:hAnsi="Times New Roman" w:cs="Times New Roman"/>
          <w:color w:val="000000"/>
        </w:rPr>
        <w:t>HOCM ,P</w:t>
      </w:r>
      <w:r w:rsidR="00035C32" w:rsidRPr="00F363D5">
        <w:rPr>
          <w:rFonts w:ascii="Times New Roman" w:hAnsi="Times New Roman" w:cs="Times New Roman"/>
          <w:color w:val="000000"/>
        </w:rPr>
        <w:t>ericardial,</w:t>
      </w:r>
      <w:r w:rsidR="002804B8" w:rsidRPr="00F363D5">
        <w:rPr>
          <w:rFonts w:ascii="Times New Roman" w:hAnsi="Times New Roman" w:cs="Times New Roman"/>
          <w:color w:val="000000"/>
        </w:rPr>
        <w:t xml:space="preserve"> </w:t>
      </w:r>
      <w:r w:rsidR="00035C32" w:rsidRPr="00F363D5">
        <w:rPr>
          <w:rFonts w:ascii="Times New Roman" w:hAnsi="Times New Roman" w:cs="Times New Roman"/>
          <w:color w:val="000000"/>
        </w:rPr>
        <w:t>major systemic disease had been excluded.</w:t>
      </w:r>
    </w:p>
    <w:p w:rsidR="00035C32" w:rsidRPr="00F363D5" w:rsidRDefault="00035C32" w:rsidP="00B66C79">
      <w:pPr>
        <w:autoSpaceDE w:val="0"/>
        <w:autoSpaceDN w:val="0"/>
        <w:bidi w:val="0"/>
        <w:adjustRightInd w:val="0"/>
        <w:spacing w:after="120" w:line="360" w:lineRule="auto"/>
        <w:jc w:val="both"/>
        <w:rPr>
          <w:rFonts w:ascii="Times New Roman" w:hAnsi="Times New Roman" w:cs="Times New Roman"/>
          <w:color w:val="000000"/>
        </w:rPr>
      </w:pPr>
      <w:r w:rsidRPr="00F363D5">
        <w:rPr>
          <w:rFonts w:ascii="Times New Roman" w:hAnsi="Times New Roman" w:cs="Times New Roman"/>
          <w:b/>
          <w:bCs/>
          <w:color w:val="000000"/>
        </w:rPr>
        <w:t>Result:</w:t>
      </w:r>
      <w:r w:rsidR="002804B8" w:rsidRPr="00F363D5">
        <w:rPr>
          <w:rFonts w:ascii="Times New Roman" w:hAnsi="Times New Roman" w:cs="Times New Roman"/>
          <w:color w:val="000000"/>
        </w:rPr>
        <w:t xml:space="preserve"> </w:t>
      </w:r>
      <w:r w:rsidRPr="00F363D5">
        <w:rPr>
          <w:rFonts w:ascii="Times New Roman" w:hAnsi="Times New Roman" w:cs="Times New Roman"/>
          <w:color w:val="000000"/>
        </w:rPr>
        <w:t>there was signific</w:t>
      </w:r>
      <w:r w:rsidR="00B66C79" w:rsidRPr="00F363D5">
        <w:rPr>
          <w:rFonts w:ascii="Times New Roman" w:hAnsi="Times New Roman" w:cs="Times New Roman"/>
          <w:color w:val="000000"/>
        </w:rPr>
        <w:t xml:space="preserve">ant </w:t>
      </w:r>
      <w:r w:rsidR="002804B8" w:rsidRPr="00F363D5">
        <w:rPr>
          <w:rFonts w:ascii="Times New Roman" w:hAnsi="Times New Roman" w:cs="Times New Roman"/>
          <w:color w:val="000000"/>
        </w:rPr>
        <w:t>statistical</w:t>
      </w:r>
      <w:r w:rsidR="00B66C79" w:rsidRPr="00F363D5">
        <w:rPr>
          <w:rFonts w:ascii="Times New Roman" w:hAnsi="Times New Roman" w:cs="Times New Roman"/>
          <w:color w:val="000000"/>
        </w:rPr>
        <w:t xml:space="preserve"> difference in GLS,</w:t>
      </w:r>
      <w:r w:rsidR="00D07E7A" w:rsidRPr="00F363D5">
        <w:rPr>
          <w:rFonts w:ascii="Times New Roman" w:hAnsi="Times New Roman" w:cs="Times New Roman"/>
          <w:color w:val="000000"/>
        </w:rPr>
        <w:t xml:space="preserve"> </w:t>
      </w:r>
      <w:r w:rsidR="00B66C79" w:rsidRPr="00F363D5">
        <w:rPr>
          <w:rFonts w:ascii="Times New Roman" w:hAnsi="Times New Roman" w:cs="Times New Roman"/>
          <w:color w:val="000000"/>
        </w:rPr>
        <w:t>A</w:t>
      </w:r>
      <w:r w:rsidRPr="00F363D5">
        <w:rPr>
          <w:rFonts w:ascii="Times New Roman" w:hAnsi="Times New Roman" w:cs="Times New Roman"/>
          <w:color w:val="000000"/>
        </w:rPr>
        <w:t xml:space="preserve">ge </w:t>
      </w:r>
      <w:r w:rsidR="002804B8" w:rsidRPr="00F363D5">
        <w:rPr>
          <w:rFonts w:ascii="Times New Roman" w:hAnsi="Times New Roman" w:cs="Times New Roman"/>
          <w:color w:val="000000"/>
        </w:rPr>
        <w:t>, Diabetic Type ,</w:t>
      </w:r>
      <w:r w:rsidR="00B66C79" w:rsidRPr="00F363D5">
        <w:rPr>
          <w:rFonts w:ascii="Times New Roman" w:hAnsi="Times New Roman" w:cs="Times New Roman"/>
          <w:color w:val="000000"/>
        </w:rPr>
        <w:t>Diabetic Duration,2HPP Blood sugar</w:t>
      </w:r>
      <w:r w:rsidR="00F363D5" w:rsidRPr="00F363D5">
        <w:rPr>
          <w:rFonts w:ascii="Times New Roman" w:hAnsi="Times New Roman" w:cs="Times New Roman"/>
          <w:color w:val="000000"/>
        </w:rPr>
        <w:t xml:space="preserve"> level</w:t>
      </w:r>
      <w:r w:rsidR="00B66C79" w:rsidRPr="00F363D5">
        <w:rPr>
          <w:rFonts w:ascii="Times New Roman" w:hAnsi="Times New Roman" w:cs="Times New Roman"/>
          <w:color w:val="000000"/>
        </w:rPr>
        <w:t>,</w:t>
      </w:r>
      <w:r w:rsidR="00D07E7A" w:rsidRPr="00F363D5">
        <w:rPr>
          <w:rFonts w:ascii="Times New Roman" w:hAnsi="Times New Roman" w:cs="Times New Roman"/>
          <w:color w:val="000000"/>
        </w:rPr>
        <w:t xml:space="preserve"> </w:t>
      </w:r>
      <w:r w:rsidR="002804B8" w:rsidRPr="00F363D5">
        <w:rPr>
          <w:rFonts w:ascii="Times New Roman" w:hAnsi="Times New Roman" w:cs="Times New Roman"/>
          <w:color w:val="000000"/>
        </w:rPr>
        <w:t>E/é</w:t>
      </w:r>
      <w:r w:rsidR="00F363D5" w:rsidRPr="00F363D5">
        <w:rPr>
          <w:rFonts w:ascii="Times New Roman" w:hAnsi="Times New Roman" w:cs="Times New Roman"/>
          <w:color w:val="000000"/>
        </w:rPr>
        <w:t xml:space="preserve"> ratio</w:t>
      </w:r>
      <w:r w:rsidR="002804B8" w:rsidRPr="00F363D5">
        <w:rPr>
          <w:rFonts w:ascii="Times New Roman" w:hAnsi="Times New Roman" w:cs="Times New Roman"/>
          <w:color w:val="000000"/>
        </w:rPr>
        <w:t xml:space="preserve"> in controlled </w:t>
      </w:r>
      <w:r w:rsidR="00B66C79" w:rsidRPr="00F363D5">
        <w:rPr>
          <w:rFonts w:ascii="Times New Roman" w:hAnsi="Times New Roman" w:cs="Times New Roman"/>
          <w:color w:val="000000"/>
        </w:rPr>
        <w:t>DM compared</w:t>
      </w:r>
      <w:r w:rsidR="002804B8" w:rsidRPr="00F363D5">
        <w:rPr>
          <w:rFonts w:ascii="Times New Roman" w:hAnsi="Times New Roman" w:cs="Times New Roman"/>
          <w:color w:val="000000"/>
        </w:rPr>
        <w:t xml:space="preserve"> to</w:t>
      </w:r>
      <w:r w:rsidR="00B66C79" w:rsidRPr="00F363D5">
        <w:rPr>
          <w:rFonts w:ascii="Times New Roman" w:hAnsi="Times New Roman" w:cs="Times New Roman"/>
          <w:color w:val="000000"/>
        </w:rPr>
        <w:t xml:space="preserve"> uncontrolled DM</w:t>
      </w:r>
      <w:r w:rsidRPr="00F363D5">
        <w:rPr>
          <w:rFonts w:ascii="Times New Roman" w:hAnsi="Times New Roman" w:cs="Times New Roman"/>
          <w:color w:val="000000"/>
        </w:rPr>
        <w:t xml:space="preserve"> (p&lt;0.05)</w:t>
      </w:r>
      <w:r w:rsidR="002804B8" w:rsidRPr="00F363D5">
        <w:rPr>
          <w:rFonts w:ascii="Times New Roman" w:hAnsi="Times New Roman" w:cs="Times New Roman"/>
          <w:color w:val="000000"/>
        </w:rPr>
        <w:t>,</w:t>
      </w:r>
      <w:r w:rsidRPr="00F363D5">
        <w:rPr>
          <w:rFonts w:ascii="Times New Roman" w:hAnsi="Times New Roman" w:cs="Times New Roman"/>
          <w:color w:val="000000"/>
        </w:rPr>
        <w:t>there wa</w:t>
      </w:r>
      <w:r w:rsidR="00B66C79" w:rsidRPr="00F363D5">
        <w:rPr>
          <w:rFonts w:ascii="Times New Roman" w:hAnsi="Times New Roman" w:cs="Times New Roman"/>
          <w:color w:val="000000"/>
        </w:rPr>
        <w:t>s no significant difference in Gender ,F</w:t>
      </w:r>
      <w:r w:rsidR="002804B8" w:rsidRPr="00F363D5">
        <w:rPr>
          <w:rFonts w:ascii="Times New Roman" w:hAnsi="Times New Roman" w:cs="Times New Roman"/>
          <w:color w:val="000000"/>
        </w:rPr>
        <w:t>BS. EF</w:t>
      </w:r>
      <w:r w:rsidRPr="00F363D5">
        <w:rPr>
          <w:rFonts w:ascii="Times New Roman" w:hAnsi="Times New Roman" w:cs="Times New Roman"/>
          <w:color w:val="000000"/>
        </w:rPr>
        <w:t>,</w:t>
      </w:r>
      <w:r w:rsidR="002804B8" w:rsidRPr="00F363D5">
        <w:rPr>
          <w:rFonts w:ascii="Times New Roman" w:hAnsi="Times New Roman" w:cs="Times New Roman"/>
          <w:color w:val="000000"/>
        </w:rPr>
        <w:t xml:space="preserve"> </w:t>
      </w:r>
      <w:r w:rsidR="00B66C79" w:rsidRPr="00F363D5">
        <w:rPr>
          <w:rFonts w:ascii="Times New Roman" w:hAnsi="Times New Roman" w:cs="Times New Roman"/>
          <w:color w:val="000000"/>
        </w:rPr>
        <w:t>E/A in controlled DM compared</w:t>
      </w:r>
      <w:r w:rsidR="002804B8" w:rsidRPr="00F363D5">
        <w:rPr>
          <w:rFonts w:ascii="Times New Roman" w:hAnsi="Times New Roman" w:cs="Times New Roman"/>
          <w:color w:val="000000"/>
        </w:rPr>
        <w:t xml:space="preserve"> to</w:t>
      </w:r>
      <w:r w:rsidR="00B66C79" w:rsidRPr="00F363D5">
        <w:rPr>
          <w:rFonts w:ascii="Times New Roman" w:hAnsi="Times New Roman" w:cs="Times New Roman"/>
          <w:color w:val="000000"/>
        </w:rPr>
        <w:t xml:space="preserve"> uncontrolled DM</w:t>
      </w:r>
      <w:r w:rsidR="00F94F52" w:rsidRPr="00F363D5">
        <w:rPr>
          <w:rFonts w:ascii="Times New Roman" w:hAnsi="Times New Roman" w:cs="Times New Roman"/>
          <w:color w:val="000000"/>
        </w:rPr>
        <w:t>.</w:t>
      </w:r>
    </w:p>
    <w:p w:rsidR="00EB614C" w:rsidRPr="00F363D5" w:rsidRDefault="002804B8" w:rsidP="002804B8">
      <w:pPr>
        <w:pStyle w:val="ListParagraph"/>
        <w:numPr>
          <w:ilvl w:val="0"/>
          <w:numId w:val="2"/>
        </w:numPr>
        <w:bidi w:val="0"/>
        <w:spacing w:after="120" w:line="360" w:lineRule="auto"/>
        <w:ind w:left="426" w:hanging="426"/>
        <w:jc w:val="both"/>
        <w:rPr>
          <w:rFonts w:ascii="Times New Roman" w:hAnsi="Times New Roman" w:cs="Times New Roman"/>
        </w:rPr>
      </w:pPr>
      <w:r w:rsidRPr="00F363D5">
        <w:rPr>
          <w:rFonts w:ascii="Times New Roman" w:hAnsi="Times New Roman" w:cs="Times New Roman"/>
          <w:b/>
          <w:bCs/>
          <w:color w:val="000000"/>
        </w:rPr>
        <w:t>Conclusion</w:t>
      </w:r>
      <w:r w:rsidR="00EB614C" w:rsidRPr="00F363D5">
        <w:rPr>
          <w:rFonts w:ascii="Times New Roman" w:hAnsi="Times New Roman" w:cs="Times New Roman"/>
          <w:b/>
          <w:bCs/>
          <w:color w:val="000000"/>
        </w:rPr>
        <w:t>:</w:t>
      </w:r>
      <w:r w:rsidR="00132603">
        <w:rPr>
          <w:rFonts w:ascii="Times New Roman" w:hAnsi="Times New Roman" w:cs="Times New Roman"/>
        </w:rPr>
        <w:t xml:space="preserve"> </w:t>
      </w:r>
      <w:r w:rsidR="00EB614C" w:rsidRPr="00F363D5">
        <w:rPr>
          <w:rFonts w:ascii="Times New Roman" w:hAnsi="Times New Roman" w:cs="Times New Roman"/>
        </w:rPr>
        <w:t>Poor blood glucose control, as indicated by HbA1c&gt;6.5%, leads to reductions in LV global longitudinal systolic strain, which is associated with preclinical LV dysfunction</w:t>
      </w:r>
      <w:r w:rsidR="00B8213C" w:rsidRPr="00F363D5">
        <w:rPr>
          <w:rFonts w:ascii="Times New Roman" w:hAnsi="Times New Roman" w:cs="Times New Roman"/>
        </w:rPr>
        <w:t>.</w:t>
      </w:r>
    </w:p>
    <w:p w:rsidR="00B8213C" w:rsidRPr="00F363D5" w:rsidRDefault="00B8213C" w:rsidP="00B8213C">
      <w:pPr>
        <w:pStyle w:val="ListParagraph"/>
        <w:numPr>
          <w:ilvl w:val="0"/>
          <w:numId w:val="3"/>
        </w:numPr>
        <w:bidi w:val="0"/>
        <w:spacing w:after="120" w:line="360" w:lineRule="auto"/>
        <w:ind w:left="426" w:hanging="426"/>
        <w:jc w:val="both"/>
        <w:rPr>
          <w:rFonts w:ascii="Times New Roman" w:hAnsi="Times New Roman" w:cs="Times New Roman"/>
        </w:rPr>
      </w:pPr>
      <w:r w:rsidRPr="00F363D5">
        <w:rPr>
          <w:rFonts w:ascii="Times New Roman" w:hAnsi="Times New Roman" w:cs="Times New Roman"/>
          <w:b/>
          <w:bCs/>
        </w:rPr>
        <w:t>Key words</w:t>
      </w:r>
      <w:r w:rsidR="00F94F52" w:rsidRPr="00F363D5">
        <w:rPr>
          <w:rFonts w:ascii="Times New Roman" w:hAnsi="Times New Roman" w:cs="Times New Roman"/>
        </w:rPr>
        <w:t>:</w:t>
      </w:r>
      <w:r w:rsidR="00F363D5">
        <w:rPr>
          <w:rFonts w:ascii="Times New Roman" w:hAnsi="Times New Roman" w:cs="Times New Roman"/>
        </w:rPr>
        <w:t xml:space="preserve"> </w:t>
      </w:r>
      <w:r w:rsidR="00F94F52" w:rsidRPr="00F363D5">
        <w:rPr>
          <w:rFonts w:ascii="Times New Roman" w:hAnsi="Times New Roman" w:cs="Times New Roman"/>
        </w:rPr>
        <w:t>Diabetes</w:t>
      </w:r>
      <w:r w:rsidR="00F363D5">
        <w:rPr>
          <w:rFonts w:ascii="Times New Roman" w:hAnsi="Times New Roman" w:cs="Times New Roman"/>
        </w:rPr>
        <w:t xml:space="preserve"> </w:t>
      </w:r>
      <w:r w:rsidR="00F94F52" w:rsidRPr="00F363D5">
        <w:rPr>
          <w:rFonts w:ascii="Times New Roman" w:hAnsi="Times New Roman" w:cs="Times New Roman"/>
        </w:rPr>
        <w:t>,</w:t>
      </w:r>
      <w:r w:rsidR="00F363D5">
        <w:rPr>
          <w:rFonts w:ascii="Times New Roman" w:hAnsi="Times New Roman" w:cs="Times New Roman"/>
        </w:rPr>
        <w:t xml:space="preserve"> </w:t>
      </w:r>
      <w:r w:rsidRPr="00F363D5">
        <w:rPr>
          <w:rFonts w:ascii="Times New Roman" w:hAnsi="Times New Roman" w:cs="Times New Roman"/>
        </w:rPr>
        <w:t>speckle tracking</w:t>
      </w:r>
      <w:r w:rsidR="00F363D5">
        <w:rPr>
          <w:rFonts w:ascii="Times New Roman" w:hAnsi="Times New Roman" w:cs="Times New Roman"/>
        </w:rPr>
        <w:t xml:space="preserve"> </w:t>
      </w:r>
      <w:r w:rsidRPr="00F363D5">
        <w:rPr>
          <w:rFonts w:ascii="Times New Roman" w:hAnsi="Times New Roman" w:cs="Times New Roman"/>
        </w:rPr>
        <w:t xml:space="preserve">,left ventricular </w:t>
      </w:r>
      <w:r w:rsidR="00F363D5">
        <w:rPr>
          <w:rFonts w:ascii="Times New Roman" w:hAnsi="Times New Roman" w:cs="Times New Roman"/>
        </w:rPr>
        <w:t>functio</w:t>
      </w:r>
      <w:r w:rsidRPr="00F363D5">
        <w:rPr>
          <w:rFonts w:ascii="Times New Roman" w:hAnsi="Times New Roman" w:cs="Times New Roman"/>
        </w:rPr>
        <w:t>n</w:t>
      </w:r>
      <w:r w:rsidR="00F363D5">
        <w:rPr>
          <w:rFonts w:ascii="Times New Roman" w:hAnsi="Times New Roman" w:cs="Times New Roman"/>
        </w:rPr>
        <w:t xml:space="preserve"> </w:t>
      </w:r>
      <w:r w:rsidRPr="00F363D5">
        <w:rPr>
          <w:rFonts w:ascii="Times New Roman" w:hAnsi="Times New Roman" w:cs="Times New Roman"/>
        </w:rPr>
        <w:t>,strain</w:t>
      </w:r>
      <w:r w:rsidR="002804B8" w:rsidRPr="00F363D5">
        <w:rPr>
          <w:rFonts w:ascii="Times New Roman" w:hAnsi="Times New Roman" w:cs="Times New Roman"/>
        </w:rPr>
        <w:t>.</w:t>
      </w:r>
    </w:p>
    <w:p w:rsidR="00035C32" w:rsidRPr="00F52893" w:rsidRDefault="00035C32" w:rsidP="00035C32">
      <w:pPr>
        <w:autoSpaceDE w:val="0"/>
        <w:autoSpaceDN w:val="0"/>
        <w:bidi w:val="0"/>
        <w:adjustRightInd w:val="0"/>
        <w:spacing w:after="120" w:line="360" w:lineRule="auto"/>
        <w:jc w:val="both"/>
        <w:rPr>
          <w:rFonts w:asciiTheme="majorBidi" w:hAnsiTheme="majorBidi" w:cstheme="majorBidi"/>
          <w:b/>
          <w:bCs/>
          <w:color w:val="000000"/>
          <w:sz w:val="30"/>
          <w:szCs w:val="30"/>
        </w:rPr>
      </w:pPr>
    </w:p>
    <w:p w:rsidR="00C55B7D" w:rsidRPr="00C55B7D" w:rsidRDefault="00C55B7D" w:rsidP="00371F6D">
      <w:pPr>
        <w:jc w:val="right"/>
        <w:rPr>
          <w:rFonts w:hint="cs"/>
          <w:rtl/>
          <w:lang w:bidi="ar-EG"/>
        </w:rPr>
      </w:pPr>
    </w:p>
    <w:sectPr w:rsidR="00C55B7D" w:rsidRPr="00C55B7D" w:rsidSect="00CA17F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36E0" w:rsidRDefault="000D36E0" w:rsidP="00371F6D">
      <w:pPr>
        <w:spacing w:after="0" w:line="240" w:lineRule="auto"/>
      </w:pPr>
      <w:r>
        <w:separator/>
      </w:r>
    </w:p>
  </w:endnote>
  <w:endnote w:type="continuationSeparator" w:id="1">
    <w:p w:rsidR="000D36E0" w:rsidRDefault="000D36E0" w:rsidP="00371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36E0" w:rsidRDefault="000D36E0" w:rsidP="00371F6D">
      <w:pPr>
        <w:spacing w:after="0" w:line="240" w:lineRule="auto"/>
      </w:pPr>
      <w:r>
        <w:separator/>
      </w:r>
    </w:p>
  </w:footnote>
  <w:footnote w:type="continuationSeparator" w:id="1">
    <w:p w:rsidR="000D36E0" w:rsidRDefault="000D36E0" w:rsidP="00371F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F6D" w:rsidRPr="00371F6D" w:rsidRDefault="00132603" w:rsidP="00371F6D">
    <w:pPr>
      <w:bidi w:val="0"/>
      <w:jc w:val="center"/>
      <w:rPr>
        <w:rFonts w:asciiTheme="majorBidi" w:hAnsiTheme="majorBidi" w:cstheme="majorBidi"/>
        <w:b/>
        <w:bCs/>
        <w:color w:val="000000"/>
        <w:sz w:val="28"/>
        <w:szCs w:val="28"/>
      </w:rPr>
    </w:pPr>
    <w:r>
      <w:rPr>
        <w:rFonts w:asciiTheme="majorBidi" w:hAnsiTheme="majorBidi" w:cstheme="majorBidi"/>
        <w:b/>
        <w:bCs/>
        <w:color w:val="000000"/>
        <w:sz w:val="28"/>
        <w:szCs w:val="28"/>
      </w:rPr>
      <w:t xml:space="preserve">Differention </w:t>
    </w:r>
    <w:r w:rsidR="00371F6D" w:rsidRPr="00371F6D">
      <w:rPr>
        <w:rFonts w:asciiTheme="majorBidi" w:hAnsiTheme="majorBidi" w:cstheme="majorBidi"/>
        <w:b/>
        <w:bCs/>
        <w:color w:val="000000"/>
        <w:sz w:val="28"/>
        <w:szCs w:val="28"/>
      </w:rPr>
      <w:t xml:space="preserve"> of Left Ventricul</w:t>
    </w:r>
    <w:r>
      <w:rPr>
        <w:rFonts w:asciiTheme="majorBidi" w:hAnsiTheme="majorBidi" w:cstheme="majorBidi"/>
        <w:b/>
        <w:bCs/>
        <w:color w:val="000000"/>
        <w:sz w:val="28"/>
        <w:szCs w:val="28"/>
      </w:rPr>
      <w:t>ar Global Longitudinal Strain between (controlled and uncontrolled)</w:t>
    </w:r>
    <w:r w:rsidR="00371F6D" w:rsidRPr="00371F6D">
      <w:rPr>
        <w:rFonts w:asciiTheme="majorBidi" w:hAnsiTheme="majorBidi" w:cstheme="majorBidi"/>
        <w:b/>
        <w:bCs/>
        <w:color w:val="000000"/>
        <w:sz w:val="28"/>
        <w:szCs w:val="28"/>
      </w:rPr>
      <w:t xml:space="preserve"> Diabetic Patients by Speckle Tracking Imaging</w:t>
    </w:r>
  </w:p>
  <w:p w:rsidR="00371F6D" w:rsidRPr="00371F6D" w:rsidRDefault="00371F6D">
    <w:pPr>
      <w:pStyle w:val="Header"/>
      <w:rPr>
        <w:rFonts w:hint="cs"/>
        <w:sz w:val="28"/>
        <w:szCs w:val="28"/>
        <w:lang w:bidi="ar-EG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606D6"/>
    <w:multiLevelType w:val="hybridMultilevel"/>
    <w:tmpl w:val="163C3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A0721E"/>
    <w:multiLevelType w:val="hybridMultilevel"/>
    <w:tmpl w:val="49909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D43E78"/>
    <w:multiLevelType w:val="hybridMultilevel"/>
    <w:tmpl w:val="7362ED8E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1F6D"/>
    <w:rsid w:val="00035C32"/>
    <w:rsid w:val="000525FB"/>
    <w:rsid w:val="000D36E0"/>
    <w:rsid w:val="00132603"/>
    <w:rsid w:val="002804B8"/>
    <w:rsid w:val="00371F6D"/>
    <w:rsid w:val="004E0A2C"/>
    <w:rsid w:val="005E599B"/>
    <w:rsid w:val="0077788B"/>
    <w:rsid w:val="007E696B"/>
    <w:rsid w:val="0093356F"/>
    <w:rsid w:val="009B13DD"/>
    <w:rsid w:val="00A15615"/>
    <w:rsid w:val="00A5153E"/>
    <w:rsid w:val="00A84155"/>
    <w:rsid w:val="00B66C79"/>
    <w:rsid w:val="00B8213C"/>
    <w:rsid w:val="00C55B7D"/>
    <w:rsid w:val="00CA17FE"/>
    <w:rsid w:val="00CF59ED"/>
    <w:rsid w:val="00D07E7A"/>
    <w:rsid w:val="00DF1550"/>
    <w:rsid w:val="00E3643E"/>
    <w:rsid w:val="00E764F8"/>
    <w:rsid w:val="00EB614C"/>
    <w:rsid w:val="00F20004"/>
    <w:rsid w:val="00F363D5"/>
    <w:rsid w:val="00F94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56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71F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1F6D"/>
  </w:style>
  <w:style w:type="paragraph" w:styleId="Footer">
    <w:name w:val="footer"/>
    <w:basedOn w:val="Normal"/>
    <w:link w:val="FooterChar"/>
    <w:uiPriority w:val="99"/>
    <w:semiHidden/>
    <w:unhideWhenUsed/>
    <w:rsid w:val="00371F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1F6D"/>
  </w:style>
  <w:style w:type="character" w:styleId="Emphasis">
    <w:name w:val="Emphasis"/>
    <w:basedOn w:val="DefaultParagraphFont"/>
    <w:uiPriority w:val="99"/>
    <w:qFormat/>
    <w:rsid w:val="005E599B"/>
    <w:rPr>
      <w:rFonts w:cs="Times New Roman"/>
      <w:i/>
      <w:iCs/>
    </w:rPr>
  </w:style>
  <w:style w:type="paragraph" w:styleId="ListParagraph">
    <w:name w:val="List Paragraph"/>
    <w:basedOn w:val="Normal"/>
    <w:uiPriority w:val="34"/>
    <w:qFormat/>
    <w:rsid w:val="00C55B7D"/>
    <w:pPr>
      <w:ind w:left="720"/>
      <w:contextualSpacing/>
    </w:pPr>
    <w:rPr>
      <w:rFonts w:ascii="Calibri" w:eastAsia="Times New Roman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8</cp:revision>
  <dcterms:created xsi:type="dcterms:W3CDTF">2015-06-19T15:37:00Z</dcterms:created>
  <dcterms:modified xsi:type="dcterms:W3CDTF">2015-12-17T11:29:00Z</dcterms:modified>
</cp:coreProperties>
</file>