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40F" w:rsidRPr="007142FB" w:rsidRDefault="007142FB" w:rsidP="00F5040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TITLE: </w:t>
      </w:r>
      <w:r w:rsidRPr="007142FB">
        <w:rPr>
          <w:rFonts w:ascii="Times New Roman" w:hAnsi="Times New Roman" w:cs="Times New Roman"/>
          <w:b/>
          <w:sz w:val="28"/>
        </w:rPr>
        <w:t>A PROSPECTIVE STUDY ON CHEMOTHERAPY INDUCED ANAEMIA IN CANCER PATIENTS UNDER</w:t>
      </w:r>
      <w:r w:rsidR="00C65165">
        <w:rPr>
          <w:rFonts w:ascii="Times New Roman" w:hAnsi="Times New Roman" w:cs="Times New Roman"/>
          <w:b/>
          <w:sz w:val="28"/>
        </w:rPr>
        <w:t xml:space="preserve">GOING TREATMENT USING SERIAL HAEMOGLOBIN </w:t>
      </w:r>
      <w:r w:rsidRPr="007142FB">
        <w:rPr>
          <w:rFonts w:ascii="Times New Roman" w:hAnsi="Times New Roman" w:cs="Times New Roman"/>
          <w:b/>
          <w:sz w:val="28"/>
        </w:rPr>
        <w:t>MEASUREMENT AT THE NATIONAL HOSPITAL ABUJA, NIGERIA.</w:t>
      </w:r>
    </w:p>
    <w:p w:rsidR="00F5040F" w:rsidRDefault="00F5040F" w:rsidP="00F5040F">
      <w:pPr>
        <w:jc w:val="both"/>
        <w:rPr>
          <w:rFonts w:ascii="Times New Roman" w:hAnsi="Times New Roman" w:cs="Times New Roman"/>
          <w:sz w:val="28"/>
        </w:rPr>
      </w:pPr>
    </w:p>
    <w:p w:rsidR="00F5040F" w:rsidRDefault="00F5040F" w:rsidP="00F5040F">
      <w:pPr>
        <w:jc w:val="both"/>
        <w:rPr>
          <w:rFonts w:ascii="Times New Roman" w:hAnsi="Times New Roman" w:cs="Times New Roman"/>
          <w:sz w:val="28"/>
        </w:rPr>
      </w:pPr>
      <w:r w:rsidRPr="00F5040F">
        <w:rPr>
          <w:rFonts w:ascii="Times New Roman" w:hAnsi="Times New Roman" w:cs="Times New Roman"/>
          <w:b/>
          <w:sz w:val="28"/>
        </w:rPr>
        <w:t>Authors</w:t>
      </w:r>
      <w:r w:rsidR="007142FB">
        <w:rPr>
          <w:rFonts w:ascii="Times New Roman" w:hAnsi="Times New Roman" w:cs="Times New Roman"/>
          <w:b/>
          <w:sz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</w:rPr>
        <w:t>Dr</w:t>
      </w:r>
      <w:r w:rsidR="008860E9">
        <w:rPr>
          <w:rFonts w:ascii="Times New Roman" w:hAnsi="Times New Roman" w:cs="Times New Roman"/>
          <w:sz w:val="28"/>
        </w:rPr>
        <w:t>.</w:t>
      </w:r>
      <w:proofErr w:type="spellEnd"/>
      <w:r>
        <w:rPr>
          <w:rFonts w:ascii="Times New Roman" w:hAnsi="Times New Roman" w:cs="Times New Roman"/>
          <w:sz w:val="28"/>
        </w:rPr>
        <w:t xml:space="preserve"> Aruah S.C</w:t>
      </w:r>
      <w:r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 xml:space="preserve">, Dr. </w:t>
      </w:r>
      <w:proofErr w:type="spellStart"/>
      <w:r>
        <w:rPr>
          <w:rFonts w:ascii="Times New Roman" w:hAnsi="Times New Roman" w:cs="Times New Roman"/>
          <w:sz w:val="28"/>
        </w:rPr>
        <w:t>Oyesegun</w:t>
      </w:r>
      <w:proofErr w:type="spellEnd"/>
      <w:r>
        <w:rPr>
          <w:rFonts w:ascii="Times New Roman" w:hAnsi="Times New Roman" w:cs="Times New Roman"/>
          <w:sz w:val="28"/>
        </w:rPr>
        <w:t xml:space="preserve"> A.R</w:t>
      </w:r>
      <w:r w:rsidR="00370EDB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Dr.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Oche</w:t>
      </w:r>
      <w:proofErr w:type="spellEnd"/>
      <w:r>
        <w:rPr>
          <w:rFonts w:ascii="Times New Roman" w:hAnsi="Times New Roman" w:cs="Times New Roman"/>
          <w:sz w:val="28"/>
        </w:rPr>
        <w:t xml:space="preserve"> Ogbe</w:t>
      </w:r>
      <w:r w:rsidR="00370EDB">
        <w:rPr>
          <w:rFonts w:ascii="Times New Roman" w:hAnsi="Times New Roman" w:cs="Times New Roman"/>
          <w:sz w:val="28"/>
          <w:vertAlign w:val="superscript"/>
        </w:rPr>
        <w:t>2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Dr.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Igbinoba</w:t>
      </w:r>
      <w:proofErr w:type="spellEnd"/>
      <w:r>
        <w:rPr>
          <w:rFonts w:ascii="Times New Roman" w:hAnsi="Times New Roman" w:cs="Times New Roman"/>
          <w:sz w:val="28"/>
        </w:rPr>
        <w:t xml:space="preserve"> F</w:t>
      </w:r>
      <w:r w:rsidR="00370EDB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Dr.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Jawa</w:t>
      </w:r>
      <w:proofErr w:type="spellEnd"/>
      <w:r>
        <w:rPr>
          <w:rFonts w:ascii="Times New Roman" w:hAnsi="Times New Roman" w:cs="Times New Roman"/>
          <w:sz w:val="28"/>
        </w:rPr>
        <w:t xml:space="preserve"> Z.M</w:t>
      </w:r>
      <w:r w:rsidR="00370EDB">
        <w:rPr>
          <w:rFonts w:ascii="Times New Roman" w:hAnsi="Times New Roman" w:cs="Times New Roman"/>
          <w:sz w:val="28"/>
          <w:vertAlign w:val="superscript"/>
        </w:rPr>
        <w:t>3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Dr.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Ezikeanyi</w:t>
      </w:r>
      <w:proofErr w:type="spellEnd"/>
      <w:r>
        <w:rPr>
          <w:rFonts w:ascii="Times New Roman" w:hAnsi="Times New Roman" w:cs="Times New Roman"/>
          <w:sz w:val="28"/>
        </w:rPr>
        <w:t xml:space="preserve"> S.I</w:t>
      </w:r>
      <w:r w:rsidR="00370EDB">
        <w:rPr>
          <w:rFonts w:ascii="Times New Roman" w:hAnsi="Times New Roman" w:cs="Times New Roman"/>
          <w:sz w:val="28"/>
          <w:vertAlign w:val="superscript"/>
        </w:rPr>
        <w:t>4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Dr.</w:t>
      </w:r>
      <w:proofErr w:type="spellEnd"/>
      <w:r>
        <w:rPr>
          <w:rFonts w:ascii="Times New Roman" w:hAnsi="Times New Roman" w:cs="Times New Roman"/>
          <w:sz w:val="28"/>
        </w:rPr>
        <w:t xml:space="preserve"> Odume B</w:t>
      </w:r>
      <w:r w:rsidR="00370EDB">
        <w:rPr>
          <w:rFonts w:ascii="Times New Roman" w:hAnsi="Times New Roman" w:cs="Times New Roman"/>
          <w:sz w:val="28"/>
          <w:vertAlign w:val="superscript"/>
        </w:rPr>
        <w:t>5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Dr.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Itanyi</w:t>
      </w:r>
      <w:proofErr w:type="spellEnd"/>
      <w:r>
        <w:rPr>
          <w:rFonts w:ascii="Times New Roman" w:hAnsi="Times New Roman" w:cs="Times New Roman"/>
          <w:sz w:val="28"/>
        </w:rPr>
        <w:t xml:space="preserve"> U</w:t>
      </w:r>
      <w:r w:rsidR="00370EDB">
        <w:rPr>
          <w:rFonts w:ascii="Times New Roman" w:hAnsi="Times New Roman" w:cs="Times New Roman"/>
          <w:sz w:val="28"/>
          <w:vertAlign w:val="superscript"/>
        </w:rPr>
        <w:t>6</w:t>
      </w:r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Dr.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Okwor</w:t>
      </w:r>
      <w:proofErr w:type="spellEnd"/>
      <w:r>
        <w:rPr>
          <w:rFonts w:ascii="Times New Roman" w:hAnsi="Times New Roman" w:cs="Times New Roman"/>
          <w:sz w:val="28"/>
        </w:rPr>
        <w:t xml:space="preserve"> V.C</w:t>
      </w:r>
      <w:r w:rsidR="00370EDB">
        <w:rPr>
          <w:rFonts w:ascii="Times New Roman" w:hAnsi="Times New Roman" w:cs="Times New Roman"/>
          <w:sz w:val="28"/>
          <w:vertAlign w:val="superscript"/>
        </w:rPr>
        <w:t>7</w:t>
      </w:r>
      <w:r w:rsidRPr="00F5040F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F5040F" w:rsidRDefault="00F5040F" w:rsidP="00F5040F">
      <w:pPr>
        <w:jc w:val="both"/>
        <w:rPr>
          <w:rFonts w:ascii="Times New Roman" w:hAnsi="Times New Roman" w:cs="Times New Roman"/>
          <w:sz w:val="28"/>
        </w:rPr>
      </w:pPr>
    </w:p>
    <w:p w:rsidR="008860E9" w:rsidRDefault="008860E9" w:rsidP="008860E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 xml:space="preserve">Corresponding Author, </w:t>
      </w:r>
      <w:r w:rsidR="00370EDB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>Radiation Oncology Department, NHA</w:t>
      </w:r>
      <w:r w:rsidR="007142FB">
        <w:rPr>
          <w:rFonts w:ascii="Times New Roman" w:hAnsi="Times New Roman" w:cs="Times New Roman"/>
          <w:sz w:val="28"/>
        </w:rPr>
        <w:t xml:space="preserve">, </w:t>
      </w:r>
      <w:r w:rsidR="00370EDB">
        <w:rPr>
          <w:rFonts w:ascii="Times New Roman" w:hAnsi="Times New Roman" w:cs="Times New Roman"/>
          <w:sz w:val="28"/>
          <w:vertAlign w:val="superscript"/>
        </w:rPr>
        <w:t>2</w:t>
      </w:r>
      <w:r w:rsidR="007142FB">
        <w:rPr>
          <w:rFonts w:ascii="Times New Roman" w:hAnsi="Times New Roman" w:cs="Times New Roman"/>
          <w:sz w:val="28"/>
        </w:rPr>
        <w:t xml:space="preserve">Haematology Department, NHA, , </w:t>
      </w:r>
      <w:r w:rsidR="00370EDB">
        <w:rPr>
          <w:rFonts w:ascii="Times New Roman" w:hAnsi="Times New Roman" w:cs="Times New Roman"/>
          <w:sz w:val="28"/>
          <w:vertAlign w:val="superscript"/>
        </w:rPr>
        <w:t>3</w:t>
      </w:r>
      <w:r w:rsidR="007142FB">
        <w:rPr>
          <w:rFonts w:ascii="Times New Roman" w:hAnsi="Times New Roman" w:cs="Times New Roman"/>
          <w:sz w:val="28"/>
        </w:rPr>
        <w:t xml:space="preserve">Nuclear Medicine Department, NHA, </w:t>
      </w:r>
      <w:r w:rsidR="00370EDB">
        <w:rPr>
          <w:rFonts w:ascii="Times New Roman" w:hAnsi="Times New Roman" w:cs="Times New Roman"/>
          <w:sz w:val="28"/>
          <w:vertAlign w:val="superscript"/>
        </w:rPr>
        <w:t>4</w:t>
      </w:r>
      <w:r w:rsidR="007142FB">
        <w:rPr>
          <w:rFonts w:ascii="Times New Roman" w:hAnsi="Times New Roman" w:cs="Times New Roman"/>
          <w:sz w:val="28"/>
        </w:rPr>
        <w:t xml:space="preserve">United Nation Population Fund, Abuja Office, </w:t>
      </w:r>
      <w:r w:rsidR="00370EDB">
        <w:rPr>
          <w:rFonts w:ascii="Times New Roman" w:hAnsi="Times New Roman" w:cs="Times New Roman"/>
          <w:sz w:val="28"/>
          <w:vertAlign w:val="superscript"/>
        </w:rPr>
        <w:t>5</w:t>
      </w:r>
      <w:r w:rsidR="007142FB">
        <w:rPr>
          <w:rFonts w:ascii="Times New Roman" w:hAnsi="Times New Roman" w:cs="Times New Roman"/>
          <w:sz w:val="28"/>
        </w:rPr>
        <w:t xml:space="preserve">Family Medicine Department, NHA, </w:t>
      </w:r>
      <w:r w:rsidR="00370EDB">
        <w:rPr>
          <w:rFonts w:ascii="Times New Roman" w:hAnsi="Times New Roman" w:cs="Times New Roman"/>
          <w:sz w:val="28"/>
          <w:vertAlign w:val="superscript"/>
        </w:rPr>
        <w:t>6</w:t>
      </w:r>
      <w:r w:rsidR="007142FB">
        <w:rPr>
          <w:rFonts w:ascii="Times New Roman" w:hAnsi="Times New Roman" w:cs="Times New Roman"/>
          <w:sz w:val="28"/>
        </w:rPr>
        <w:t xml:space="preserve">University of Abuja Teaching Hospital, </w:t>
      </w:r>
      <w:r w:rsidR="00370EDB">
        <w:rPr>
          <w:rFonts w:ascii="Times New Roman" w:hAnsi="Times New Roman" w:cs="Times New Roman"/>
          <w:sz w:val="28"/>
          <w:vertAlign w:val="superscript"/>
        </w:rPr>
        <w:t>7</w:t>
      </w:r>
      <w:r w:rsidR="007142FB">
        <w:rPr>
          <w:rFonts w:ascii="Times New Roman" w:hAnsi="Times New Roman" w:cs="Times New Roman"/>
          <w:sz w:val="28"/>
        </w:rPr>
        <w:t xml:space="preserve">University of Nigeria Teaching Hospital, Enugu. </w:t>
      </w:r>
    </w:p>
    <w:p w:rsidR="007142FB" w:rsidRDefault="007142FB" w:rsidP="008860E9">
      <w:pPr>
        <w:jc w:val="both"/>
        <w:rPr>
          <w:rFonts w:ascii="Times New Roman" w:hAnsi="Times New Roman" w:cs="Times New Roman"/>
          <w:sz w:val="28"/>
        </w:rPr>
      </w:pPr>
    </w:p>
    <w:p w:rsidR="007142FB" w:rsidRDefault="007142FB" w:rsidP="008860E9">
      <w:pPr>
        <w:jc w:val="both"/>
        <w:rPr>
          <w:rFonts w:ascii="Times New Roman" w:hAnsi="Times New Roman" w:cs="Times New Roman"/>
          <w:sz w:val="28"/>
        </w:rPr>
      </w:pPr>
    </w:p>
    <w:p w:rsidR="00BB01C6" w:rsidRDefault="00BB01C6" w:rsidP="008860E9">
      <w:pPr>
        <w:jc w:val="both"/>
        <w:rPr>
          <w:rFonts w:ascii="Times New Roman" w:hAnsi="Times New Roman" w:cs="Times New Roman"/>
          <w:sz w:val="28"/>
        </w:rPr>
      </w:pPr>
    </w:p>
    <w:p w:rsidR="00BB01C6" w:rsidRDefault="00BB01C6" w:rsidP="00BB01C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BB01C6">
        <w:rPr>
          <w:rFonts w:ascii="Times New Roman" w:hAnsi="Times New Roman" w:cs="Times New Roman"/>
          <w:b/>
          <w:sz w:val="24"/>
        </w:rPr>
        <w:t>ABSTRACT</w:t>
      </w:r>
    </w:p>
    <w:p w:rsidR="004261BD" w:rsidRDefault="00AD2663" w:rsidP="00BB01C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Introduction: </w:t>
      </w:r>
      <w:r w:rsidR="00D14BDC">
        <w:rPr>
          <w:rFonts w:ascii="Times New Roman" w:hAnsi="Times New Roman" w:cs="Times New Roman"/>
          <w:sz w:val="24"/>
        </w:rPr>
        <w:t>Anaemia is a common complication of myelo</w:t>
      </w:r>
      <w:r w:rsidR="00015105">
        <w:rPr>
          <w:rFonts w:ascii="Times New Roman" w:hAnsi="Times New Roman" w:cs="Times New Roman"/>
          <w:sz w:val="24"/>
        </w:rPr>
        <w:t>-</w:t>
      </w:r>
      <w:r w:rsidR="00D14BDC">
        <w:rPr>
          <w:rFonts w:ascii="Times New Roman" w:hAnsi="Times New Roman" w:cs="Times New Roman"/>
          <w:sz w:val="24"/>
        </w:rPr>
        <w:t>suppressive Chemotherapy</w:t>
      </w:r>
      <w:r w:rsidR="00FE371E">
        <w:rPr>
          <w:rFonts w:ascii="Times New Roman" w:hAnsi="Times New Roman" w:cs="Times New Roman"/>
          <w:sz w:val="24"/>
        </w:rPr>
        <w:t>.</w:t>
      </w:r>
      <w:r w:rsidR="00D14BDC">
        <w:rPr>
          <w:rFonts w:ascii="Times New Roman" w:hAnsi="Times New Roman" w:cs="Times New Roman"/>
          <w:sz w:val="24"/>
        </w:rPr>
        <w:t xml:space="preserve"> </w:t>
      </w:r>
      <w:r w:rsidR="001E3EBF">
        <w:rPr>
          <w:rFonts w:ascii="Times New Roman" w:hAnsi="Times New Roman" w:cs="Times New Roman"/>
          <w:sz w:val="24"/>
        </w:rPr>
        <w:t>Severe anaemia is usually treated with red blood cell transfusion</w:t>
      </w:r>
      <w:r w:rsidR="00FE371E">
        <w:rPr>
          <w:rFonts w:ascii="Times New Roman" w:hAnsi="Times New Roman" w:cs="Times New Roman"/>
          <w:sz w:val="24"/>
        </w:rPr>
        <w:t>,</w:t>
      </w:r>
      <w:r w:rsidR="00015105">
        <w:rPr>
          <w:rFonts w:ascii="Times New Roman" w:hAnsi="Times New Roman" w:cs="Times New Roman"/>
          <w:sz w:val="24"/>
        </w:rPr>
        <w:t xml:space="preserve"> however</w:t>
      </w:r>
      <w:r w:rsidR="001E3EBF">
        <w:rPr>
          <w:rFonts w:ascii="Times New Roman" w:hAnsi="Times New Roman" w:cs="Times New Roman"/>
          <w:sz w:val="24"/>
        </w:rPr>
        <w:t xml:space="preserve">, mild-to-moderate anaemia most often </w:t>
      </w:r>
      <w:r w:rsidR="00FE371E">
        <w:rPr>
          <w:rFonts w:ascii="Times New Roman" w:hAnsi="Times New Roman" w:cs="Times New Roman"/>
          <w:sz w:val="24"/>
        </w:rPr>
        <w:t xml:space="preserve">are </w:t>
      </w:r>
      <w:r w:rsidR="001E3EBF">
        <w:rPr>
          <w:rFonts w:ascii="Times New Roman" w:hAnsi="Times New Roman" w:cs="Times New Roman"/>
          <w:sz w:val="24"/>
        </w:rPr>
        <w:t>managed conservatively</w:t>
      </w:r>
      <w:r w:rsidR="00FE371E">
        <w:rPr>
          <w:rFonts w:ascii="Times New Roman" w:hAnsi="Times New Roman" w:cs="Times New Roman"/>
          <w:sz w:val="24"/>
        </w:rPr>
        <w:t xml:space="preserve">. </w:t>
      </w:r>
      <w:r w:rsidR="00316303">
        <w:rPr>
          <w:rFonts w:ascii="Times New Roman" w:hAnsi="Times New Roman" w:cs="Times New Roman"/>
          <w:sz w:val="24"/>
        </w:rPr>
        <w:t xml:space="preserve">There is no universally established </w:t>
      </w:r>
      <w:r w:rsidR="004261BD">
        <w:rPr>
          <w:rFonts w:ascii="Times New Roman" w:hAnsi="Times New Roman" w:cs="Times New Roman"/>
          <w:sz w:val="24"/>
        </w:rPr>
        <w:t xml:space="preserve">benchmark </w:t>
      </w:r>
      <w:r w:rsidR="00316303">
        <w:rPr>
          <w:rFonts w:ascii="Times New Roman" w:hAnsi="Times New Roman" w:cs="Times New Roman"/>
          <w:sz w:val="24"/>
        </w:rPr>
        <w:t xml:space="preserve">of haemoglobin of patients selected for cancer </w:t>
      </w:r>
      <w:r w:rsidR="00FE371E">
        <w:rPr>
          <w:rFonts w:ascii="Times New Roman" w:hAnsi="Times New Roman" w:cs="Times New Roman"/>
          <w:sz w:val="24"/>
        </w:rPr>
        <w:t>chemotherapy to</w:t>
      </w:r>
      <w:r w:rsidR="004261BD">
        <w:rPr>
          <w:rFonts w:ascii="Times New Roman" w:hAnsi="Times New Roman" w:cs="Times New Roman"/>
          <w:sz w:val="24"/>
        </w:rPr>
        <w:t xml:space="preserve"> inform a global best practice and increase patients treatment outcome and quality of life.</w:t>
      </w:r>
    </w:p>
    <w:p w:rsidR="004261BD" w:rsidRPr="002C5607" w:rsidRDefault="004261BD" w:rsidP="00BB01C6">
      <w:pPr>
        <w:spacing w:line="480" w:lineRule="auto"/>
        <w:jc w:val="both"/>
        <w:rPr>
          <w:rFonts w:ascii="Times New Roman" w:hAnsi="Times New Roman" w:cs="Times New Roman"/>
          <w:sz w:val="10"/>
        </w:rPr>
      </w:pPr>
    </w:p>
    <w:p w:rsidR="004261BD" w:rsidRDefault="002C5607" w:rsidP="00BB01C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Objective</w:t>
      </w:r>
      <w:r w:rsidR="00707B62">
        <w:rPr>
          <w:rFonts w:ascii="Times New Roman" w:hAnsi="Times New Roman" w:cs="Times New Roman"/>
          <w:b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To examine the change in Hb level of cancer patients undergoing Chemotherapy using serial Hb measurement.</w:t>
      </w:r>
    </w:p>
    <w:p w:rsidR="002C5607" w:rsidRDefault="002C5607" w:rsidP="00BB01C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Materials and Methods</w:t>
      </w:r>
      <w:r w:rsidR="00707B62">
        <w:rPr>
          <w:rFonts w:ascii="Times New Roman" w:hAnsi="Times New Roman" w:cs="Times New Roman"/>
          <w:b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A total of 100 voluntary patients with solid malignancies were recruited within a period of 8 months. Baseline demographic characteristics and type of tumo</w:t>
      </w:r>
      <w:r w:rsidR="00F301BE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r were obtained. Pre-treatment Hb level was measur</w:t>
      </w:r>
      <w:r w:rsidR="00B32CDE">
        <w:rPr>
          <w:rFonts w:ascii="Times New Roman" w:hAnsi="Times New Roman" w:cs="Times New Roman"/>
          <w:sz w:val="24"/>
        </w:rPr>
        <w:t>ed on first day of consultation</w:t>
      </w:r>
      <w:r w:rsidR="00FE371E">
        <w:rPr>
          <w:rFonts w:ascii="Times New Roman" w:hAnsi="Times New Roman" w:cs="Times New Roman"/>
          <w:sz w:val="24"/>
        </w:rPr>
        <w:t xml:space="preserve"> and repeated every</w:t>
      </w:r>
      <w:r w:rsidR="00B32CDE">
        <w:rPr>
          <w:rFonts w:ascii="Times New Roman" w:hAnsi="Times New Roman" w:cs="Times New Roman"/>
          <w:sz w:val="24"/>
        </w:rPr>
        <w:t xml:space="preserve"> 2 weeks during the therapy</w:t>
      </w:r>
      <w:r w:rsidR="00015105">
        <w:rPr>
          <w:rFonts w:ascii="Times New Roman" w:hAnsi="Times New Roman" w:cs="Times New Roman"/>
          <w:sz w:val="24"/>
        </w:rPr>
        <w:t xml:space="preserve"> until after </w:t>
      </w:r>
      <w:r w:rsidR="00B32CDE">
        <w:rPr>
          <w:rFonts w:ascii="Times New Roman" w:hAnsi="Times New Roman" w:cs="Times New Roman"/>
          <w:sz w:val="24"/>
        </w:rPr>
        <w:t>three consecutive Hb readings.</w:t>
      </w:r>
    </w:p>
    <w:p w:rsidR="00707B62" w:rsidRDefault="00B32CDE" w:rsidP="00BB01C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Results </w:t>
      </w:r>
      <w:r w:rsidR="00707B62">
        <w:rPr>
          <w:rFonts w:ascii="Times New Roman" w:hAnsi="Times New Roman" w:cs="Times New Roman"/>
          <w:b/>
          <w:sz w:val="24"/>
        </w:rPr>
        <w:t xml:space="preserve">and Analysis: </w:t>
      </w:r>
      <w:r w:rsidR="00707B62">
        <w:rPr>
          <w:rFonts w:ascii="Times New Roman" w:hAnsi="Times New Roman" w:cs="Times New Roman"/>
          <w:sz w:val="24"/>
        </w:rPr>
        <w:t>Data collected was analysed using SPSS version 10. Out of the 100 cancer patients, 88% were female. Breast 68% (68) was commonest site of tumo</w:t>
      </w:r>
      <w:r w:rsidR="00615A61">
        <w:rPr>
          <w:rFonts w:ascii="Times New Roman" w:hAnsi="Times New Roman" w:cs="Times New Roman"/>
          <w:sz w:val="24"/>
        </w:rPr>
        <w:t>u</w:t>
      </w:r>
      <w:r w:rsidR="00707B62">
        <w:rPr>
          <w:rFonts w:ascii="Times New Roman" w:hAnsi="Times New Roman" w:cs="Times New Roman"/>
          <w:sz w:val="24"/>
        </w:rPr>
        <w:t xml:space="preserve">r. Prevalence </w:t>
      </w:r>
      <w:r w:rsidR="00707B62">
        <w:rPr>
          <w:rFonts w:ascii="Times New Roman" w:hAnsi="Times New Roman" w:cs="Times New Roman"/>
          <w:sz w:val="24"/>
        </w:rPr>
        <w:lastRenderedPageBreak/>
        <w:t xml:space="preserve">of anaemia in the study was 72%, </w:t>
      </w:r>
      <w:r w:rsidR="00FE371E">
        <w:rPr>
          <w:rFonts w:ascii="Times New Roman" w:hAnsi="Times New Roman" w:cs="Times New Roman"/>
          <w:sz w:val="24"/>
        </w:rPr>
        <w:t xml:space="preserve">and </w:t>
      </w:r>
      <w:r w:rsidR="00707B62">
        <w:rPr>
          <w:rFonts w:ascii="Times New Roman" w:hAnsi="Times New Roman" w:cs="Times New Roman"/>
          <w:sz w:val="24"/>
        </w:rPr>
        <w:t xml:space="preserve">majority of patients had their Hb at the end of therapy within the range of 9.60 to 10.62g/dl. At P-value &gt; 0.05, there was no statistical significance on distribution of mean haemoglobin, standard deviation based on sex and treatment type. </w:t>
      </w:r>
    </w:p>
    <w:p w:rsidR="00707B62" w:rsidRPr="00707B62" w:rsidRDefault="00707B62" w:rsidP="00BB01C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Conclusion</w:t>
      </w:r>
      <w:r w:rsidR="00737F26">
        <w:rPr>
          <w:rFonts w:ascii="Times New Roman" w:hAnsi="Times New Roman" w:cs="Times New Roman"/>
          <w:b/>
          <w:sz w:val="24"/>
        </w:rPr>
        <w:t>/</w:t>
      </w:r>
      <w:r>
        <w:rPr>
          <w:rFonts w:ascii="Times New Roman" w:hAnsi="Times New Roman" w:cs="Times New Roman"/>
          <w:b/>
          <w:sz w:val="24"/>
        </w:rPr>
        <w:t>Recommendation:</w:t>
      </w:r>
      <w:r w:rsidR="00737F26">
        <w:rPr>
          <w:rFonts w:ascii="Times New Roman" w:hAnsi="Times New Roman" w:cs="Times New Roman"/>
          <w:b/>
          <w:sz w:val="24"/>
        </w:rPr>
        <w:t xml:space="preserve"> </w:t>
      </w:r>
      <w:r w:rsidR="00737F26">
        <w:rPr>
          <w:rFonts w:ascii="Times New Roman" w:hAnsi="Times New Roman" w:cs="Times New Roman"/>
          <w:sz w:val="24"/>
        </w:rPr>
        <w:t>Chemotherapy has no significant effect on Hb especially in patients with high baseline Hb level between 11g/dl to 12g/dl in our study. Prevalence of anaemia in the studied patients was 72%</w:t>
      </w:r>
      <w:r w:rsidR="00FA3B97">
        <w:rPr>
          <w:rFonts w:ascii="Times New Roman" w:hAnsi="Times New Roman" w:cs="Times New Roman"/>
          <w:sz w:val="24"/>
        </w:rPr>
        <w:t xml:space="preserve">. We recommend a benchmark of Hb of 11g/dl minimum for any patient being selected for chemotherapy in Nigeria. 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</w:p>
    <w:p w:rsidR="00370EDB" w:rsidRDefault="00370EDB" w:rsidP="0001510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Contact of c</w:t>
      </w:r>
      <w:r w:rsidRPr="00F5040F">
        <w:rPr>
          <w:rFonts w:ascii="Times New Roman" w:hAnsi="Times New Roman" w:cs="Times New Roman"/>
          <w:b/>
          <w:sz w:val="28"/>
        </w:rPr>
        <w:t>orrespond</w:t>
      </w:r>
      <w:r>
        <w:rPr>
          <w:rFonts w:ascii="Times New Roman" w:hAnsi="Times New Roman" w:cs="Times New Roman"/>
          <w:b/>
          <w:sz w:val="28"/>
        </w:rPr>
        <w:t xml:space="preserve">ing </w:t>
      </w:r>
      <w:r>
        <w:rPr>
          <w:rFonts w:ascii="Times New Roman" w:hAnsi="Times New Roman" w:cs="Times New Roman"/>
          <w:b/>
          <w:sz w:val="28"/>
        </w:rPr>
        <w:t>Author</w:t>
      </w:r>
      <w:r>
        <w:rPr>
          <w:rFonts w:ascii="Times New Roman" w:hAnsi="Times New Roman" w:cs="Times New Roman"/>
          <w:b/>
          <w:sz w:val="28"/>
        </w:rPr>
        <w:t>:</w:t>
      </w:r>
    </w:p>
    <w:p w:rsidR="00370EDB" w:rsidRPr="008860E9" w:rsidRDefault="00370EDB" w:rsidP="00015105">
      <w:pPr>
        <w:rPr>
          <w:rFonts w:ascii="Times New Roman" w:hAnsi="Times New Roman" w:cs="Times New Roman"/>
          <w:b/>
          <w:sz w:val="18"/>
        </w:rPr>
      </w:pPr>
    </w:p>
    <w:p w:rsidR="00370EDB" w:rsidRPr="008860E9" w:rsidRDefault="00370EDB" w:rsidP="00015105">
      <w:pPr>
        <w:rPr>
          <w:rFonts w:ascii="Times New Roman" w:hAnsi="Times New Roman" w:cs="Times New Roman"/>
          <w:b/>
          <w:sz w:val="28"/>
        </w:rPr>
      </w:pPr>
      <w:proofErr w:type="spellStart"/>
      <w:r w:rsidRPr="008860E9">
        <w:rPr>
          <w:rFonts w:ascii="Times New Roman" w:hAnsi="Times New Roman" w:cs="Times New Roman"/>
          <w:b/>
          <w:sz w:val="28"/>
        </w:rPr>
        <w:t>Dr.</w:t>
      </w:r>
      <w:proofErr w:type="spellEnd"/>
      <w:r w:rsidRPr="008860E9">
        <w:rPr>
          <w:rFonts w:ascii="Times New Roman" w:hAnsi="Times New Roman" w:cs="Times New Roman"/>
          <w:b/>
          <w:sz w:val="28"/>
        </w:rPr>
        <w:t xml:space="preserve"> Simeon Chinedu </w:t>
      </w:r>
      <w:proofErr w:type="spellStart"/>
      <w:r w:rsidRPr="008860E9">
        <w:rPr>
          <w:rFonts w:ascii="Times New Roman" w:hAnsi="Times New Roman" w:cs="Times New Roman"/>
          <w:b/>
          <w:sz w:val="28"/>
        </w:rPr>
        <w:t>Aruah</w:t>
      </w:r>
      <w:proofErr w:type="spellEnd"/>
    </w:p>
    <w:p w:rsidR="00370EDB" w:rsidRDefault="00370EDB" w:rsidP="0001510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Consultant, Radiation and Clinical Oncology, </w:t>
      </w:r>
    </w:p>
    <w:p w:rsidR="00370EDB" w:rsidRDefault="00370EDB" w:rsidP="0001510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National Hospital Abuja, Nigeria.</w:t>
      </w:r>
    </w:p>
    <w:p w:rsidR="00370EDB" w:rsidRDefault="00370EDB" w:rsidP="0001510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P.M.B 425 Garki, Abuja</w:t>
      </w:r>
    </w:p>
    <w:p w:rsidR="00370EDB" w:rsidRDefault="00370EDB" w:rsidP="0001510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Email: </w:t>
      </w:r>
      <w:hyperlink r:id="rId4" w:history="1">
        <w:r w:rsidRPr="00CB4707">
          <w:rPr>
            <w:rStyle w:val="Hyperlink"/>
            <w:rFonts w:ascii="Times New Roman" w:hAnsi="Times New Roman" w:cs="Times New Roman"/>
            <w:sz w:val="28"/>
          </w:rPr>
          <w:t>aruasimeonedu@yahoo.com</w:t>
        </w:r>
      </w:hyperlink>
    </w:p>
    <w:p w:rsidR="00370EDB" w:rsidRDefault="00370EDB" w:rsidP="0001510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GSM: </w:t>
      </w:r>
      <w:r>
        <w:rPr>
          <w:rFonts w:ascii="Times New Roman" w:hAnsi="Times New Roman" w:cs="Times New Roman"/>
          <w:sz w:val="28"/>
        </w:rPr>
        <w:t xml:space="preserve">+2348037419877 </w:t>
      </w:r>
    </w:p>
    <w:p w:rsidR="00370EDB" w:rsidRDefault="00370EDB" w:rsidP="00370EDB">
      <w:pPr>
        <w:jc w:val="both"/>
        <w:rPr>
          <w:rFonts w:ascii="Times New Roman" w:hAnsi="Times New Roman" w:cs="Times New Roman"/>
          <w:sz w:val="28"/>
        </w:rPr>
      </w:pPr>
    </w:p>
    <w:p w:rsidR="001E3EBF" w:rsidRPr="00D14BDC" w:rsidRDefault="001E3EBF" w:rsidP="00BB01C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B01C6" w:rsidRPr="00BB01C6" w:rsidRDefault="00BB01C6" w:rsidP="00BB01C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7142FB" w:rsidRPr="00BB01C6" w:rsidRDefault="007142FB" w:rsidP="00BB01C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860E9" w:rsidRPr="008860E9" w:rsidRDefault="008860E9" w:rsidP="00F5040F">
      <w:pPr>
        <w:jc w:val="center"/>
        <w:rPr>
          <w:rFonts w:ascii="Times New Roman" w:hAnsi="Times New Roman" w:cs="Times New Roman"/>
          <w:b/>
          <w:sz w:val="28"/>
        </w:rPr>
      </w:pPr>
    </w:p>
    <w:p w:rsidR="00F5040F" w:rsidRPr="00F5040F" w:rsidRDefault="00F5040F" w:rsidP="00F5040F">
      <w:pPr>
        <w:jc w:val="both"/>
        <w:rPr>
          <w:rFonts w:ascii="Times New Roman" w:hAnsi="Times New Roman" w:cs="Times New Roman"/>
          <w:sz w:val="28"/>
        </w:rPr>
      </w:pPr>
    </w:p>
    <w:p w:rsidR="00F5040F" w:rsidRPr="00F5040F" w:rsidRDefault="00F5040F" w:rsidP="00F5040F">
      <w:pPr>
        <w:jc w:val="both"/>
        <w:rPr>
          <w:rFonts w:ascii="Times New Roman" w:hAnsi="Times New Roman" w:cs="Times New Roman"/>
          <w:sz w:val="28"/>
        </w:rPr>
      </w:pPr>
    </w:p>
    <w:p w:rsidR="00F5040F" w:rsidRPr="00F5040F" w:rsidRDefault="00F5040F" w:rsidP="00F5040F">
      <w:pPr>
        <w:jc w:val="both"/>
        <w:rPr>
          <w:rFonts w:ascii="Times New Roman" w:hAnsi="Times New Roman" w:cs="Times New Roman"/>
          <w:sz w:val="28"/>
          <w:vertAlign w:val="superscript"/>
        </w:rPr>
      </w:pPr>
    </w:p>
    <w:sectPr w:rsidR="00F5040F" w:rsidRPr="00F5040F" w:rsidSect="007E31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40F"/>
    <w:rsid w:val="000131BC"/>
    <w:rsid w:val="00015105"/>
    <w:rsid w:val="001E3EBF"/>
    <w:rsid w:val="002A48C8"/>
    <w:rsid w:val="002C5607"/>
    <w:rsid w:val="00316303"/>
    <w:rsid w:val="00370EDB"/>
    <w:rsid w:val="004261BD"/>
    <w:rsid w:val="00615A61"/>
    <w:rsid w:val="00707B62"/>
    <w:rsid w:val="007142FB"/>
    <w:rsid w:val="00737F26"/>
    <w:rsid w:val="007E3191"/>
    <w:rsid w:val="008860E9"/>
    <w:rsid w:val="00AD2663"/>
    <w:rsid w:val="00B32CDE"/>
    <w:rsid w:val="00BB01C6"/>
    <w:rsid w:val="00C65165"/>
    <w:rsid w:val="00D14BDC"/>
    <w:rsid w:val="00F06E61"/>
    <w:rsid w:val="00F301BE"/>
    <w:rsid w:val="00F5040F"/>
    <w:rsid w:val="00FA3B97"/>
    <w:rsid w:val="00FE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C1E912-13F0-4618-87D5-B8949765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42F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E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uasimeoned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Nkechi</dc:creator>
  <cp:lastModifiedBy>Bethrand Odume</cp:lastModifiedBy>
  <cp:revision>2</cp:revision>
  <dcterms:created xsi:type="dcterms:W3CDTF">2016-11-20T10:00:00Z</dcterms:created>
  <dcterms:modified xsi:type="dcterms:W3CDTF">2016-11-20T10:00:00Z</dcterms:modified>
</cp:coreProperties>
</file>