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FE3" w:rsidRDefault="00FB0F04" w:rsidP="001834C1">
      <w:pPr>
        <w:spacing w:after="0" w:line="320" w:lineRule="exact"/>
        <w:jc w:val="both"/>
        <w:rPr>
          <w:rFonts w:ascii="Times New Roman" w:eastAsia="MS Mincho" w:hAnsi="Times New Roman" w:cs="Times New Roman"/>
          <w:b/>
          <w:color w:val="181512"/>
          <w:sz w:val="28"/>
          <w:szCs w:val="28"/>
          <w:lang w:eastAsia="ja-JP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E50DBEB" wp14:editId="3F11A84E">
            <wp:simplePos x="0" y="0"/>
            <wp:positionH relativeFrom="column">
              <wp:posOffset>4921250</wp:posOffset>
            </wp:positionH>
            <wp:positionV relativeFrom="paragraph">
              <wp:posOffset>-462280</wp:posOffset>
            </wp:positionV>
            <wp:extent cx="1369695" cy="1666875"/>
            <wp:effectExtent l="0" t="0" r="1905" b="9525"/>
            <wp:wrapSquare wrapText="bothSides"/>
            <wp:docPr id="3" name="Picture 3" descr="J:\6 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6 5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69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5F03" w:rsidRDefault="003952CC" w:rsidP="003952CC">
      <w:pPr>
        <w:spacing w:after="0" w:line="320" w:lineRule="exact"/>
        <w:rPr>
          <w:rFonts w:ascii="Times New Roman" w:eastAsia="MS Mincho" w:hAnsi="Times New Roman" w:cs="Times New Roman"/>
          <w:b/>
          <w:color w:val="181512"/>
          <w:sz w:val="32"/>
          <w:szCs w:val="32"/>
          <w:lang w:eastAsia="ja-JP"/>
        </w:rPr>
      </w:pPr>
      <w:r>
        <w:rPr>
          <w:rFonts w:ascii="Times New Roman" w:eastAsia="MS Mincho" w:hAnsi="Times New Roman" w:cs="Times New Roman"/>
          <w:b/>
          <w:color w:val="181512"/>
          <w:sz w:val="32"/>
          <w:szCs w:val="32"/>
          <w:lang w:eastAsia="ja-JP"/>
        </w:rPr>
        <w:t xml:space="preserve">Title: </w:t>
      </w:r>
      <w:bookmarkStart w:id="0" w:name="_GoBack"/>
      <w:r w:rsidR="00AB01A9" w:rsidRPr="00AB01A9">
        <w:rPr>
          <w:rFonts w:ascii="Times New Roman" w:eastAsia="MS Mincho" w:hAnsi="Times New Roman" w:cs="Times New Roman"/>
          <w:b/>
          <w:color w:val="181512"/>
          <w:sz w:val="32"/>
          <w:szCs w:val="32"/>
          <w:lang w:eastAsia="ja-JP"/>
        </w:rPr>
        <w:t>New Insight to Anti-Angiogenic Resistance</w:t>
      </w:r>
      <w:bookmarkEnd w:id="0"/>
    </w:p>
    <w:p w:rsidR="000F3775" w:rsidRPr="00AB01A9" w:rsidRDefault="000F3775" w:rsidP="000F3775">
      <w:pPr>
        <w:spacing w:after="0" w:line="320" w:lineRule="exact"/>
        <w:jc w:val="center"/>
        <w:rPr>
          <w:rFonts w:ascii="Times New Roman" w:eastAsia="MS Mincho" w:hAnsi="Times New Roman" w:cs="Times New Roman"/>
          <w:b/>
          <w:color w:val="181512"/>
          <w:sz w:val="32"/>
          <w:szCs w:val="32"/>
          <w:lang w:eastAsia="ja-JP"/>
        </w:rPr>
      </w:pPr>
    </w:p>
    <w:p w:rsidR="00381F23" w:rsidRDefault="00381F23" w:rsidP="00381F23">
      <w:pPr>
        <w:spacing w:line="240" w:lineRule="exact"/>
        <w:contextualSpacing/>
        <w:jc w:val="both"/>
        <w:rPr>
          <w:rFonts w:asciiTheme="majorBidi" w:eastAsiaTheme="minorEastAsia" w:hAnsiTheme="majorBidi" w:cstheme="majorBidi"/>
          <w:b/>
          <w:i/>
          <w:color w:val="181512"/>
          <w:sz w:val="20"/>
          <w:szCs w:val="20"/>
          <w:lang w:eastAsia="zh-CN"/>
        </w:rPr>
      </w:pPr>
    </w:p>
    <w:p w:rsidR="00AB01A9" w:rsidRDefault="00FB0F04" w:rsidP="000F3775">
      <w:pPr>
        <w:spacing w:line="360" w:lineRule="auto"/>
        <w:contextualSpacing/>
        <w:rPr>
          <w:rFonts w:asciiTheme="majorBidi" w:eastAsiaTheme="minorEastAsia" w:hAnsiTheme="majorBidi" w:cstheme="majorBidi"/>
          <w:b/>
          <w:iCs/>
          <w:color w:val="181512"/>
          <w:sz w:val="24"/>
          <w:szCs w:val="24"/>
          <w:lang w:eastAsia="zh-CN"/>
        </w:rPr>
      </w:pPr>
      <w:r>
        <w:rPr>
          <w:rFonts w:asciiTheme="majorBidi" w:eastAsiaTheme="minorEastAsia" w:hAnsiTheme="majorBidi" w:cstheme="majorBidi"/>
          <w:b/>
          <w:iCs/>
          <w:color w:val="181512"/>
          <w:sz w:val="24"/>
          <w:szCs w:val="24"/>
          <w:lang w:eastAsia="zh-CN"/>
        </w:rPr>
        <w:t xml:space="preserve">Name: </w:t>
      </w:r>
      <w:r w:rsidR="00381F23" w:rsidRPr="003952CC">
        <w:rPr>
          <w:rFonts w:asciiTheme="majorBidi" w:eastAsiaTheme="minorEastAsia" w:hAnsiTheme="majorBidi" w:cstheme="majorBidi"/>
          <w:b/>
          <w:iCs/>
          <w:color w:val="181512"/>
          <w:sz w:val="24"/>
          <w:szCs w:val="24"/>
          <w:lang w:eastAsia="zh-CN"/>
        </w:rPr>
        <w:t xml:space="preserve">Dr. </w:t>
      </w:r>
      <w:r w:rsidR="00A75141" w:rsidRPr="003952CC">
        <w:rPr>
          <w:rFonts w:asciiTheme="majorBidi" w:eastAsiaTheme="minorEastAsia" w:hAnsiTheme="majorBidi" w:cstheme="majorBidi"/>
          <w:b/>
          <w:iCs/>
          <w:color w:val="181512"/>
          <w:sz w:val="24"/>
          <w:szCs w:val="24"/>
          <w:lang w:eastAsia="zh-CN"/>
        </w:rPr>
        <w:t>Nader Shakibazad</w:t>
      </w:r>
    </w:p>
    <w:p w:rsidR="00A75141" w:rsidRPr="000F3775" w:rsidRDefault="00FB0F04" w:rsidP="00FB0F04">
      <w:pPr>
        <w:spacing w:line="360" w:lineRule="auto"/>
        <w:contextualSpacing/>
        <w:rPr>
          <w:rFonts w:asciiTheme="majorBidi" w:eastAsia="MS Mincho" w:hAnsiTheme="majorBidi" w:cstheme="majorBidi"/>
          <w:bCs/>
          <w:color w:val="181512"/>
          <w:sz w:val="24"/>
          <w:szCs w:val="24"/>
          <w:lang w:eastAsia="ja-JP"/>
        </w:rPr>
      </w:pPr>
      <w:r w:rsidRPr="00FB0F04">
        <w:rPr>
          <w:rFonts w:asciiTheme="majorBidi" w:eastAsia="MS Mincho" w:hAnsiTheme="majorBidi" w:cstheme="majorBidi"/>
          <w:b/>
          <w:color w:val="181512"/>
          <w:sz w:val="24"/>
          <w:szCs w:val="24"/>
          <w:lang w:eastAsia="ja-JP"/>
        </w:rPr>
        <w:t>Affiliation:</w:t>
      </w:r>
      <w:r>
        <w:rPr>
          <w:rFonts w:asciiTheme="majorBidi" w:eastAsia="MS Mincho" w:hAnsiTheme="majorBidi" w:cstheme="majorBidi"/>
          <w:bCs/>
          <w:color w:val="181512"/>
          <w:sz w:val="24"/>
          <w:szCs w:val="24"/>
          <w:lang w:eastAsia="ja-JP"/>
        </w:rPr>
        <w:t xml:space="preserve"> </w:t>
      </w:r>
      <w:r w:rsidR="00A75141" w:rsidRPr="00AB01A9">
        <w:rPr>
          <w:rFonts w:asciiTheme="majorBidi" w:eastAsia="MS Mincho" w:hAnsiTheme="majorBidi" w:cstheme="majorBidi"/>
          <w:bCs/>
          <w:color w:val="181512"/>
          <w:sz w:val="24"/>
          <w:szCs w:val="24"/>
          <w:lang w:eastAsia="ja-JP"/>
        </w:rPr>
        <w:t>Shiraz</w:t>
      </w:r>
      <w:r w:rsidR="00381F23" w:rsidRPr="00AB01A9">
        <w:rPr>
          <w:rFonts w:asciiTheme="majorBidi" w:eastAsia="MS Mincho" w:hAnsiTheme="majorBidi" w:cstheme="majorBidi"/>
          <w:bCs/>
          <w:color w:val="181512"/>
          <w:sz w:val="24"/>
          <w:szCs w:val="24"/>
          <w:lang w:eastAsia="ja-JP"/>
        </w:rPr>
        <w:t xml:space="preserve"> University of Medical </w:t>
      </w:r>
      <w:r w:rsidR="000F3775" w:rsidRPr="00AB01A9">
        <w:rPr>
          <w:rFonts w:asciiTheme="majorBidi" w:eastAsia="MS Mincho" w:hAnsiTheme="majorBidi" w:cstheme="majorBidi"/>
          <w:bCs/>
          <w:color w:val="181512"/>
          <w:sz w:val="24"/>
          <w:szCs w:val="24"/>
          <w:lang w:eastAsia="ja-JP"/>
        </w:rPr>
        <w:t>Sciences,</w:t>
      </w:r>
      <w:r w:rsidR="000F3775">
        <w:rPr>
          <w:rFonts w:asciiTheme="majorBidi" w:eastAsia="MS Mincho" w:hAnsiTheme="majorBidi" w:cstheme="majorBidi"/>
          <w:bCs/>
          <w:color w:val="181512"/>
          <w:sz w:val="24"/>
          <w:szCs w:val="24"/>
          <w:lang w:eastAsia="ja-JP"/>
        </w:rPr>
        <w:t xml:space="preserve"> Shiraz, </w:t>
      </w:r>
      <w:r w:rsidR="000F3775" w:rsidRPr="00AB01A9">
        <w:rPr>
          <w:rFonts w:asciiTheme="majorBidi" w:eastAsia="MS Mincho" w:hAnsiTheme="majorBidi" w:cstheme="majorBidi"/>
          <w:bCs/>
          <w:color w:val="181512"/>
          <w:sz w:val="24"/>
          <w:szCs w:val="24"/>
          <w:lang w:eastAsia="ja-JP"/>
        </w:rPr>
        <w:t>Iran</w:t>
      </w:r>
    </w:p>
    <w:p w:rsidR="00A75141" w:rsidRPr="00C614BF" w:rsidRDefault="00A75141" w:rsidP="00B32CC9">
      <w:pPr>
        <w:autoSpaceDE w:val="0"/>
        <w:autoSpaceDN w:val="0"/>
        <w:adjustRightInd w:val="0"/>
        <w:spacing w:line="240" w:lineRule="exact"/>
        <w:ind w:right="-1"/>
        <w:jc w:val="both"/>
        <w:rPr>
          <w:rFonts w:asciiTheme="majorBidi" w:hAnsiTheme="majorBidi" w:cstheme="majorBidi"/>
          <w:b/>
          <w:i/>
          <w:color w:val="181512"/>
          <w:sz w:val="24"/>
          <w:szCs w:val="24"/>
          <w:lang w:eastAsia="zh-CN"/>
        </w:rPr>
      </w:pPr>
      <w:r w:rsidRPr="00C614BF">
        <w:rPr>
          <w:rFonts w:asciiTheme="majorBidi" w:eastAsia="Times New Roman" w:hAnsiTheme="majorBidi" w:cstheme="majorBidi"/>
          <w:b/>
          <w:i/>
          <w:color w:val="181512"/>
          <w:sz w:val="24"/>
          <w:szCs w:val="24"/>
        </w:rPr>
        <w:t>Abstract</w:t>
      </w:r>
      <w:r w:rsidRPr="00C614BF">
        <w:rPr>
          <w:rFonts w:asciiTheme="majorBidi" w:hAnsiTheme="majorBidi" w:cstheme="majorBidi"/>
          <w:color w:val="181512"/>
          <w:sz w:val="24"/>
          <w:szCs w:val="24"/>
          <w:lang w:eastAsia="zh-CN"/>
        </w:rPr>
        <w:tab/>
      </w:r>
    </w:p>
    <w:p w:rsidR="00277888" w:rsidRPr="003952CC" w:rsidRDefault="00A75141" w:rsidP="003952CC">
      <w:pPr>
        <w:contextualSpacing/>
        <w:rPr>
          <w:rFonts w:asciiTheme="majorBidi" w:hAnsiTheme="majorBidi" w:cstheme="majorBidi"/>
          <w:bCs/>
          <w:color w:val="181512"/>
          <w:sz w:val="24"/>
          <w:szCs w:val="24"/>
        </w:rPr>
      </w:pP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Anti-angiogenesis drugs </w:t>
      </w:r>
      <w:proofErr w:type="gramStart"/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have been used</w:t>
      </w:r>
      <w:proofErr w:type="gramEnd"/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for brain tum</w:t>
      </w:r>
      <w:r w:rsidR="00B32CC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or and hepatocellular carcinoma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in </w:t>
      </w:r>
      <w:r w:rsidR="00B32CC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children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.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However,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recent data shows that metastasis kills the patient not the primary tumor, </w:t>
      </w:r>
      <w:r w:rsidR="00B914F2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thus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reevaluating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of </w:t>
      </w:r>
      <w:r w:rsidR="00B914F2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resistance 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mechanisms to anti-angiogenesis drugs is highly </w:t>
      </w:r>
      <w:r w:rsidR="00B914F2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recommended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. Clinical experience has </w:t>
      </w:r>
      <w:r w:rsidR="00B914F2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discovered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that VEGF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(vascular endothelial growth facto</w:t>
      </w:r>
      <w:r w:rsidR="000F3775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r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) 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targeted therapy often prolongs overall survival of cancer patients by only months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. The main mechanism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s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of resistance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to anti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-angiogenesis drugs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include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u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pregulation of alternative pathways of tumor angiogenesis,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vasculogenic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mimicry, and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v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ascular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co-option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.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Furthermore, 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short-term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treatment of tumor with VEGF inhibitors caused a persistent switch to ‘‘vasoinvasion’’ of tumor cells, leading to increased metastasis</w:t>
      </w:r>
      <w:r w:rsidR="008319B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by mentioned mechanisms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. </w:t>
      </w:r>
      <w:r w:rsidR="001B1A8E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The resulting hypoxic tumor microenvironment is composed of normal fibroblasts, immune, and endothelial cells that may play a major role in tumor growth and progression. Therefore, hypoxia affects the cancer cells that are less susceptible to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an</w:t>
      </w:r>
      <w:r w:rsidR="001B1A8E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ti-angiogenesis drugs.</w:t>
      </w:r>
      <w:r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Furthermore, the observation that even brief treatment with VEGF inhibitors for only a few days suffices to induce persistent, irreversible alterat</w:t>
      </w:r>
      <w:r w:rsidR="001B1A8E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ions in tumor cell invasiveness.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Thus,</w:t>
      </w:r>
      <w:r w:rsidR="001B1A8E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combination therapy with VEGF inhibitors and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Vasculogenic Mimicry</w:t>
      </w:r>
      <w:r w:rsidR="001B1A8E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 </w:t>
      </w:r>
      <w:r w:rsidR="00D35801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 xml:space="preserve">inhibitors </w:t>
      </w:r>
      <w:r w:rsidR="00AB01A9" w:rsidRPr="003952CC">
        <w:rPr>
          <w:rFonts w:asciiTheme="majorBidi" w:hAnsiTheme="majorBidi" w:cstheme="majorBidi"/>
          <w:bCs/>
          <w:color w:val="181512"/>
          <w:sz w:val="24"/>
          <w:szCs w:val="24"/>
        </w:rPr>
        <w:t xml:space="preserve">agents, </w:t>
      </w:r>
      <w:r w:rsidR="00AB01A9" w:rsidRPr="003952CC">
        <w:rPr>
          <w:rFonts w:asciiTheme="majorBidi" w:eastAsia="Times New Roman" w:hAnsiTheme="majorBidi" w:cstheme="majorBidi"/>
          <w:bCs/>
          <w:color w:val="181512"/>
          <w:sz w:val="24"/>
          <w:szCs w:val="24"/>
        </w:rPr>
        <w:t>Vascular Co-option</w:t>
      </w:r>
      <w:r w:rsidR="00AB01A9" w:rsidRPr="003952CC">
        <w:rPr>
          <w:rFonts w:asciiTheme="majorBidi" w:hAnsiTheme="majorBidi" w:cstheme="majorBidi"/>
          <w:bCs/>
          <w:color w:val="181512"/>
          <w:sz w:val="24"/>
          <w:szCs w:val="24"/>
        </w:rPr>
        <w:t xml:space="preserve"> targeting agents plus anti VEGF or </w:t>
      </w:r>
      <w:r w:rsidR="00D35801" w:rsidRPr="003952CC">
        <w:rPr>
          <w:rFonts w:asciiTheme="majorBidi" w:hAnsiTheme="majorBidi" w:cstheme="majorBidi"/>
          <w:bCs/>
          <w:color w:val="181512"/>
          <w:sz w:val="24"/>
          <w:szCs w:val="24"/>
        </w:rPr>
        <w:t>FGF-trap</w:t>
      </w:r>
      <w:r w:rsidR="00AB01A9" w:rsidRPr="003952CC">
        <w:rPr>
          <w:rFonts w:asciiTheme="majorBidi" w:hAnsiTheme="majorBidi" w:cstheme="majorBidi"/>
          <w:bCs/>
          <w:color w:val="181512"/>
          <w:sz w:val="24"/>
          <w:szCs w:val="24"/>
        </w:rPr>
        <w:t xml:space="preserve"> agent with anti VEGF may be a future trend to overcome resistance.</w:t>
      </w:r>
      <w:r w:rsidR="00B32CC9" w:rsidRPr="003952CC">
        <w:rPr>
          <w:rFonts w:asciiTheme="majorBidi" w:eastAsia="Times New Roman" w:hAnsiTheme="majorBidi" w:cstheme="majorBidi"/>
          <w:sz w:val="24"/>
          <w:szCs w:val="24"/>
          <w:lang w:val="it-IT" w:eastAsia="it-IT"/>
        </w:rPr>
        <w:t xml:space="preserve"> </w:t>
      </w:r>
    </w:p>
    <w:p w:rsidR="003952CC" w:rsidRDefault="003952CC" w:rsidP="003952CC">
      <w:pPr>
        <w:contextualSpacing/>
        <w:jc w:val="both"/>
        <w:rPr>
          <w:rFonts w:asciiTheme="majorBidi" w:hAnsiTheme="majorBidi" w:cstheme="majorBidi"/>
          <w:b/>
          <w:sz w:val="24"/>
          <w:szCs w:val="24"/>
        </w:rPr>
      </w:pPr>
    </w:p>
    <w:p w:rsidR="00FB0F04" w:rsidRPr="003952CC" w:rsidRDefault="00FB0F04" w:rsidP="003952CC">
      <w:pPr>
        <w:contextualSpacing/>
        <w:jc w:val="both"/>
        <w:rPr>
          <w:rFonts w:asciiTheme="majorBidi" w:hAnsiTheme="majorBidi" w:cstheme="majorBidi"/>
          <w:b/>
          <w:sz w:val="24"/>
          <w:szCs w:val="24"/>
        </w:rPr>
      </w:pPr>
      <w:r w:rsidRPr="003952CC">
        <w:rPr>
          <w:rFonts w:asciiTheme="majorBidi" w:hAnsiTheme="majorBidi" w:cstheme="majorBidi"/>
          <w:b/>
          <w:sz w:val="24"/>
          <w:szCs w:val="24"/>
        </w:rPr>
        <w:t>Biography</w:t>
      </w:r>
    </w:p>
    <w:p w:rsidR="00FB0F04" w:rsidRPr="003952CC" w:rsidRDefault="00FB0F04" w:rsidP="003952CC">
      <w:pPr>
        <w:contextualSpacing/>
        <w:rPr>
          <w:rFonts w:asciiTheme="majorBidi" w:hAnsiTheme="majorBidi" w:cstheme="majorBidi"/>
          <w:sz w:val="24"/>
          <w:szCs w:val="24"/>
        </w:rPr>
      </w:pPr>
      <w:r w:rsidRPr="003952CC">
        <w:rPr>
          <w:rFonts w:asciiTheme="majorBidi" w:eastAsia="MS PGothic" w:hAnsiTheme="majorBidi" w:cstheme="majorBidi"/>
          <w:color w:val="000000"/>
          <w:sz w:val="24"/>
          <w:szCs w:val="24"/>
        </w:rPr>
        <w:t>Nader Shakibazad</w:t>
      </w:r>
      <w:r w:rsidRPr="003952CC">
        <w:rPr>
          <w:rFonts w:asciiTheme="majorBidi" w:hAnsiTheme="majorBidi" w:cstheme="majorBidi"/>
          <w:sz w:val="24"/>
          <w:szCs w:val="24"/>
        </w:rPr>
        <w:t xml:space="preserve"> has completed his MD at the age of 26 years from Shiraz University of Medical Sciences</w:t>
      </w:r>
      <w:r w:rsidRPr="003952CC">
        <w:rPr>
          <w:rFonts w:asciiTheme="majorBidi" w:eastAsia="MS PGothic" w:hAnsiTheme="majorBidi" w:cstheme="majorBidi"/>
          <w:color w:val="000000"/>
          <w:sz w:val="24"/>
          <w:szCs w:val="24"/>
        </w:rPr>
        <w:t>, Shiraz, Iran</w:t>
      </w:r>
      <w:r w:rsidRPr="003952CC">
        <w:rPr>
          <w:rFonts w:asciiTheme="majorBidi" w:hAnsiTheme="majorBidi" w:cstheme="majorBidi"/>
          <w:sz w:val="24"/>
          <w:szCs w:val="24"/>
        </w:rPr>
        <w:t xml:space="preserve"> and Pediatrician degree from Shiraz University of Medical Sciences</w:t>
      </w:r>
      <w:r w:rsidRPr="003952CC">
        <w:rPr>
          <w:rFonts w:asciiTheme="majorBidi" w:eastAsia="MS PGothic" w:hAnsiTheme="majorBidi" w:cstheme="majorBidi"/>
          <w:color w:val="000000"/>
          <w:sz w:val="24"/>
          <w:szCs w:val="24"/>
        </w:rPr>
        <w:t>, Shiraz, Iran</w:t>
      </w:r>
      <w:r w:rsidRPr="003952CC">
        <w:rPr>
          <w:rFonts w:asciiTheme="majorBidi" w:hAnsiTheme="majorBidi" w:cstheme="majorBidi"/>
          <w:sz w:val="24"/>
          <w:szCs w:val="24"/>
        </w:rPr>
        <w:t>. He is the fellowship in pediatric hematology and oncology. He has published more than 14 papers in reputed journals.</w:t>
      </w:r>
    </w:p>
    <w:p w:rsidR="003952CC" w:rsidRDefault="003952CC" w:rsidP="003952CC">
      <w:pPr>
        <w:autoSpaceDE w:val="0"/>
        <w:autoSpaceDN w:val="0"/>
        <w:adjustRightInd w:val="0"/>
        <w:spacing w:after="0"/>
        <w:contextualSpacing/>
        <w:rPr>
          <w:rFonts w:asciiTheme="majorBidi" w:hAnsiTheme="majorBidi" w:cstheme="majorBidi"/>
          <w:color w:val="000000"/>
          <w:sz w:val="24"/>
          <w:szCs w:val="24"/>
        </w:rPr>
      </w:pPr>
    </w:p>
    <w:p w:rsidR="00FB0F04" w:rsidRPr="003952CC" w:rsidRDefault="00FB0F04" w:rsidP="003952CC">
      <w:pPr>
        <w:autoSpaceDE w:val="0"/>
        <w:autoSpaceDN w:val="0"/>
        <w:adjustRightInd w:val="0"/>
        <w:spacing w:after="0"/>
        <w:contextualSpacing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3952C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Presenting </w:t>
      </w:r>
      <w:r w:rsidR="003952CC" w:rsidRPr="003952CC"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Author Details </w:t>
      </w:r>
    </w:p>
    <w:p w:rsidR="00FB0F04" w:rsidRPr="003952CC" w:rsidRDefault="00FB0F04" w:rsidP="003952CC">
      <w:pPr>
        <w:autoSpaceDE w:val="0"/>
        <w:autoSpaceDN w:val="0"/>
        <w:adjustRightInd w:val="0"/>
        <w:spacing w:after="0"/>
        <w:contextualSpacing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3952CC">
        <w:rPr>
          <w:rFonts w:asciiTheme="majorBidi" w:hAnsiTheme="majorBidi" w:cstheme="majorBidi"/>
          <w:color w:val="000000"/>
          <w:sz w:val="24"/>
          <w:szCs w:val="24"/>
        </w:rPr>
        <w:t xml:space="preserve">Full name: </w:t>
      </w:r>
      <w:r w:rsidRPr="003952CC">
        <w:rPr>
          <w:rFonts w:asciiTheme="majorBidi" w:hAnsiTheme="majorBidi" w:cstheme="majorBidi"/>
          <w:b/>
          <w:bCs/>
          <w:color w:val="000000"/>
          <w:sz w:val="24"/>
          <w:szCs w:val="24"/>
        </w:rPr>
        <w:t>Nader Shakibazad</w:t>
      </w:r>
    </w:p>
    <w:p w:rsidR="00FB0F04" w:rsidRPr="003952CC" w:rsidRDefault="00FB0F04" w:rsidP="003952CC">
      <w:pPr>
        <w:autoSpaceDE w:val="0"/>
        <w:autoSpaceDN w:val="0"/>
        <w:adjustRightInd w:val="0"/>
        <w:spacing w:after="0"/>
        <w:contextualSpacing/>
        <w:rPr>
          <w:rFonts w:asciiTheme="majorBidi" w:hAnsiTheme="majorBidi" w:cstheme="majorBidi"/>
          <w:color w:val="000000"/>
          <w:sz w:val="24"/>
          <w:szCs w:val="24"/>
        </w:rPr>
      </w:pPr>
      <w:r w:rsidRPr="003952CC">
        <w:rPr>
          <w:rFonts w:asciiTheme="majorBidi" w:hAnsiTheme="majorBidi" w:cstheme="majorBidi"/>
          <w:color w:val="000000"/>
          <w:sz w:val="24"/>
          <w:szCs w:val="24"/>
        </w:rPr>
        <w:t>Contact number:</w:t>
      </w:r>
      <w:r w:rsidR="003952CC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3952CC">
        <w:rPr>
          <w:rFonts w:asciiTheme="majorBidi" w:hAnsiTheme="majorBidi" w:cstheme="majorBidi"/>
          <w:color w:val="000000"/>
          <w:sz w:val="24"/>
          <w:szCs w:val="24"/>
        </w:rPr>
        <w:t>00989</w:t>
      </w:r>
      <w:r w:rsidR="003952CC">
        <w:rPr>
          <w:rFonts w:asciiTheme="majorBidi" w:hAnsiTheme="majorBidi" w:cstheme="majorBidi"/>
          <w:color w:val="000000"/>
          <w:sz w:val="24"/>
          <w:szCs w:val="24"/>
        </w:rPr>
        <w:t>362663809</w:t>
      </w:r>
    </w:p>
    <w:p w:rsidR="00FB0F04" w:rsidRPr="003952CC" w:rsidRDefault="00FB0F04" w:rsidP="003952CC">
      <w:pPr>
        <w:autoSpaceDE w:val="0"/>
        <w:autoSpaceDN w:val="0"/>
        <w:adjustRightInd w:val="0"/>
        <w:spacing w:after="0"/>
        <w:contextualSpacing/>
        <w:rPr>
          <w:rFonts w:asciiTheme="majorBidi" w:hAnsiTheme="majorBidi" w:cstheme="majorBidi"/>
          <w:color w:val="000000"/>
          <w:sz w:val="24"/>
          <w:szCs w:val="24"/>
        </w:rPr>
      </w:pPr>
      <w:r w:rsidRPr="003952CC">
        <w:rPr>
          <w:rFonts w:asciiTheme="majorBidi" w:hAnsiTheme="majorBidi" w:cstheme="majorBidi"/>
          <w:color w:val="000000"/>
          <w:sz w:val="24"/>
          <w:szCs w:val="24"/>
        </w:rPr>
        <w:t>Twitter account:</w:t>
      </w:r>
    </w:p>
    <w:p w:rsidR="00FB0F04" w:rsidRDefault="00FB0F04" w:rsidP="003952CC">
      <w:pPr>
        <w:autoSpaceDE w:val="0"/>
        <w:autoSpaceDN w:val="0"/>
        <w:adjustRightInd w:val="0"/>
        <w:spacing w:after="0"/>
        <w:contextualSpacing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3952CC">
        <w:rPr>
          <w:rFonts w:asciiTheme="majorBidi" w:hAnsiTheme="majorBidi" w:cstheme="majorBidi"/>
          <w:color w:val="000000"/>
          <w:sz w:val="24"/>
          <w:szCs w:val="24"/>
        </w:rPr>
        <w:t xml:space="preserve">Linked In account: </w:t>
      </w:r>
      <w:r w:rsidRPr="003952CC">
        <w:rPr>
          <w:rFonts w:asciiTheme="majorBidi" w:hAnsiTheme="majorBidi" w:cstheme="majorBidi"/>
          <w:b/>
          <w:bCs/>
          <w:color w:val="000000"/>
          <w:sz w:val="24"/>
          <w:szCs w:val="24"/>
        </w:rPr>
        <w:t>Nader Shakibazad</w:t>
      </w:r>
    </w:p>
    <w:p w:rsidR="003952CC" w:rsidRPr="003952CC" w:rsidRDefault="003952CC" w:rsidP="003952CC">
      <w:pPr>
        <w:autoSpaceDE w:val="0"/>
        <w:autoSpaceDN w:val="0"/>
        <w:adjustRightInd w:val="0"/>
        <w:spacing w:after="0"/>
        <w:contextualSpacing/>
        <w:rPr>
          <w:rFonts w:asciiTheme="majorBidi" w:hAnsiTheme="majorBidi" w:cstheme="majorBidi"/>
          <w:b/>
          <w:bCs/>
          <w:color w:val="000000"/>
          <w:sz w:val="24"/>
          <w:szCs w:val="24"/>
        </w:rPr>
      </w:pPr>
      <w:r w:rsidRPr="003952CC">
        <w:rPr>
          <w:rFonts w:asciiTheme="majorBidi" w:hAnsiTheme="majorBidi" w:cstheme="majorBidi"/>
          <w:color w:val="000000"/>
          <w:sz w:val="24"/>
          <w:szCs w:val="24"/>
        </w:rPr>
        <w:t>Email:</w:t>
      </w:r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  <w:hyperlink r:id="rId9" w:history="1">
        <w:r w:rsidRPr="00E255E2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nshakibazad@gmail.com</w:t>
        </w:r>
      </w:hyperlink>
      <w:r>
        <w:rPr>
          <w:rFonts w:asciiTheme="majorBidi" w:hAnsiTheme="majorBidi" w:cstheme="majorBidi"/>
          <w:b/>
          <w:bCs/>
          <w:color w:val="000000"/>
          <w:sz w:val="24"/>
          <w:szCs w:val="24"/>
        </w:rPr>
        <w:t xml:space="preserve"> </w:t>
      </w:r>
    </w:p>
    <w:p w:rsidR="00FB0F04" w:rsidRPr="003952CC" w:rsidRDefault="00FB0F04" w:rsidP="003952CC">
      <w:pPr>
        <w:autoSpaceDE w:val="0"/>
        <w:autoSpaceDN w:val="0"/>
        <w:adjustRightInd w:val="0"/>
        <w:spacing w:after="0"/>
        <w:contextualSpacing/>
        <w:rPr>
          <w:rFonts w:asciiTheme="majorBidi" w:hAnsiTheme="majorBidi" w:cstheme="majorBidi"/>
          <w:color w:val="000000"/>
          <w:sz w:val="24"/>
          <w:szCs w:val="24"/>
        </w:rPr>
      </w:pPr>
      <w:r w:rsidRPr="003952CC">
        <w:rPr>
          <w:rFonts w:asciiTheme="majorBidi" w:hAnsiTheme="majorBidi" w:cstheme="majorBidi"/>
          <w:color w:val="000000"/>
          <w:sz w:val="24"/>
          <w:szCs w:val="24"/>
        </w:rPr>
        <w:t>Session name/ number:</w:t>
      </w:r>
    </w:p>
    <w:p w:rsidR="00FB0F04" w:rsidRPr="003952CC" w:rsidRDefault="00FB0F04" w:rsidP="003952CC">
      <w:pPr>
        <w:autoSpaceDE w:val="0"/>
        <w:autoSpaceDN w:val="0"/>
        <w:adjustRightInd w:val="0"/>
        <w:spacing w:after="0"/>
        <w:contextualSpacing/>
        <w:rPr>
          <w:rFonts w:asciiTheme="majorBidi" w:hAnsiTheme="majorBidi" w:cstheme="majorBidi"/>
          <w:color w:val="000000"/>
          <w:sz w:val="24"/>
          <w:szCs w:val="24"/>
        </w:rPr>
      </w:pPr>
      <w:r w:rsidRPr="003952CC">
        <w:rPr>
          <w:rFonts w:asciiTheme="majorBidi" w:hAnsiTheme="majorBidi" w:cstheme="majorBidi"/>
          <w:color w:val="000000"/>
          <w:sz w:val="24"/>
          <w:szCs w:val="24"/>
        </w:rPr>
        <w:t xml:space="preserve">Category: </w:t>
      </w:r>
      <w:r w:rsidRPr="003952CC">
        <w:rPr>
          <w:rFonts w:asciiTheme="majorBidi" w:hAnsiTheme="majorBidi" w:cstheme="majorBidi"/>
          <w:b/>
          <w:bCs/>
          <w:color w:val="000000"/>
          <w:sz w:val="24"/>
          <w:szCs w:val="24"/>
        </w:rPr>
        <w:t>(Oral presentation)</w:t>
      </w:r>
    </w:p>
    <w:p w:rsidR="005D7310" w:rsidRPr="005D7310" w:rsidRDefault="005D7310" w:rsidP="005D731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sz w:val="26"/>
          <w:szCs w:val="26"/>
        </w:rPr>
      </w:pPr>
    </w:p>
    <w:sectPr w:rsidR="005D7310" w:rsidRPr="005D7310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536" w:rsidRDefault="00362536" w:rsidP="00C614BF">
      <w:pPr>
        <w:spacing w:after="0" w:line="240" w:lineRule="auto"/>
      </w:pPr>
      <w:r>
        <w:separator/>
      </w:r>
    </w:p>
  </w:endnote>
  <w:endnote w:type="continuationSeparator" w:id="0">
    <w:p w:rsidR="00362536" w:rsidRDefault="00362536" w:rsidP="00C614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561486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62536" w:rsidRDefault="0036253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63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62536" w:rsidRDefault="0036253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536" w:rsidRDefault="00362536" w:rsidP="00C614BF">
      <w:pPr>
        <w:spacing w:after="0" w:line="240" w:lineRule="auto"/>
      </w:pPr>
      <w:r>
        <w:separator/>
      </w:r>
    </w:p>
  </w:footnote>
  <w:footnote w:type="continuationSeparator" w:id="0">
    <w:p w:rsidR="00362536" w:rsidRDefault="00362536" w:rsidP="00C614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14B59"/>
    <w:multiLevelType w:val="hybridMultilevel"/>
    <w:tmpl w:val="9D80E85A"/>
    <w:lvl w:ilvl="0" w:tplc="74B0F6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C7053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B65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CFCD4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01863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FAA20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B059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2ECA3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46D77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3D937351"/>
    <w:multiLevelType w:val="hybridMultilevel"/>
    <w:tmpl w:val="867CC03C"/>
    <w:lvl w:ilvl="0" w:tplc="6CCE7C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C9ED9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02A4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85467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4227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FE85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10727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5127B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06A7F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I3MDI0NrAwsbSwMDVR0lEKTi0uzszPAykwrgUAClS1Qy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LM-updat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50wxdpzd9vd5r7e9t5b595djrfpttrxw9avp&quot;&gt;Sample_Library_X5&lt;record-ids&gt;&lt;item&gt;283&lt;/item&gt;&lt;item&gt;287&lt;/item&gt;&lt;item&gt;294&lt;/item&gt;&lt;item&gt;298&lt;/item&gt;&lt;item&gt;299&lt;/item&gt;&lt;item&gt;301&lt;/item&gt;&lt;/record-ids&gt;&lt;/item&gt;&lt;/Libraries&gt;"/>
  </w:docVars>
  <w:rsids>
    <w:rsidRoot w:val="00A75141"/>
    <w:rsid w:val="000F3775"/>
    <w:rsid w:val="0016430B"/>
    <w:rsid w:val="001834C1"/>
    <w:rsid w:val="001B1A8E"/>
    <w:rsid w:val="002056C2"/>
    <w:rsid w:val="002315BB"/>
    <w:rsid w:val="00277888"/>
    <w:rsid w:val="002A5F92"/>
    <w:rsid w:val="00304FA6"/>
    <w:rsid w:val="00362536"/>
    <w:rsid w:val="00381F23"/>
    <w:rsid w:val="003952CC"/>
    <w:rsid w:val="003B2C29"/>
    <w:rsid w:val="004070F4"/>
    <w:rsid w:val="00465689"/>
    <w:rsid w:val="00566FA2"/>
    <w:rsid w:val="00582D37"/>
    <w:rsid w:val="0059137D"/>
    <w:rsid w:val="005B3E28"/>
    <w:rsid w:val="005D7310"/>
    <w:rsid w:val="006015EC"/>
    <w:rsid w:val="00626BB8"/>
    <w:rsid w:val="00725C8C"/>
    <w:rsid w:val="007C3713"/>
    <w:rsid w:val="008319B9"/>
    <w:rsid w:val="0084332B"/>
    <w:rsid w:val="008E1594"/>
    <w:rsid w:val="00936008"/>
    <w:rsid w:val="00954289"/>
    <w:rsid w:val="00A315CD"/>
    <w:rsid w:val="00A57075"/>
    <w:rsid w:val="00A64D4D"/>
    <w:rsid w:val="00A75141"/>
    <w:rsid w:val="00A97AF9"/>
    <w:rsid w:val="00AB01A9"/>
    <w:rsid w:val="00B21D66"/>
    <w:rsid w:val="00B32CC9"/>
    <w:rsid w:val="00B914F2"/>
    <w:rsid w:val="00BC1FE3"/>
    <w:rsid w:val="00C614BF"/>
    <w:rsid w:val="00C84E13"/>
    <w:rsid w:val="00D35801"/>
    <w:rsid w:val="00E1327E"/>
    <w:rsid w:val="00E45F03"/>
    <w:rsid w:val="00F063A3"/>
    <w:rsid w:val="00FB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381F23"/>
    <w:rPr>
      <w:sz w:val="21"/>
      <w:szCs w:val="21"/>
    </w:rPr>
  </w:style>
  <w:style w:type="paragraph" w:styleId="CommentText">
    <w:name w:val="annotation text"/>
    <w:basedOn w:val="Normal"/>
    <w:link w:val="CommentTextChar"/>
    <w:rsid w:val="00381F2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81F23"/>
    <w:rPr>
      <w:rFonts w:ascii="Times New Roman" w:eastAsiaTheme="minorEastAsia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F23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B32CC9"/>
  </w:style>
  <w:style w:type="paragraph" w:styleId="Header">
    <w:name w:val="header"/>
    <w:basedOn w:val="Normal"/>
    <w:link w:val="HeaderChar"/>
    <w:uiPriority w:val="99"/>
    <w:unhideWhenUsed/>
    <w:rsid w:val="00C61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4BF"/>
  </w:style>
  <w:style w:type="paragraph" w:styleId="Footer">
    <w:name w:val="footer"/>
    <w:basedOn w:val="Normal"/>
    <w:link w:val="FooterChar"/>
    <w:uiPriority w:val="99"/>
    <w:unhideWhenUsed/>
    <w:rsid w:val="00C61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4BF"/>
  </w:style>
  <w:style w:type="character" w:styleId="Hyperlink">
    <w:name w:val="Hyperlink"/>
    <w:basedOn w:val="DefaultParagraphFont"/>
    <w:uiPriority w:val="99"/>
    <w:unhideWhenUsed/>
    <w:rsid w:val="005D7310"/>
    <w:rPr>
      <w:color w:val="0000FF" w:themeColor="hyperlink"/>
      <w:u w:val="single"/>
    </w:rPr>
  </w:style>
  <w:style w:type="paragraph" w:customStyle="1" w:styleId="Default">
    <w:name w:val="Default"/>
    <w:rsid w:val="00725C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B1A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381F23"/>
    <w:rPr>
      <w:sz w:val="21"/>
      <w:szCs w:val="21"/>
    </w:rPr>
  </w:style>
  <w:style w:type="paragraph" w:styleId="CommentText">
    <w:name w:val="annotation text"/>
    <w:basedOn w:val="Normal"/>
    <w:link w:val="CommentTextChar"/>
    <w:rsid w:val="00381F2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81F23"/>
    <w:rPr>
      <w:rFonts w:ascii="Times New Roman" w:eastAsiaTheme="minorEastAsia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F23"/>
    <w:rPr>
      <w:rFonts w:ascii="Tahoma" w:hAnsi="Tahoma" w:cs="Tahoma"/>
      <w:sz w:val="16"/>
      <w:szCs w:val="16"/>
    </w:rPr>
  </w:style>
  <w:style w:type="character" w:customStyle="1" w:styleId="shorttext">
    <w:name w:val="short_text"/>
    <w:basedOn w:val="DefaultParagraphFont"/>
    <w:rsid w:val="00B32CC9"/>
  </w:style>
  <w:style w:type="paragraph" w:styleId="Header">
    <w:name w:val="header"/>
    <w:basedOn w:val="Normal"/>
    <w:link w:val="HeaderChar"/>
    <w:uiPriority w:val="99"/>
    <w:unhideWhenUsed/>
    <w:rsid w:val="00C61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14BF"/>
  </w:style>
  <w:style w:type="paragraph" w:styleId="Footer">
    <w:name w:val="footer"/>
    <w:basedOn w:val="Normal"/>
    <w:link w:val="FooterChar"/>
    <w:uiPriority w:val="99"/>
    <w:unhideWhenUsed/>
    <w:rsid w:val="00C614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14BF"/>
  </w:style>
  <w:style w:type="character" w:styleId="Hyperlink">
    <w:name w:val="Hyperlink"/>
    <w:basedOn w:val="DefaultParagraphFont"/>
    <w:uiPriority w:val="99"/>
    <w:unhideWhenUsed/>
    <w:rsid w:val="005D7310"/>
    <w:rPr>
      <w:color w:val="0000FF" w:themeColor="hyperlink"/>
      <w:u w:val="single"/>
    </w:rPr>
  </w:style>
  <w:style w:type="paragraph" w:customStyle="1" w:styleId="Default">
    <w:name w:val="Default"/>
    <w:rsid w:val="00725C8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B1A8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3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6823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5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866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shakibazad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Dr.SHAKIBAZAD</dc:creator>
  <cp:lastModifiedBy>Dr.SHAKIBAZAD</cp:lastModifiedBy>
  <cp:revision>2</cp:revision>
  <cp:lastPrinted>2017-08-04T20:56:00Z</cp:lastPrinted>
  <dcterms:created xsi:type="dcterms:W3CDTF">2017-08-05T15:36:00Z</dcterms:created>
  <dcterms:modified xsi:type="dcterms:W3CDTF">2017-08-05T15:36:00Z</dcterms:modified>
</cp:coreProperties>
</file>