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7EAAA" w14:textId="60637826" w:rsidR="00C738EE" w:rsidRPr="00B81667" w:rsidRDefault="002848EA" w:rsidP="00C738EE">
      <w:pPr>
        <w:pStyle w:val="Heading0"/>
        <w:rPr>
          <w:b/>
        </w:rPr>
      </w:pPr>
      <w:bookmarkStart w:id="0" w:name="_GoBack"/>
      <w:r>
        <w:rPr>
          <w:b/>
        </w:rPr>
        <w:t>Best Practices Among Buddies: How Being a Team-Player Influences Cancer Treatment Decision-making</w:t>
      </w:r>
    </w:p>
    <w:p w14:paraId="3E126302" w14:textId="09AF8EAA" w:rsidR="00C738EE" w:rsidRPr="00B81667" w:rsidRDefault="00C738EE" w:rsidP="00C738EE">
      <w:pPr>
        <w:pStyle w:val="Abstract"/>
        <w:rPr>
          <w:rFonts w:cs="Times New Roman"/>
        </w:rPr>
      </w:pPr>
      <w:r w:rsidRPr="00B81667">
        <w:rPr>
          <w:rFonts w:cs="Times New Roman"/>
        </w:rPr>
        <w:t>The purpose of hospital tumor boards</w:t>
      </w:r>
      <w:r>
        <w:rPr>
          <w:rFonts w:cs="Times New Roman"/>
        </w:rPr>
        <w:t xml:space="preserve"> (TBs)</w:t>
      </w:r>
      <w:r w:rsidRPr="00B81667">
        <w:rPr>
          <w:rFonts w:cs="Times New Roman"/>
        </w:rPr>
        <w:t xml:space="preserve"> is for </w:t>
      </w:r>
      <w:r>
        <w:rPr>
          <w:rFonts w:cs="Times New Roman"/>
        </w:rPr>
        <w:t>physicians</w:t>
      </w:r>
      <w:r w:rsidRPr="00B81667">
        <w:rPr>
          <w:rFonts w:cs="Times New Roman"/>
        </w:rPr>
        <w:t xml:space="preserve"> to </w:t>
      </w:r>
      <w:r>
        <w:rPr>
          <w:rFonts w:cs="Times New Roman"/>
        </w:rPr>
        <w:t xml:space="preserve">incorporate evidenced-based clinical guidelines and multidisciplinary perspectives to </w:t>
      </w:r>
      <w:r w:rsidRPr="00B81667">
        <w:rPr>
          <w:rFonts w:cs="Times New Roman"/>
        </w:rPr>
        <w:t xml:space="preserve">find the best treatment program for patients; however, </w:t>
      </w:r>
      <w:r w:rsidR="002848EA">
        <w:rPr>
          <w:rFonts w:cs="Times New Roman"/>
        </w:rPr>
        <w:t xml:space="preserve">non-clinical elements of </w:t>
      </w:r>
      <w:r w:rsidRPr="00B81667">
        <w:rPr>
          <w:rFonts w:cs="Times New Roman"/>
        </w:rPr>
        <w:t>interdisciplinary collaboration can influence the decision-making process</w:t>
      </w:r>
      <w:r>
        <w:rPr>
          <w:rFonts w:cs="Times New Roman"/>
        </w:rPr>
        <w:t>.</w:t>
      </w:r>
      <w:r w:rsidRPr="00B81667">
        <w:rPr>
          <w:rFonts w:cs="Times New Roman"/>
        </w:rPr>
        <w:t xml:space="preserve"> </w:t>
      </w:r>
      <w:bookmarkStart w:id="1" w:name="_Hlk507934911"/>
      <w:r w:rsidRPr="00B81667">
        <w:rPr>
          <w:rFonts w:cs="Times New Roman"/>
        </w:rPr>
        <w:t xml:space="preserve">This qualitative ethnographic case study investigated team-based mechanisms to review the influence of </w:t>
      </w:r>
      <w:r>
        <w:rPr>
          <w:rFonts w:cs="Times New Roman"/>
        </w:rPr>
        <w:t xml:space="preserve">collaboration on </w:t>
      </w:r>
      <w:r w:rsidRPr="00B81667">
        <w:rPr>
          <w:rFonts w:cs="Times New Roman"/>
        </w:rPr>
        <w:t xml:space="preserve">cancer treatment decision-making. </w:t>
      </w:r>
      <w:bookmarkEnd w:id="1"/>
      <w:r>
        <w:rPr>
          <w:rFonts w:cs="Times New Roman"/>
        </w:rPr>
        <w:t>TB observation and interview d</w:t>
      </w:r>
      <w:r w:rsidRPr="00B81667">
        <w:rPr>
          <w:rFonts w:cs="Times New Roman"/>
        </w:rPr>
        <w:t xml:space="preserve">ata were gathered over three years at </w:t>
      </w:r>
      <w:r>
        <w:rPr>
          <w:rFonts w:cs="Times New Roman"/>
        </w:rPr>
        <w:t xml:space="preserve">seven </w:t>
      </w:r>
      <w:r w:rsidRPr="00B81667">
        <w:rPr>
          <w:rFonts w:cs="Times New Roman"/>
        </w:rPr>
        <w:t>research hospitals in the United States and United Kingdom</w:t>
      </w:r>
      <w:r>
        <w:rPr>
          <w:rFonts w:cs="Times New Roman"/>
        </w:rPr>
        <w:t xml:space="preserve"> (44 tumor boards)</w:t>
      </w:r>
      <w:r w:rsidRPr="00B81667">
        <w:rPr>
          <w:rFonts w:cs="Times New Roman"/>
        </w:rPr>
        <w:t xml:space="preserve">. </w:t>
      </w:r>
      <w:bookmarkStart w:id="2" w:name="_Hlk507937269"/>
      <w:r w:rsidRPr="00B81667">
        <w:rPr>
          <w:rFonts w:cs="Times New Roman"/>
        </w:rPr>
        <w:t xml:space="preserve">Results showed </w:t>
      </w:r>
      <w:r>
        <w:rPr>
          <w:rFonts w:cs="Times New Roman"/>
        </w:rPr>
        <w:t xml:space="preserve">an </w:t>
      </w:r>
      <w:r w:rsidRPr="00B81667">
        <w:rPr>
          <w:rFonts w:cs="Times New Roman"/>
        </w:rPr>
        <w:t>interdisciplinary collaborati</w:t>
      </w:r>
      <w:r>
        <w:rPr>
          <w:rFonts w:cs="Times New Roman"/>
        </w:rPr>
        <w:t>ve culture</w:t>
      </w:r>
      <w:r w:rsidRPr="00B81667">
        <w:rPr>
          <w:rFonts w:cs="Times New Roman"/>
        </w:rPr>
        <w:t xml:space="preserve"> </w:t>
      </w:r>
      <w:r>
        <w:rPr>
          <w:rFonts w:cs="Times New Roman"/>
        </w:rPr>
        <w:t>exists in some TBs influencing treatment decision-making processes and outcomes</w:t>
      </w:r>
      <w:r w:rsidRPr="00B81667">
        <w:rPr>
          <w:rFonts w:cs="Times New Roman"/>
        </w:rPr>
        <w:t xml:space="preserve">. </w:t>
      </w:r>
      <w:bookmarkEnd w:id="2"/>
      <w:r>
        <w:rPr>
          <w:rFonts w:cs="Times New Roman"/>
        </w:rPr>
        <w:t xml:space="preserve">Characteristics of these TBs </w:t>
      </w:r>
      <w:proofErr w:type="gramStart"/>
      <w:r>
        <w:rPr>
          <w:rFonts w:cs="Times New Roman"/>
        </w:rPr>
        <w:t>include:</w:t>
      </w:r>
      <w:proofErr w:type="gramEnd"/>
      <w:r w:rsidRPr="00B81667">
        <w:rPr>
          <w:rFonts w:cs="Times New Roman"/>
        </w:rPr>
        <w:t xml:space="preserve"> consistent and shared preferences</w:t>
      </w:r>
      <w:r>
        <w:rPr>
          <w:rFonts w:cs="Times New Roman"/>
        </w:rPr>
        <w:t xml:space="preserve"> and identity</w:t>
      </w:r>
      <w:r w:rsidRPr="00B81667">
        <w:rPr>
          <w:rFonts w:cs="Times New Roman"/>
        </w:rPr>
        <w:t xml:space="preserve"> among members</w:t>
      </w:r>
      <w:r>
        <w:rPr>
          <w:rFonts w:cs="Times New Roman"/>
        </w:rPr>
        <w:t xml:space="preserve">, </w:t>
      </w:r>
      <w:r w:rsidRPr="00B81667">
        <w:rPr>
          <w:rFonts w:cs="Times New Roman"/>
        </w:rPr>
        <w:t xml:space="preserve">consensual </w:t>
      </w:r>
      <w:r>
        <w:rPr>
          <w:rFonts w:cs="Times New Roman"/>
        </w:rPr>
        <w:t xml:space="preserve">and coordinated </w:t>
      </w:r>
      <w:r w:rsidRPr="00B81667">
        <w:rPr>
          <w:rFonts w:cs="Times New Roman"/>
        </w:rPr>
        <w:t>group interactions</w:t>
      </w:r>
      <w:r>
        <w:rPr>
          <w:rFonts w:cs="Times New Roman"/>
        </w:rPr>
        <w:t>, collective learning process, deliberate guided practice, role and</w:t>
      </w:r>
      <w:r w:rsidRPr="00B81667">
        <w:rPr>
          <w:rFonts w:cs="Times New Roman"/>
        </w:rPr>
        <w:t xml:space="preserve"> pattern recognition, shared power,</w:t>
      </w:r>
      <w:r>
        <w:rPr>
          <w:rFonts w:cs="Times New Roman"/>
        </w:rPr>
        <w:t xml:space="preserve"> interdependency</w:t>
      </w:r>
      <w:r w:rsidRPr="00B81667">
        <w:rPr>
          <w:rFonts w:cs="Times New Roman"/>
        </w:rPr>
        <w:t xml:space="preserve"> and partnership. </w:t>
      </w:r>
      <w:r w:rsidR="002848EA">
        <w:rPr>
          <w:rFonts w:cs="Times New Roman"/>
        </w:rPr>
        <w:t>This study demonstrates best practices in tumor board group decision-making and how team-based mechanisms have positive results for cancer patients.</w:t>
      </w:r>
    </w:p>
    <w:bookmarkEnd w:id="0"/>
    <w:p w14:paraId="626D2941" w14:textId="77777777" w:rsidR="007B003C" w:rsidRDefault="007B003C"/>
    <w:sectPr w:rsidR="007B0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C43E507-CDCF-4DF4-ADFB-B165CA5FCC0D}"/>
    <w:docVar w:name="dgnword-eventsink" w:val="935968016"/>
  </w:docVars>
  <w:rsids>
    <w:rsidRoot w:val="00C738EE"/>
    <w:rsid w:val="002217A2"/>
    <w:rsid w:val="002848EA"/>
    <w:rsid w:val="007B003C"/>
    <w:rsid w:val="00A96D40"/>
    <w:rsid w:val="00C7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595A6"/>
  <w15:chartTrackingRefBased/>
  <w15:docId w15:val="{9E1BDB36-4A1D-481B-9628-74C2135A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BodyText"/>
    <w:qFormat/>
    <w:rsid w:val="00C738EE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customStyle="1" w:styleId="Heading0">
    <w:name w:val="Heading 0"/>
    <w:basedOn w:val="BodyText"/>
    <w:next w:val="BodyText"/>
    <w:uiPriority w:val="9"/>
    <w:qFormat/>
    <w:rsid w:val="00C738EE"/>
    <w:pPr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738E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3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DeVivo</dc:creator>
  <cp:keywords/>
  <dc:description/>
  <cp:lastModifiedBy>Joseph DeVivo</cp:lastModifiedBy>
  <cp:revision>2</cp:revision>
  <dcterms:created xsi:type="dcterms:W3CDTF">2018-03-08T23:36:00Z</dcterms:created>
  <dcterms:modified xsi:type="dcterms:W3CDTF">2019-09-14T12:58:00Z</dcterms:modified>
</cp:coreProperties>
</file>