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4AF" w:rsidRDefault="001B7A71" w:rsidP="008824AF">
      <w:pPr>
        <w:jc w:val="both"/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</w:pPr>
      <w:r w:rsidRPr="005A2406"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>Title:</w:t>
      </w:r>
      <w:r w:rsidRPr="005A2406">
        <w:rPr>
          <w:rFonts w:eastAsia="MS PGothic"/>
          <w:b/>
          <w:color w:val="000000"/>
          <w:sz w:val="20"/>
          <w:szCs w:val="28"/>
        </w:rPr>
        <w:t xml:space="preserve"> </w:t>
      </w:r>
      <w:r w:rsidR="008824AF" w:rsidRPr="008824AF"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 xml:space="preserve">Burnout in </w:t>
      </w:r>
      <w:r w:rsidR="008824AF" w:rsidRPr="008824AF">
        <w:rPr>
          <w:rFonts w:ascii="Minion Pro" w:eastAsia="Minion Pro" w:hAnsi="Minion Pro" w:cs="Minion Pro"/>
          <w:b/>
          <w:bCs/>
          <w:color w:val="337AB7"/>
          <w:sz w:val="30"/>
          <w:szCs w:val="36"/>
          <w:lang w:val="en-GB" w:eastAsia="en-US"/>
        </w:rPr>
        <w:t>paedia</w:t>
      </w:r>
      <w:bookmarkStart w:id="0" w:name="_GoBack"/>
      <w:bookmarkEnd w:id="0"/>
      <w:r w:rsidR="008824AF" w:rsidRPr="008824AF">
        <w:rPr>
          <w:rFonts w:ascii="Minion Pro" w:eastAsia="Minion Pro" w:hAnsi="Minion Pro" w:cs="Minion Pro"/>
          <w:b/>
          <w:bCs/>
          <w:color w:val="337AB7"/>
          <w:sz w:val="30"/>
          <w:szCs w:val="36"/>
          <w:lang w:val="en-GB" w:eastAsia="en-US"/>
        </w:rPr>
        <w:t>tric</w:t>
      </w:r>
      <w:r w:rsidR="008824AF" w:rsidRPr="008824AF"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 xml:space="preserve"> oncology staff and its relationship with traumatic stress, psychological flexibility and coping styles</w:t>
      </w:r>
    </w:p>
    <w:p w:rsidR="001B7A71" w:rsidRPr="00327F9B" w:rsidRDefault="001B7A71" w:rsidP="008824AF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Pr="00327F9B">
        <w:rPr>
          <w:rFonts w:eastAsia="MS PGothic" w:hAnsi="Arial"/>
          <w:color w:val="000000"/>
        </w:rPr>
        <w:t xml:space="preserve">Name: </w:t>
      </w:r>
      <w:r w:rsidR="00C32251">
        <w:rPr>
          <w:rFonts w:eastAsia="MS PGothic" w:hAnsi="Arial"/>
          <w:color w:val="000000"/>
        </w:rPr>
        <w:t>Matthew Yates</w:t>
      </w:r>
    </w:p>
    <w:p w:rsidR="001B7A71" w:rsidRPr="00327F9B" w:rsidRDefault="00C32251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Cardiff University</w:t>
      </w:r>
      <w:r w:rsidR="001B7A71" w:rsidRPr="009A20D3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Wales, UK</w:t>
      </w:r>
    </w:p>
    <w:p w:rsidR="001B7A71" w:rsidRPr="00D81022" w:rsidRDefault="001B7A71" w:rsidP="001B7A71">
      <w:pPr>
        <w:jc w:val="center"/>
        <w:rPr>
          <w:color w:val="0000FF"/>
          <w:sz w:val="36"/>
          <w:szCs w:val="36"/>
        </w:rPr>
      </w:pPr>
    </w:p>
    <w:p w:rsidR="001B7A71" w:rsidRPr="00B20601" w:rsidRDefault="001B7A71" w:rsidP="008E0A2B">
      <w:pPr>
        <w:pStyle w:val="Heading3"/>
        <w:spacing w:before="147"/>
        <w:ind w:left="0"/>
        <w:jc w:val="both"/>
        <w:rPr>
          <w:sz w:val="24"/>
        </w:rPr>
      </w:pPr>
      <w:r w:rsidRPr="00B20601">
        <w:rPr>
          <w:color w:val="BF5A14"/>
          <w:sz w:val="24"/>
        </w:rPr>
        <w:t>Abstract (250-300 word limit)</w:t>
      </w:r>
    </w:p>
    <w:p w:rsidR="005116BF" w:rsidRDefault="001B7A71" w:rsidP="001B7A71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</w:r>
      <w:r w:rsidR="00C32251" w:rsidRPr="00C32251">
        <w:rPr>
          <w:rFonts w:eastAsia="MS PGothic"/>
          <w:color w:val="000000"/>
          <w:szCs w:val="32"/>
        </w:rPr>
        <w:t xml:space="preserve">Burnout has become </w:t>
      </w:r>
      <w:proofErr w:type="spellStart"/>
      <w:r w:rsidR="00C32251" w:rsidRPr="00C32251">
        <w:rPr>
          <w:rFonts w:eastAsia="MS PGothic"/>
          <w:color w:val="000000"/>
          <w:szCs w:val="32"/>
        </w:rPr>
        <w:t>recognised</w:t>
      </w:r>
      <w:proofErr w:type="spellEnd"/>
      <w:r w:rsidR="00C32251" w:rsidRPr="00C32251">
        <w:rPr>
          <w:rFonts w:eastAsia="MS PGothic"/>
          <w:color w:val="000000"/>
          <w:szCs w:val="32"/>
        </w:rPr>
        <w:t xml:space="preserve"> as an infamous enigma of modern day working (</w:t>
      </w:r>
      <w:proofErr w:type="spellStart"/>
      <w:r w:rsidR="00C32251" w:rsidRPr="00C32251">
        <w:rPr>
          <w:rFonts w:eastAsia="MS PGothic"/>
          <w:color w:val="000000"/>
          <w:szCs w:val="32"/>
        </w:rPr>
        <w:t>Maslach</w:t>
      </w:r>
      <w:proofErr w:type="spellEnd"/>
      <w:r w:rsidR="00C32251" w:rsidRPr="00C32251">
        <w:rPr>
          <w:rFonts w:eastAsia="MS PGothic"/>
          <w:color w:val="000000"/>
          <w:szCs w:val="32"/>
        </w:rPr>
        <w:t xml:space="preserve">, </w:t>
      </w:r>
      <w:proofErr w:type="spellStart"/>
      <w:r w:rsidR="00C32251" w:rsidRPr="00C32251">
        <w:rPr>
          <w:rFonts w:eastAsia="MS PGothic"/>
          <w:color w:val="000000"/>
          <w:szCs w:val="32"/>
        </w:rPr>
        <w:t>Schaufeli</w:t>
      </w:r>
      <w:proofErr w:type="spellEnd"/>
      <w:r w:rsidR="00C32251" w:rsidRPr="00C32251">
        <w:rPr>
          <w:rFonts w:eastAsia="MS PGothic"/>
          <w:color w:val="000000"/>
          <w:szCs w:val="32"/>
        </w:rPr>
        <w:t xml:space="preserve">, &amp; </w:t>
      </w:r>
      <w:proofErr w:type="spellStart"/>
      <w:r w:rsidR="00C32251" w:rsidRPr="00C32251">
        <w:rPr>
          <w:rFonts w:eastAsia="MS PGothic"/>
          <w:color w:val="000000"/>
          <w:szCs w:val="32"/>
        </w:rPr>
        <w:t>Leiter</w:t>
      </w:r>
      <w:proofErr w:type="spellEnd"/>
      <w:r w:rsidR="00C32251" w:rsidRPr="00C32251">
        <w:rPr>
          <w:rFonts w:eastAsia="MS PGothic"/>
          <w:color w:val="000000"/>
          <w:szCs w:val="32"/>
        </w:rPr>
        <w:t xml:space="preserve">, 2001).  Originally </w:t>
      </w:r>
      <w:r w:rsidR="00C32251" w:rsidRPr="00C32251">
        <w:rPr>
          <w:rFonts w:eastAsia="MS PGothic"/>
          <w:color w:val="000000"/>
          <w:szCs w:val="32"/>
          <w:lang w:val="en-GB"/>
        </w:rPr>
        <w:t>conceptualised</w:t>
      </w:r>
      <w:r w:rsidR="00C32251" w:rsidRPr="00C32251">
        <w:rPr>
          <w:rFonts w:eastAsia="MS PGothic"/>
          <w:color w:val="000000"/>
          <w:szCs w:val="32"/>
        </w:rPr>
        <w:t xml:space="preserve"> to describe the experience those in the helping or healthcare professions, burnout is been defined as an understandable psychological response to stressors in the work place. </w:t>
      </w:r>
      <w:proofErr w:type="spellStart"/>
      <w:r w:rsidR="00C32251" w:rsidRPr="00C32251">
        <w:rPr>
          <w:rFonts w:eastAsia="MS PGothic"/>
          <w:color w:val="000000"/>
          <w:szCs w:val="32"/>
        </w:rPr>
        <w:t>Maslach</w:t>
      </w:r>
      <w:proofErr w:type="spellEnd"/>
      <w:r w:rsidR="00C32251" w:rsidRPr="00C32251">
        <w:rPr>
          <w:rFonts w:eastAsia="MS PGothic"/>
          <w:color w:val="000000"/>
          <w:szCs w:val="32"/>
        </w:rPr>
        <w:t xml:space="preserve"> and colleagues</w:t>
      </w:r>
      <w:r w:rsidR="00C32251">
        <w:rPr>
          <w:rFonts w:eastAsia="MS PGothic"/>
          <w:color w:val="000000"/>
          <w:szCs w:val="32"/>
        </w:rPr>
        <w:t xml:space="preserve"> (1981)</w:t>
      </w:r>
      <w:r w:rsidR="00C32251" w:rsidRPr="00C32251">
        <w:rPr>
          <w:rFonts w:eastAsia="MS PGothic"/>
          <w:color w:val="000000"/>
          <w:szCs w:val="32"/>
        </w:rPr>
        <w:t xml:space="preserve"> </w:t>
      </w:r>
      <w:proofErr w:type="spellStart"/>
      <w:r w:rsidR="00C32251" w:rsidRPr="00C32251">
        <w:rPr>
          <w:rFonts w:eastAsia="MS PGothic"/>
          <w:color w:val="000000"/>
          <w:szCs w:val="32"/>
        </w:rPr>
        <w:t>characterise</w:t>
      </w:r>
      <w:proofErr w:type="spellEnd"/>
      <w:r w:rsidR="00C32251" w:rsidRPr="00C32251">
        <w:rPr>
          <w:rFonts w:eastAsia="MS PGothic"/>
          <w:color w:val="000000"/>
          <w:szCs w:val="32"/>
        </w:rPr>
        <w:t xml:space="preserve"> burnout by three key dimensions: emotional exhaustion; </w:t>
      </w:r>
      <w:proofErr w:type="spellStart"/>
      <w:r w:rsidR="00C32251" w:rsidRPr="00C32251">
        <w:rPr>
          <w:rFonts w:eastAsia="MS PGothic"/>
          <w:color w:val="000000"/>
          <w:szCs w:val="32"/>
        </w:rPr>
        <w:t>depersonalisation</w:t>
      </w:r>
      <w:proofErr w:type="spellEnd"/>
      <w:r w:rsidR="00C32251" w:rsidRPr="00C32251">
        <w:rPr>
          <w:rFonts w:eastAsia="MS PGothic"/>
          <w:color w:val="000000"/>
          <w:szCs w:val="32"/>
        </w:rPr>
        <w:t>; and low personal accomplishment.</w:t>
      </w:r>
      <w:r w:rsidR="005116BF">
        <w:rPr>
          <w:rFonts w:eastAsia="MS PGothic"/>
          <w:color w:val="000000"/>
          <w:szCs w:val="32"/>
        </w:rPr>
        <w:t xml:space="preserve"> </w:t>
      </w:r>
      <w:r w:rsidR="005116BF" w:rsidRPr="005116BF">
        <w:rPr>
          <w:rFonts w:eastAsia="MS PGothic"/>
          <w:color w:val="000000"/>
          <w:szCs w:val="32"/>
        </w:rPr>
        <w:t>While many aspects of caring for patients with cancer can be rewarding (</w:t>
      </w:r>
      <w:proofErr w:type="spellStart"/>
      <w:r w:rsidR="005116BF" w:rsidRPr="005116BF">
        <w:rPr>
          <w:rFonts w:eastAsia="MS PGothic"/>
          <w:color w:val="000000"/>
          <w:szCs w:val="32"/>
        </w:rPr>
        <w:t>Shanafelt</w:t>
      </w:r>
      <w:proofErr w:type="spellEnd"/>
      <w:r w:rsidR="005116BF" w:rsidRPr="005116BF">
        <w:rPr>
          <w:rFonts w:eastAsia="MS PGothic"/>
          <w:color w:val="000000"/>
          <w:szCs w:val="32"/>
        </w:rPr>
        <w:t xml:space="preserve"> &amp; </w:t>
      </w:r>
      <w:proofErr w:type="spellStart"/>
      <w:r w:rsidR="005116BF" w:rsidRPr="005116BF">
        <w:rPr>
          <w:rFonts w:eastAsia="MS PGothic"/>
          <w:color w:val="000000"/>
          <w:szCs w:val="32"/>
        </w:rPr>
        <w:t>Dyrbye</w:t>
      </w:r>
      <w:proofErr w:type="spellEnd"/>
      <w:r w:rsidR="005116BF" w:rsidRPr="005116BF">
        <w:rPr>
          <w:rFonts w:eastAsia="MS PGothic"/>
          <w:color w:val="000000"/>
          <w:szCs w:val="32"/>
        </w:rPr>
        <w:t>, 2012), oncology care professionals experience patients going through considerable suffering and often death and therefore may be pa</w:t>
      </w:r>
      <w:r w:rsidR="008E0A2B">
        <w:rPr>
          <w:rFonts w:eastAsia="MS PGothic"/>
          <w:color w:val="000000"/>
          <w:szCs w:val="32"/>
        </w:rPr>
        <w:t xml:space="preserve">rticularly at risk of burnout. </w:t>
      </w:r>
      <w:r w:rsidR="00C32251">
        <w:rPr>
          <w:rFonts w:eastAsia="MS PGothic"/>
          <w:color w:val="000000"/>
          <w:szCs w:val="32"/>
        </w:rPr>
        <w:t>Nurses, Healthcare A</w:t>
      </w:r>
      <w:r w:rsidR="00C32251" w:rsidRPr="00C32251">
        <w:rPr>
          <w:rFonts w:eastAsia="MS PGothic"/>
          <w:color w:val="000000"/>
          <w:szCs w:val="32"/>
        </w:rPr>
        <w:t xml:space="preserve">ssistants, Doctors, and Consultants </w:t>
      </w:r>
      <w:r w:rsidR="00C32251">
        <w:rPr>
          <w:rFonts w:eastAsia="MS PGothic"/>
          <w:color w:val="000000"/>
          <w:szCs w:val="32"/>
        </w:rPr>
        <w:t xml:space="preserve">working in </w:t>
      </w:r>
      <w:proofErr w:type="spellStart"/>
      <w:r w:rsidR="00C32251">
        <w:rPr>
          <w:rFonts w:eastAsia="MS PGothic"/>
          <w:color w:val="000000"/>
          <w:szCs w:val="32"/>
        </w:rPr>
        <w:t>paediatric</w:t>
      </w:r>
      <w:proofErr w:type="spellEnd"/>
      <w:r w:rsidR="00C32251">
        <w:rPr>
          <w:rFonts w:eastAsia="MS PGothic"/>
          <w:color w:val="000000"/>
          <w:szCs w:val="32"/>
        </w:rPr>
        <w:t xml:space="preserve"> oncology teams in </w:t>
      </w:r>
      <w:r w:rsidR="00C32251" w:rsidRPr="00C32251">
        <w:rPr>
          <w:rFonts w:eastAsia="MS PGothic"/>
          <w:color w:val="000000"/>
          <w:szCs w:val="32"/>
        </w:rPr>
        <w:t xml:space="preserve">hospitals </w:t>
      </w:r>
      <w:r w:rsidR="00C32251">
        <w:rPr>
          <w:rFonts w:eastAsia="MS PGothic"/>
          <w:color w:val="000000"/>
          <w:szCs w:val="32"/>
        </w:rPr>
        <w:t xml:space="preserve">across </w:t>
      </w:r>
      <w:r w:rsidR="00C32251" w:rsidRPr="00C32251">
        <w:rPr>
          <w:rFonts w:eastAsia="MS PGothic"/>
          <w:color w:val="000000"/>
          <w:szCs w:val="32"/>
        </w:rPr>
        <w:t xml:space="preserve">England and Wales </w:t>
      </w:r>
      <w:r w:rsidR="00C32251">
        <w:rPr>
          <w:rFonts w:eastAsia="MS PGothic"/>
          <w:color w:val="000000"/>
          <w:szCs w:val="32"/>
        </w:rPr>
        <w:t xml:space="preserve">and members of national </w:t>
      </w:r>
      <w:r w:rsidR="00C32251" w:rsidRPr="00C32251">
        <w:rPr>
          <w:rFonts w:eastAsia="MS PGothic"/>
          <w:color w:val="000000"/>
          <w:szCs w:val="32"/>
          <w:lang w:val="en-GB"/>
        </w:rPr>
        <w:t>paediatric</w:t>
      </w:r>
      <w:r w:rsidR="00C32251">
        <w:rPr>
          <w:rFonts w:eastAsia="MS PGothic"/>
          <w:color w:val="000000"/>
          <w:szCs w:val="32"/>
        </w:rPr>
        <w:t xml:space="preserve"> oncology professional groups </w:t>
      </w:r>
      <w:r w:rsidR="00C32251" w:rsidRPr="00C32251">
        <w:rPr>
          <w:rFonts w:eastAsia="MS PGothic"/>
          <w:color w:val="000000"/>
          <w:szCs w:val="32"/>
        </w:rPr>
        <w:t xml:space="preserve">were </w:t>
      </w:r>
      <w:r w:rsidR="00C32251">
        <w:rPr>
          <w:rFonts w:eastAsia="MS PGothic"/>
          <w:color w:val="000000"/>
          <w:szCs w:val="32"/>
        </w:rPr>
        <w:t xml:space="preserve">invited to complete an online questionnaire. The prevalence of burnout, </w:t>
      </w:r>
      <w:r w:rsidR="005116BF">
        <w:rPr>
          <w:rFonts w:eastAsia="MS PGothic"/>
          <w:color w:val="000000"/>
          <w:szCs w:val="32"/>
        </w:rPr>
        <w:t>the Acceptance and Commitment Therapy (ACT) constructs of psychological flexibility and</w:t>
      </w:r>
      <w:r w:rsidR="00C32251" w:rsidRPr="00C32251">
        <w:rPr>
          <w:rFonts w:eastAsia="MS PGothic"/>
          <w:color w:val="000000"/>
          <w:szCs w:val="32"/>
        </w:rPr>
        <w:t xml:space="preserve"> </w:t>
      </w:r>
      <w:r w:rsidR="00C32251">
        <w:rPr>
          <w:rFonts w:eastAsia="MS PGothic"/>
          <w:color w:val="000000"/>
          <w:szCs w:val="32"/>
        </w:rPr>
        <w:t xml:space="preserve">experiential avoidance, and personal and </w:t>
      </w:r>
      <w:r w:rsidR="00C32251" w:rsidRPr="00C32251">
        <w:rPr>
          <w:rFonts w:eastAsia="MS PGothic"/>
          <w:color w:val="000000"/>
          <w:szCs w:val="32"/>
          <w:lang w:val="en-GB"/>
        </w:rPr>
        <w:t>organisational</w:t>
      </w:r>
      <w:r w:rsidR="00C32251">
        <w:rPr>
          <w:rFonts w:eastAsia="MS PGothic"/>
          <w:color w:val="000000"/>
          <w:szCs w:val="32"/>
        </w:rPr>
        <w:t xml:space="preserve"> styles were assessed.</w:t>
      </w:r>
      <w:r w:rsidR="008E0A2B">
        <w:rPr>
          <w:rFonts w:eastAsia="MS PGothic"/>
          <w:color w:val="000000"/>
          <w:szCs w:val="32"/>
        </w:rPr>
        <w:t xml:space="preserve"> </w:t>
      </w:r>
      <w:r w:rsidR="00C32251">
        <w:rPr>
          <w:rFonts w:eastAsia="MS PGothic"/>
          <w:color w:val="000000"/>
          <w:szCs w:val="32"/>
        </w:rPr>
        <w:t>It was</w:t>
      </w:r>
      <w:r w:rsidR="00C32251" w:rsidRPr="00C32251">
        <w:rPr>
          <w:rFonts w:eastAsia="MS PGothic"/>
          <w:color w:val="000000"/>
          <w:szCs w:val="32"/>
        </w:rPr>
        <w:t xml:space="preserve"> </w:t>
      </w:r>
      <w:r w:rsidR="00C32251" w:rsidRPr="00C32251">
        <w:rPr>
          <w:rFonts w:eastAsia="MS PGothic"/>
          <w:color w:val="000000"/>
          <w:szCs w:val="32"/>
          <w:lang w:val="en-GB"/>
        </w:rPr>
        <w:t>hypothesised</w:t>
      </w:r>
      <w:r w:rsidR="00C32251" w:rsidRPr="00C32251">
        <w:rPr>
          <w:rFonts w:eastAsia="MS PGothic"/>
          <w:color w:val="000000"/>
          <w:szCs w:val="32"/>
        </w:rPr>
        <w:t xml:space="preserve"> that psychological flexibility </w:t>
      </w:r>
      <w:r w:rsidR="008E0A2B">
        <w:rPr>
          <w:rFonts w:eastAsia="MS PGothic"/>
          <w:color w:val="000000"/>
          <w:szCs w:val="32"/>
        </w:rPr>
        <w:t xml:space="preserve">and experiential avoidance </w:t>
      </w:r>
      <w:r w:rsidR="00C32251" w:rsidRPr="00C32251">
        <w:rPr>
          <w:rFonts w:eastAsia="MS PGothic"/>
          <w:color w:val="000000"/>
          <w:szCs w:val="32"/>
        </w:rPr>
        <w:t xml:space="preserve">may </w:t>
      </w:r>
      <w:proofErr w:type="gramStart"/>
      <w:r w:rsidR="00C32251" w:rsidRPr="00C32251">
        <w:rPr>
          <w:rFonts w:eastAsia="MS PGothic"/>
          <w:color w:val="000000"/>
          <w:szCs w:val="32"/>
        </w:rPr>
        <w:t>be  key</w:t>
      </w:r>
      <w:proofErr w:type="gramEnd"/>
      <w:r w:rsidR="00C32251" w:rsidRPr="00C32251">
        <w:rPr>
          <w:rFonts w:eastAsia="MS PGothic"/>
          <w:color w:val="000000"/>
          <w:szCs w:val="32"/>
        </w:rPr>
        <w:t xml:space="preserve"> mediator</w:t>
      </w:r>
      <w:r w:rsidR="008E0A2B">
        <w:rPr>
          <w:rFonts w:eastAsia="MS PGothic"/>
          <w:color w:val="000000"/>
          <w:szCs w:val="32"/>
        </w:rPr>
        <w:t>s</w:t>
      </w:r>
      <w:r w:rsidR="00C32251" w:rsidRPr="00C32251">
        <w:rPr>
          <w:rFonts w:eastAsia="MS PGothic"/>
          <w:color w:val="000000"/>
          <w:szCs w:val="32"/>
        </w:rPr>
        <w:t xml:space="preserve"> for burnout and that this may help in understanding the strategies implemented by </w:t>
      </w:r>
      <w:r w:rsidR="00C32251" w:rsidRPr="00C32251">
        <w:rPr>
          <w:rFonts w:eastAsia="MS PGothic"/>
          <w:color w:val="000000"/>
          <w:szCs w:val="32"/>
          <w:lang w:val="en-GB"/>
        </w:rPr>
        <w:t>paediatric</w:t>
      </w:r>
      <w:r w:rsidR="008E0A2B">
        <w:rPr>
          <w:rFonts w:eastAsia="MS PGothic"/>
          <w:color w:val="000000"/>
          <w:szCs w:val="32"/>
        </w:rPr>
        <w:t xml:space="preserve"> oncology staff. T</w:t>
      </w:r>
      <w:r w:rsidR="005116BF">
        <w:rPr>
          <w:rFonts w:eastAsia="MS PGothic"/>
          <w:color w:val="000000"/>
          <w:szCs w:val="32"/>
        </w:rPr>
        <w:t xml:space="preserve">he findings suggest that there is high prevalence of burnout amongst </w:t>
      </w:r>
      <w:proofErr w:type="spellStart"/>
      <w:r w:rsidR="005116BF">
        <w:rPr>
          <w:rFonts w:eastAsia="MS PGothic"/>
          <w:color w:val="000000"/>
          <w:szCs w:val="32"/>
        </w:rPr>
        <w:t>paediatric</w:t>
      </w:r>
      <w:proofErr w:type="spellEnd"/>
      <w:r w:rsidR="005116BF">
        <w:rPr>
          <w:rFonts w:eastAsia="MS PGothic"/>
          <w:color w:val="000000"/>
          <w:szCs w:val="32"/>
        </w:rPr>
        <w:t xml:space="preserve"> oncology staff. Statistical analysis demonstrated that higher levels of burnout correlated with staff </w:t>
      </w:r>
      <w:proofErr w:type="gramStart"/>
      <w:r w:rsidR="005116BF">
        <w:rPr>
          <w:rFonts w:eastAsia="MS PGothic"/>
          <w:color w:val="000000"/>
          <w:szCs w:val="32"/>
        </w:rPr>
        <w:t>who</w:t>
      </w:r>
      <w:proofErr w:type="gramEnd"/>
      <w:r w:rsidR="005116BF">
        <w:rPr>
          <w:rFonts w:eastAsia="MS PGothic"/>
          <w:color w:val="000000"/>
          <w:szCs w:val="32"/>
        </w:rPr>
        <w:t xml:space="preserve"> showed less psychological flexibility.</w:t>
      </w:r>
      <w:r w:rsidR="008E0A2B">
        <w:rPr>
          <w:rFonts w:eastAsia="MS PGothic"/>
          <w:color w:val="000000"/>
          <w:szCs w:val="32"/>
        </w:rPr>
        <w:t xml:space="preserve"> This suggests that an </w:t>
      </w:r>
      <w:r w:rsidR="008E0A2B" w:rsidRPr="008E0A2B">
        <w:rPr>
          <w:rFonts w:eastAsia="MS PGothic"/>
          <w:color w:val="000000"/>
          <w:szCs w:val="32"/>
        </w:rPr>
        <w:t xml:space="preserve">ACT framework could prove to be an effective intervention </w:t>
      </w:r>
      <w:r w:rsidR="008E0A2B">
        <w:rPr>
          <w:rFonts w:eastAsia="MS PGothic"/>
          <w:color w:val="000000"/>
          <w:szCs w:val="32"/>
        </w:rPr>
        <w:t>to reduce burnout in</w:t>
      </w:r>
      <w:r w:rsidR="008E0A2B" w:rsidRPr="008E0A2B">
        <w:rPr>
          <w:rFonts w:eastAsia="MS PGothic"/>
          <w:color w:val="000000"/>
          <w:szCs w:val="32"/>
        </w:rPr>
        <w:t xml:space="preserve"> </w:t>
      </w:r>
      <w:proofErr w:type="spellStart"/>
      <w:r w:rsidR="008E0A2B">
        <w:rPr>
          <w:rFonts w:eastAsia="MS PGothic"/>
          <w:color w:val="000000"/>
          <w:szCs w:val="32"/>
        </w:rPr>
        <w:t>paediatric</w:t>
      </w:r>
      <w:proofErr w:type="spellEnd"/>
      <w:r w:rsidR="008E0A2B">
        <w:rPr>
          <w:rFonts w:eastAsia="MS PGothic"/>
          <w:color w:val="000000"/>
          <w:szCs w:val="32"/>
        </w:rPr>
        <w:t xml:space="preserve"> oncology </w:t>
      </w:r>
      <w:r w:rsidR="008E0A2B" w:rsidRPr="008E0A2B">
        <w:rPr>
          <w:rFonts w:eastAsia="MS PGothic"/>
          <w:color w:val="000000"/>
          <w:szCs w:val="32"/>
        </w:rPr>
        <w:t>staff.</w:t>
      </w:r>
    </w:p>
    <w:p w:rsidR="005116BF" w:rsidRDefault="005116BF" w:rsidP="001B7A71">
      <w:pPr>
        <w:jc w:val="both"/>
        <w:rPr>
          <w:rFonts w:eastAsia="MS PGothic"/>
          <w:color w:val="000000"/>
          <w:szCs w:val="32"/>
        </w:rPr>
      </w:pPr>
    </w:p>
    <w:p w:rsidR="001B7A71" w:rsidRPr="00B20601" w:rsidRDefault="001B7A71" w:rsidP="001B7A71">
      <w:pPr>
        <w:jc w:val="both"/>
        <w:rPr>
          <w:color w:val="000000"/>
          <w:sz w:val="32"/>
        </w:rPr>
      </w:pPr>
    </w:p>
    <w:p w:rsidR="008E0A2B" w:rsidRDefault="008E0A2B">
      <w:pPr>
        <w:spacing w:after="200" w:line="276" w:lineRule="auto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>
        <w:rPr>
          <w:rFonts w:ascii="Arial" w:eastAsia="Arial" w:hAnsi="Arial" w:cs="Arial"/>
          <w:b/>
          <w:bCs/>
          <w:color w:val="BF5A14"/>
          <w:szCs w:val="20"/>
          <w:lang w:eastAsia="en-US"/>
        </w:rPr>
        <w:br w:type="page"/>
      </w:r>
    </w:p>
    <w:p w:rsidR="001B7A71" w:rsidRPr="00B20601" w:rsidRDefault="001B7A71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lastRenderedPageBreak/>
        <w:t xml:space="preserve">Biography (100-150 word </w:t>
      </w:r>
      <w:proofErr w:type="gramStart"/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limit</w:t>
      </w:r>
      <w:proofErr w:type="gramEnd"/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)</w:t>
      </w:r>
    </w:p>
    <w:p w:rsidR="005116BF" w:rsidRDefault="001B7A71" w:rsidP="001B7A71">
      <w:pPr>
        <w:jc w:val="both"/>
      </w:pPr>
      <w:r>
        <w:br/>
      </w:r>
      <w:r w:rsidR="005116BF">
        <w:t>Matthew Yates is in his final year of Clinical</w:t>
      </w:r>
      <w:r w:rsidRPr="0038475E">
        <w:t xml:space="preserve"> </w:t>
      </w:r>
      <w:r w:rsidR="005116BF">
        <w:t>Psychologist Doctoral training at Cardiff University, Wales. The research presented is the result of a thesis submitted as fulfillment of the requirement for the degree of Doctor of Clinical Psychology. His clinical interests include health psychology, healthcare staff wellbeing, and child/</w:t>
      </w:r>
      <w:proofErr w:type="spellStart"/>
      <w:r w:rsidR="005116BF">
        <w:t>paediatric</w:t>
      </w:r>
      <w:proofErr w:type="spellEnd"/>
      <w:r w:rsidR="005116BF">
        <w:t xml:space="preserve"> services.</w:t>
      </w:r>
    </w:p>
    <w:p w:rsidR="001B7A71" w:rsidRDefault="001B7A71" w:rsidP="001B7A71">
      <w:pPr>
        <w:jc w:val="both"/>
        <w:rPr>
          <w:noProof/>
          <w:lang w:eastAsia="en-US"/>
        </w:rPr>
      </w:pPr>
      <w:r>
        <w:br/>
      </w:r>
      <w:r w:rsidR="008E0A2B">
        <w:rPr>
          <w:noProof/>
          <w:lang w:val="en-GB" w:eastAsia="en-GB"/>
        </w:rPr>
        <w:drawing>
          <wp:inline distT="0" distB="0" distL="0" distR="0" wp14:anchorId="29A89DCB" wp14:editId="3AC47DE6">
            <wp:extent cx="1936750" cy="25590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0A2B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-6648450</wp:posOffset>
            </wp:positionV>
            <wp:extent cx="1936750" cy="255905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5116BF" w:rsidP="001B7A71">
      <w:pPr>
        <w:jc w:val="both"/>
      </w:pPr>
      <w:r>
        <w:t>Matthew Yates</w:t>
      </w:r>
    </w:p>
    <w:p w:rsidR="001B7A71" w:rsidRDefault="004A1E4E" w:rsidP="001B7A71">
      <w:pPr>
        <w:jc w:val="both"/>
      </w:pPr>
      <w:r>
        <w:t>Phone No</w:t>
      </w:r>
      <w:r w:rsidR="001B7A71">
        <w:t xml:space="preserve">: </w:t>
      </w:r>
      <w:r w:rsidR="005116BF">
        <w:t>+44 7742601391</w:t>
      </w:r>
    </w:p>
    <w:p w:rsidR="001B7A71" w:rsidRDefault="001B7A71" w:rsidP="001B7A71">
      <w:pPr>
        <w:jc w:val="both"/>
      </w:pPr>
      <w:r>
        <w:t>Session Name/Number</w:t>
      </w:r>
    </w:p>
    <w:p w:rsidR="001B7A71" w:rsidRDefault="005116BF" w:rsidP="001B7A71">
      <w:pPr>
        <w:jc w:val="both"/>
      </w:pPr>
      <w:r>
        <w:t>Category: Oral presentation</w:t>
      </w:r>
    </w:p>
    <w:p w:rsidR="005116BF" w:rsidRDefault="001B7A71" w:rsidP="001B7A71">
      <w:pPr>
        <w:jc w:val="both"/>
        <w:rPr>
          <w:rStyle w:val="Hyperlink"/>
        </w:rPr>
      </w:pPr>
      <w:r>
        <w:t xml:space="preserve">Email: </w:t>
      </w:r>
      <w:r w:rsidR="005116BF">
        <w:tab/>
      </w:r>
      <w:hyperlink r:id="rId6" w:history="1">
        <w:r w:rsidR="005116BF" w:rsidRPr="00A63313">
          <w:rPr>
            <w:rStyle w:val="Hyperlink"/>
          </w:rPr>
          <w:t>m123yates@gmail.com</w:t>
        </w:r>
      </w:hyperlink>
    </w:p>
    <w:p w:rsidR="001B7A71" w:rsidRDefault="005116BF" w:rsidP="005116BF">
      <w:pPr>
        <w:ind w:firstLine="720"/>
        <w:jc w:val="both"/>
      </w:pPr>
      <w:r>
        <w:rPr>
          <w:rStyle w:val="Hyperlink"/>
        </w:rPr>
        <w:t>yatesm1@cardiff.ac.uk</w:t>
      </w:r>
      <w:r w:rsidR="001B7A71">
        <w:t xml:space="preserve"> </w:t>
      </w:r>
    </w:p>
    <w:p w:rsidR="00AE10F4" w:rsidRDefault="008824AF"/>
    <w:sectPr w:rsidR="00AE10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5116BF"/>
    <w:rsid w:val="008824AF"/>
    <w:rsid w:val="008D31F4"/>
    <w:rsid w:val="008E0A2B"/>
    <w:rsid w:val="00B84B8F"/>
    <w:rsid w:val="00C32251"/>
    <w:rsid w:val="00E5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123yate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Tirupathi Raju chilakalapudi</dc:creator>
  <cp:lastModifiedBy>Matt</cp:lastModifiedBy>
  <cp:revision>3</cp:revision>
  <dcterms:created xsi:type="dcterms:W3CDTF">2018-04-12T13:12:00Z</dcterms:created>
  <dcterms:modified xsi:type="dcterms:W3CDTF">2018-04-12T13:16:00Z</dcterms:modified>
</cp:coreProperties>
</file>