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B21" w:rsidRPr="000E352A" w:rsidRDefault="00567B21" w:rsidP="00567B21">
      <w:pPr>
        <w:rPr>
          <w:b/>
          <w:sz w:val="22"/>
        </w:rPr>
      </w:pPr>
      <w:bookmarkStart w:id="0" w:name="OLE_LINK47"/>
      <w:r w:rsidRPr="000E352A">
        <w:rPr>
          <w:b/>
          <w:sz w:val="22"/>
        </w:rPr>
        <w:t>Non</w:t>
      </w:r>
      <w:r w:rsidRPr="000E352A">
        <w:rPr>
          <w:rFonts w:hint="eastAsia"/>
          <w:b/>
          <w:sz w:val="22"/>
        </w:rPr>
        <w:t>-</w:t>
      </w:r>
      <w:r w:rsidRPr="000E352A">
        <w:rPr>
          <w:b/>
          <w:sz w:val="22"/>
        </w:rPr>
        <w:t xml:space="preserve">biological Factors Affecting Survival in </w:t>
      </w:r>
      <w:r w:rsidRPr="000E352A">
        <w:rPr>
          <w:rFonts w:hint="eastAsia"/>
          <w:b/>
          <w:sz w:val="22"/>
        </w:rPr>
        <w:t>non-metastatic rectal cancer patients</w:t>
      </w:r>
    </w:p>
    <w:bookmarkEnd w:id="0"/>
    <w:p w:rsidR="00567B21" w:rsidRDefault="005D0F0E" w:rsidP="00567B21">
      <w:pPr>
        <w:rPr>
          <w:rFonts w:hint="eastAsia"/>
        </w:rPr>
      </w:pPr>
      <w:r w:rsidRPr="000E352A">
        <w:rPr>
          <w:rFonts w:hint="eastAsia"/>
          <w:b/>
        </w:rPr>
        <w:t>Pur</w:t>
      </w:r>
      <w:r w:rsidR="00567B21" w:rsidRPr="000E352A">
        <w:rPr>
          <w:rFonts w:hint="eastAsia"/>
          <w:b/>
        </w:rPr>
        <w:t>pose</w:t>
      </w:r>
      <w:r w:rsidR="00567B21">
        <w:t xml:space="preserve">: </w:t>
      </w:r>
      <w:r w:rsidR="0009293A">
        <w:rPr>
          <w:rFonts w:hint="eastAsia"/>
        </w:rPr>
        <w:t>Many</w:t>
      </w:r>
      <w:r w:rsidR="00567B21">
        <w:t xml:space="preserve"> biological variants </w:t>
      </w:r>
      <w:r w:rsidR="0009293A">
        <w:rPr>
          <w:rFonts w:hint="eastAsia"/>
        </w:rPr>
        <w:t>are found to affect the survival of rectal cancer patients. Yet research</w:t>
      </w:r>
      <w:r>
        <w:rPr>
          <w:rFonts w:hint="eastAsia"/>
        </w:rPr>
        <w:t>es</w:t>
      </w:r>
      <w:r w:rsidR="0009293A">
        <w:rPr>
          <w:rFonts w:hint="eastAsia"/>
        </w:rPr>
        <w:t xml:space="preserve"> </w:t>
      </w:r>
      <w:r>
        <w:rPr>
          <w:rFonts w:hint="eastAsia"/>
        </w:rPr>
        <w:t>concerning</w:t>
      </w:r>
      <w:r w:rsidR="0009293A">
        <w:rPr>
          <w:rFonts w:hint="eastAsia"/>
        </w:rPr>
        <w:t xml:space="preserve"> the </w:t>
      </w:r>
      <w:r w:rsidR="00567B21">
        <w:t xml:space="preserve">impact </w:t>
      </w:r>
      <w:r w:rsidR="00567B21">
        <w:t xml:space="preserve">of </w:t>
      </w:r>
      <w:proofErr w:type="spellStart"/>
      <w:r w:rsidR="00567B21">
        <w:t>nonbiological</w:t>
      </w:r>
      <w:proofErr w:type="spellEnd"/>
      <w:r w:rsidR="00567B21">
        <w:t xml:space="preserve"> factors (</w:t>
      </w:r>
      <w:proofErr w:type="spellStart"/>
      <w:r w:rsidR="00567B21">
        <w:t>NBFs</w:t>
      </w:r>
      <w:proofErr w:type="spellEnd"/>
      <w:r w:rsidR="00567B21">
        <w:t>)</w:t>
      </w:r>
      <w:r w:rsidR="00567B21">
        <w:rPr>
          <w:rFonts w:hint="eastAsia"/>
        </w:rPr>
        <w:t xml:space="preserve"> </w:t>
      </w:r>
      <w:r w:rsidR="00567B21">
        <w:t xml:space="preserve">on the survival of </w:t>
      </w:r>
      <w:r w:rsidR="0009293A">
        <w:rPr>
          <w:rFonts w:hint="eastAsia"/>
        </w:rPr>
        <w:t xml:space="preserve">rectal cancer </w:t>
      </w:r>
      <w:r w:rsidR="0009293A">
        <w:t>patients</w:t>
      </w:r>
      <w:r w:rsidR="0009293A">
        <w:rPr>
          <w:rFonts w:hint="eastAsia"/>
        </w:rPr>
        <w:t xml:space="preserve"> are rare.</w:t>
      </w:r>
    </w:p>
    <w:p w:rsidR="00567B21" w:rsidRDefault="00567B21" w:rsidP="00567B21">
      <w:pPr>
        <w:rPr>
          <w:rFonts w:hint="eastAsia"/>
        </w:rPr>
      </w:pPr>
      <w:r w:rsidRPr="000E352A">
        <w:rPr>
          <w:b/>
        </w:rPr>
        <w:t>M</w:t>
      </w:r>
      <w:r w:rsidR="005D0F0E" w:rsidRPr="000E352A">
        <w:rPr>
          <w:rFonts w:hint="eastAsia"/>
          <w:b/>
        </w:rPr>
        <w:t>ethods</w:t>
      </w:r>
      <w:r>
        <w:t xml:space="preserve">: The impact of </w:t>
      </w:r>
      <w:proofErr w:type="spellStart"/>
      <w:r>
        <w:t>NBFs</w:t>
      </w:r>
      <w:proofErr w:type="spellEnd"/>
      <w:r>
        <w:t xml:space="preserve"> (marital status</w:t>
      </w:r>
      <w:r w:rsidR="0009293A">
        <w:rPr>
          <w:rFonts w:hint="eastAsia"/>
        </w:rPr>
        <w:t xml:space="preserve"> and </w:t>
      </w:r>
      <w:r>
        <w:t>insurance status</w:t>
      </w:r>
      <w:r>
        <w:t>)</w:t>
      </w:r>
      <w:r>
        <w:rPr>
          <w:rFonts w:hint="eastAsia"/>
        </w:rPr>
        <w:t xml:space="preserve"> </w:t>
      </w:r>
      <w:r>
        <w:t>on survival was assessed along with biological factors (</w:t>
      </w:r>
      <w:r w:rsidR="0009293A">
        <w:rPr>
          <w:rFonts w:hint="eastAsia"/>
        </w:rPr>
        <w:t>tumor grade, histology</w:t>
      </w:r>
      <w:r>
        <w:t>, sex, age, and ra</w:t>
      </w:r>
      <w:r>
        <w:t>ce/ethnicity) using a cohort of</w:t>
      </w:r>
      <w:r>
        <w:rPr>
          <w:rFonts w:hint="eastAsia"/>
        </w:rPr>
        <w:t xml:space="preserve"> </w:t>
      </w:r>
      <w:r w:rsidR="0009293A">
        <w:rPr>
          <w:rFonts w:hint="eastAsia"/>
        </w:rPr>
        <w:t xml:space="preserve">non-metastatic rectal cancer </w:t>
      </w:r>
      <w:r>
        <w:t xml:space="preserve">patients aged </w:t>
      </w:r>
      <w:r w:rsidR="0009293A">
        <w:rPr>
          <w:rFonts w:hint="eastAsia"/>
        </w:rPr>
        <w:t>20</w:t>
      </w:r>
      <w:r>
        <w:t xml:space="preserve"> to </w:t>
      </w:r>
      <w:r w:rsidR="0009293A">
        <w:rPr>
          <w:rFonts w:hint="eastAsia"/>
        </w:rPr>
        <w:t>65</w:t>
      </w:r>
      <w:r>
        <w:t xml:space="preserve"> years between </w:t>
      </w:r>
      <w:r w:rsidR="00447F93">
        <w:rPr>
          <w:rFonts w:hint="eastAsia"/>
        </w:rPr>
        <w:t>2003</w:t>
      </w:r>
      <w:r>
        <w:t xml:space="preserve"> and 20</w:t>
      </w:r>
      <w:r w:rsidR="00447F93">
        <w:rPr>
          <w:rFonts w:hint="eastAsia"/>
        </w:rPr>
        <w:t>14</w:t>
      </w:r>
      <w:r>
        <w:t xml:space="preserve"> and reported to the Surveillance, Epidemiolog</w:t>
      </w:r>
      <w:r>
        <w:t>y,</w:t>
      </w:r>
      <w:r>
        <w:rPr>
          <w:rFonts w:hint="eastAsia"/>
        </w:rPr>
        <w:t xml:space="preserve"> </w:t>
      </w:r>
      <w:r>
        <w:t xml:space="preserve">and End Results </w:t>
      </w:r>
      <w:r w:rsidR="0009293A">
        <w:t>(SEER)</w:t>
      </w:r>
      <w:r w:rsidR="0009293A">
        <w:rPr>
          <w:rFonts w:hint="eastAsia"/>
        </w:rPr>
        <w:t xml:space="preserve"> </w:t>
      </w:r>
      <w:r>
        <w:t xml:space="preserve">program registry. </w:t>
      </w:r>
    </w:p>
    <w:p w:rsidR="00567B21" w:rsidRDefault="00567B21" w:rsidP="00567B21">
      <w:pPr>
        <w:rPr>
          <w:rFonts w:hint="eastAsia"/>
        </w:rPr>
      </w:pPr>
      <w:r w:rsidRPr="000E352A">
        <w:rPr>
          <w:b/>
        </w:rPr>
        <w:t>R</w:t>
      </w:r>
      <w:r w:rsidR="005D0F0E" w:rsidRPr="000E352A">
        <w:rPr>
          <w:rFonts w:hint="eastAsia"/>
          <w:b/>
        </w:rPr>
        <w:t>esults</w:t>
      </w:r>
      <w:r>
        <w:t xml:space="preserve">: </w:t>
      </w:r>
      <w:r w:rsidR="0009293A">
        <w:rPr>
          <w:rFonts w:hint="eastAsia"/>
        </w:rPr>
        <w:t>A total of</w:t>
      </w:r>
      <w:r>
        <w:t xml:space="preserve"> </w:t>
      </w:r>
      <w:r>
        <w:rPr>
          <w:rFonts w:hint="eastAsia"/>
        </w:rPr>
        <w:t>16</w:t>
      </w:r>
      <w:r w:rsidR="005D0F0E">
        <w:rPr>
          <w:rFonts w:hint="eastAsia"/>
        </w:rPr>
        <w:t>281</w:t>
      </w:r>
      <w:r>
        <w:t xml:space="preserve"> patients </w:t>
      </w:r>
      <w:r w:rsidR="0009293A">
        <w:rPr>
          <w:rFonts w:hint="eastAsia"/>
        </w:rPr>
        <w:t>were identified</w:t>
      </w:r>
      <w:r>
        <w:t xml:space="preserve">. The median </w:t>
      </w:r>
      <w:r>
        <w:t>overall survival for the entire</w:t>
      </w:r>
      <w:r>
        <w:rPr>
          <w:rFonts w:hint="eastAsia"/>
        </w:rPr>
        <w:t xml:space="preserve"> </w:t>
      </w:r>
      <w:r>
        <w:t xml:space="preserve">study population was </w:t>
      </w:r>
      <w:r w:rsidR="0009293A">
        <w:rPr>
          <w:rFonts w:hint="eastAsia"/>
        </w:rPr>
        <w:t>33</w:t>
      </w:r>
      <w:r>
        <w:t xml:space="preserve"> months. On multivariate analysis, an increased risk of death was independently linked to being a M</w:t>
      </w:r>
      <w:r>
        <w:t>edicaid</w:t>
      </w:r>
      <w:r>
        <w:rPr>
          <w:rFonts w:hint="eastAsia"/>
        </w:rPr>
        <w:t xml:space="preserve"> </w:t>
      </w:r>
      <w:r>
        <w:t>beneficiary, uninsured</w:t>
      </w:r>
      <w:r w:rsidR="005D0F0E">
        <w:rPr>
          <w:rFonts w:hint="eastAsia"/>
        </w:rPr>
        <w:t xml:space="preserve"> and unmarried</w:t>
      </w:r>
      <w:r>
        <w:t>.</w:t>
      </w:r>
      <w:r>
        <w:t xml:space="preserve"> </w:t>
      </w:r>
      <w:r w:rsidR="005D0F0E" w:rsidRPr="005D0F0E">
        <w:t xml:space="preserve">Kaplan-Meier </w:t>
      </w:r>
      <w:proofErr w:type="spellStart"/>
      <w:r w:rsidR="005D0F0E" w:rsidRPr="005D0F0E">
        <w:t>CSS</w:t>
      </w:r>
      <w:proofErr w:type="spellEnd"/>
      <w:r w:rsidR="005D0F0E" w:rsidRPr="005D0F0E">
        <w:t xml:space="preserve"> curves</w:t>
      </w:r>
      <w:r w:rsidR="005D0F0E">
        <w:rPr>
          <w:rFonts w:hint="eastAsia"/>
        </w:rPr>
        <w:t xml:space="preserve"> also</w:t>
      </w:r>
      <w:r w:rsidR="005D0F0E" w:rsidRPr="005D0F0E">
        <w:t xml:space="preserve"> showed the survival benefit </w:t>
      </w:r>
      <w:r w:rsidR="005D0F0E">
        <w:rPr>
          <w:rFonts w:hint="eastAsia"/>
        </w:rPr>
        <w:t>of insured and married status</w:t>
      </w:r>
      <w:r w:rsidR="005D0F0E" w:rsidRPr="005D0F0E">
        <w:t xml:space="preserve"> in </w:t>
      </w:r>
      <w:r w:rsidR="005D0F0E">
        <w:rPr>
          <w:rFonts w:hint="eastAsia"/>
        </w:rPr>
        <w:t xml:space="preserve">non-metastatic rectal cancer </w:t>
      </w:r>
      <w:r w:rsidR="005D0F0E">
        <w:t>patients</w:t>
      </w:r>
      <w:r w:rsidR="005D0F0E">
        <w:rPr>
          <w:rFonts w:hint="eastAsia"/>
        </w:rPr>
        <w:t>.</w:t>
      </w:r>
    </w:p>
    <w:p w:rsidR="00F96C49" w:rsidRDefault="00567B21" w:rsidP="00567B21">
      <w:bookmarkStart w:id="1" w:name="_GoBack"/>
      <w:r w:rsidRPr="000E352A">
        <w:rPr>
          <w:b/>
        </w:rPr>
        <w:t>C</w:t>
      </w:r>
      <w:r w:rsidR="005D0F0E" w:rsidRPr="000E352A">
        <w:rPr>
          <w:rFonts w:hint="eastAsia"/>
          <w:b/>
        </w:rPr>
        <w:t>onclusions</w:t>
      </w:r>
      <w:r>
        <w:t>: Insurance status</w:t>
      </w:r>
      <w:r w:rsidR="0009293A">
        <w:rPr>
          <w:rFonts w:hint="eastAsia"/>
        </w:rPr>
        <w:t xml:space="preserve"> and </w:t>
      </w:r>
      <w:r>
        <w:t>marital status were found to in</w:t>
      </w:r>
      <w:r>
        <w:t>dependently affect the survival</w:t>
      </w:r>
      <w:r>
        <w:rPr>
          <w:rFonts w:hint="eastAsia"/>
        </w:rPr>
        <w:t xml:space="preserve"> </w:t>
      </w:r>
      <w:r>
        <w:t>of</w:t>
      </w:r>
      <w:r w:rsidR="005D0F0E">
        <w:rPr>
          <w:rFonts w:hint="eastAsia"/>
        </w:rPr>
        <w:t xml:space="preserve"> </w:t>
      </w:r>
      <w:bookmarkStart w:id="2" w:name="OLE_LINK45"/>
      <w:bookmarkStart w:id="3" w:name="OLE_LINK46"/>
      <w:r w:rsidR="005D0F0E">
        <w:rPr>
          <w:rFonts w:hint="eastAsia"/>
        </w:rPr>
        <w:t xml:space="preserve">non-metastatic rectal cancer </w:t>
      </w:r>
      <w:r w:rsidR="005D0F0E">
        <w:t>patients</w:t>
      </w:r>
      <w:r>
        <w:t xml:space="preserve"> </w:t>
      </w:r>
      <w:bookmarkEnd w:id="2"/>
      <w:bookmarkEnd w:id="3"/>
      <w:r>
        <w:t xml:space="preserve">and should be </w:t>
      </w:r>
      <w:r w:rsidR="005D0F0E">
        <w:rPr>
          <w:rFonts w:hint="eastAsia"/>
        </w:rPr>
        <w:t>taken consideration in</w:t>
      </w:r>
      <w:r w:rsidR="000E352A">
        <w:rPr>
          <w:rFonts w:hint="eastAsia"/>
        </w:rPr>
        <w:t xml:space="preserve"> </w:t>
      </w:r>
      <w:r w:rsidR="005D0F0E">
        <w:rPr>
          <w:rFonts w:hint="eastAsia"/>
        </w:rPr>
        <w:t>clinical practice</w:t>
      </w:r>
      <w:r>
        <w:t xml:space="preserve">. </w:t>
      </w:r>
      <w:r w:rsidR="005D0F0E">
        <w:rPr>
          <w:rFonts w:hint="eastAsia"/>
        </w:rPr>
        <w:t xml:space="preserve">Our study demonstrated that </w:t>
      </w:r>
      <w:r w:rsidR="005D0F0E" w:rsidRPr="005D0F0E">
        <w:t>socio-economic</w:t>
      </w:r>
      <w:r w:rsidR="005D0F0E">
        <w:rPr>
          <w:rFonts w:hint="eastAsia"/>
        </w:rPr>
        <w:t xml:space="preserve"> factors also have </w:t>
      </w:r>
      <w:r w:rsidR="000E352A">
        <w:rPr>
          <w:rFonts w:hint="eastAsia"/>
        </w:rPr>
        <w:t xml:space="preserve">impact on prognosis of </w:t>
      </w:r>
      <w:r w:rsidR="000E352A">
        <w:rPr>
          <w:rFonts w:hint="eastAsia"/>
        </w:rPr>
        <w:t xml:space="preserve">non-metastatic rectal cancer </w:t>
      </w:r>
      <w:r w:rsidR="000E352A">
        <w:t>patients</w:t>
      </w:r>
      <w:r w:rsidR="000E352A">
        <w:rPr>
          <w:rFonts w:hint="eastAsia"/>
        </w:rPr>
        <w:t>.</w:t>
      </w:r>
      <w:bookmarkEnd w:id="1"/>
    </w:p>
    <w:sectPr w:rsidR="00F96C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B21"/>
    <w:rsid w:val="0009293A"/>
    <w:rsid w:val="000E352A"/>
    <w:rsid w:val="00207EFF"/>
    <w:rsid w:val="003B4C13"/>
    <w:rsid w:val="00447F93"/>
    <w:rsid w:val="00567B21"/>
    <w:rsid w:val="005D0F0E"/>
    <w:rsid w:val="00F2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5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204</Words>
  <Characters>1167</Characters>
  <Application>Microsoft Office Word</Application>
  <DocSecurity>0</DocSecurity>
  <Lines>9</Lines>
  <Paragraphs>2</Paragraphs>
  <ScaleCrop>false</ScaleCrop>
  <Company>HP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LQ</dc:creator>
  <cp:lastModifiedBy>LQ</cp:lastModifiedBy>
  <cp:revision>1</cp:revision>
  <dcterms:created xsi:type="dcterms:W3CDTF">2017-11-28T03:10:00Z</dcterms:created>
  <dcterms:modified xsi:type="dcterms:W3CDTF">2017-11-28T07:57:00Z</dcterms:modified>
</cp:coreProperties>
</file>