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C60F48" w14:textId="77777777" w:rsidR="00214876" w:rsidRDefault="00E10BFA" w:rsidP="00214876">
      <w:pPr>
        <w:jc w:val="center"/>
        <w:rPr>
          <w:b/>
        </w:rPr>
      </w:pPr>
      <w:r w:rsidRPr="00F9695B">
        <w:rPr>
          <w:b/>
        </w:rPr>
        <w:t>The determinants of cervical cancer screening among patients receiving ARVs in a resource limiting environment</w:t>
      </w:r>
    </w:p>
    <w:p w14:paraId="28453B90" w14:textId="77777777" w:rsidR="00BF1D67" w:rsidRPr="00F9695B" w:rsidRDefault="00E10BFA" w:rsidP="002D07C1">
      <w:pPr>
        <w:jc w:val="center"/>
        <w:rPr>
          <w:b/>
        </w:rPr>
      </w:pPr>
      <w:r>
        <w:rPr>
          <w:b/>
        </w:rPr>
        <w:t>Moses New-Aaron, BMLS</w:t>
      </w:r>
      <w:r>
        <w:rPr>
          <w:b/>
        </w:rPr>
        <w:t>,</w:t>
      </w:r>
      <w:r>
        <w:rPr>
          <w:b/>
        </w:rPr>
        <w:t xml:space="preserve">  Jane Meza, Ph.D. Martha Goedert, Ph.D. Stephen Kibusi, Ph.D. James Charles, MD, MPH, Caroline Damien, MD, Samwel Sumba, MD, MPH</w:t>
      </w:r>
      <w:r>
        <w:rPr>
          <w:b/>
        </w:rPr>
        <w:t xml:space="preserve">, </w:t>
      </w:r>
      <w:r>
        <w:rPr>
          <w:b/>
        </w:rPr>
        <w:t xml:space="preserve"> </w:t>
      </w:r>
      <w:r>
        <w:rPr>
          <w:b/>
        </w:rPr>
        <w:t>Siraji Shabani, MD</w:t>
      </w:r>
    </w:p>
    <w:p w14:paraId="1B946358" w14:textId="77777777" w:rsidR="005D0F9C" w:rsidRDefault="00E10BFA" w:rsidP="006D5922">
      <w:r>
        <w:t>Cervical cancer is the most common cancer worldwide with increased risk amo</w:t>
      </w:r>
      <w:r>
        <w:t>ng women liv</w:t>
      </w:r>
      <w:r>
        <w:t>ing with HIV in a resource limiting environment</w:t>
      </w:r>
      <w:r>
        <w:t xml:space="preserve">. Hence this study is aimed to </w:t>
      </w:r>
      <w:r>
        <w:t>determine the</w:t>
      </w:r>
      <w:r w:rsidRPr="00A97F8F">
        <w:t xml:space="preserve"> </w:t>
      </w:r>
      <w:r>
        <w:t>rates and</w:t>
      </w:r>
      <w:r w:rsidRPr="00A97F8F">
        <w:t xml:space="preserve"> determinants of cervical </w:t>
      </w:r>
      <w:r>
        <w:t xml:space="preserve">cancer </w:t>
      </w:r>
      <w:r w:rsidRPr="00A97F8F">
        <w:t xml:space="preserve">screening among patients receiving </w:t>
      </w:r>
      <w:r>
        <w:t>ARV</w:t>
      </w:r>
      <w:r>
        <w:t>. The data was collected by administered questionnaires to patients coming for month</w:t>
      </w:r>
      <w:r>
        <w:t xml:space="preserve">ly ARV refills in an HIV Clinic </w:t>
      </w:r>
      <w:r>
        <w:t>in Dodoma, Tanzania</w:t>
      </w:r>
      <w:r>
        <w:t xml:space="preserve">. A total of </w:t>
      </w:r>
      <w:r>
        <w:t xml:space="preserve">421 women in the </w:t>
      </w:r>
      <w:r>
        <w:t>clinic were interviewed, of which 90%</w:t>
      </w:r>
      <w:r>
        <w:t xml:space="preserve"> </w:t>
      </w:r>
      <w:r>
        <w:t xml:space="preserve">(375) have never heard of HPV and only </w:t>
      </w:r>
      <w:r>
        <w:t>0.95% (4) have received HPV vaccine.</w:t>
      </w:r>
      <w:r>
        <w:t xml:space="preserve"> The</w:t>
      </w:r>
      <w:r>
        <w:t xml:space="preserve"> av</w:t>
      </w:r>
      <w:r>
        <w:t>erage duration of HIV infection</w:t>
      </w:r>
      <w:r>
        <w:t xml:space="preserve"> for these women is 5.43</w:t>
      </w:r>
      <w:r>
        <w:t xml:space="preserve">years and </w:t>
      </w:r>
      <w:r>
        <w:t xml:space="preserve">87% (367) of the women have never screened for cervical cancer. However, 88% </w:t>
      </w:r>
      <w:r>
        <w:t>(321) of the women are willing</w:t>
      </w:r>
      <w:r>
        <w:t xml:space="preserve"> to screen for cervical cancer.</w:t>
      </w:r>
      <w:r>
        <w:t xml:space="preserve"> </w:t>
      </w:r>
      <w:r>
        <w:t>Uptake level of cervical cancer scree</w:t>
      </w:r>
      <w:r>
        <w:t>ning and the willingness</w:t>
      </w:r>
      <w:r>
        <w:t xml:space="preserve"> to screen were</w:t>
      </w:r>
      <w:r>
        <w:t xml:space="preserve"> modeled in a multiple logistic</w:t>
      </w:r>
      <w:r>
        <w:t xml:space="preserve"> regression as the </w:t>
      </w:r>
      <w:r>
        <w:t>outcome variabl</w:t>
      </w:r>
      <w:r>
        <w:t>e to determine the factors impacting screening. Women with</w:t>
      </w:r>
      <w:r>
        <w:t>out any live children were 2.6</w:t>
      </w:r>
      <w:r>
        <w:t xml:space="preserve"> times more likely to screen for cervical cancer than w</w:t>
      </w:r>
      <w:r>
        <w:t xml:space="preserve">omen with </w:t>
      </w:r>
      <w:r>
        <w:t>1-2 livebirths (95% C.I 1.2-</w:t>
      </w:r>
      <w:r>
        <w:t>5.6</w:t>
      </w:r>
      <w:r>
        <w:t>) and rural dwellers were 3 times more</w:t>
      </w:r>
      <w:r>
        <w:t xml:space="preserve"> likely to screen than urban dwellers. (95% C.I 1.1-8.1)</w:t>
      </w:r>
      <w:r>
        <w:t xml:space="preserve"> Women of age group 40-49 years were 4.95 times more willing to screen for cervical cancer than women of age group 18-39 years</w:t>
      </w:r>
      <w:r>
        <w:t xml:space="preserve"> (95% </w:t>
      </w:r>
      <w:r>
        <w:t>C.I. 1.6-</w:t>
      </w:r>
      <w:r>
        <w:t>15.3)</w:t>
      </w:r>
      <w:r>
        <w:t xml:space="preserve">. </w:t>
      </w:r>
      <w:r>
        <w:t>Duration of HIV infection was</w:t>
      </w:r>
      <w:r>
        <w:t xml:space="preserve"> not s</w:t>
      </w:r>
      <w:r>
        <w:t>ignificant in the</w:t>
      </w:r>
      <w:r>
        <w:t xml:space="preserve"> model but was linearly </w:t>
      </w:r>
      <w:r>
        <w:t xml:space="preserve">associated </w:t>
      </w:r>
      <w:r>
        <w:t xml:space="preserve">with the </w:t>
      </w:r>
      <w:r>
        <w:t>cervical cancer screening (p=0.02) in Mante-Haenszel Chi-Square</w:t>
      </w:r>
      <w:r>
        <w:t>.</w:t>
      </w:r>
    </w:p>
    <w:p w14:paraId="5DD5AD51" w14:textId="77777777" w:rsidR="003614F1" w:rsidRDefault="00E10BFA" w:rsidP="006D5922"/>
    <w:p w14:paraId="6966DE6E" w14:textId="77777777" w:rsidR="003614F1" w:rsidRPr="00BF1D67" w:rsidRDefault="00E10BFA" w:rsidP="006D5922">
      <w:pPr>
        <w:rPr>
          <w:b/>
        </w:rPr>
      </w:pPr>
      <w:r w:rsidRPr="00BF1D67">
        <w:rPr>
          <w:b/>
        </w:rPr>
        <w:t>Biography:</w:t>
      </w:r>
    </w:p>
    <w:p w14:paraId="2A701248" w14:textId="294DE708" w:rsidR="003614F1" w:rsidRDefault="00E10BFA" w:rsidP="006D5922">
      <w:r>
        <w:t>Moses O New-Aaron has a background in Clinical Laboratory Science and Majored in Chemical Pathology from the Rivers State University</w:t>
      </w:r>
      <w:r>
        <w:t xml:space="preserve"> of Science and Technology. He is currently enrolled and in his final semester in Masters of Public Health-Biostatistics in</w:t>
      </w:r>
      <w:r>
        <w:t xml:space="preserve"> The</w:t>
      </w:r>
      <w:r>
        <w:t xml:space="preserve"> University of Nebraska Medical Center, Omaha, United States.</w:t>
      </w:r>
      <w:r>
        <w:t xml:space="preserve"> He has presented pos</w:t>
      </w:r>
      <w:r>
        <w:t>ters at many conferences and ha</w:t>
      </w:r>
      <w:r>
        <w:t>s 3 manusc</w:t>
      </w:r>
      <w:r>
        <w:t>ripts currently being reviewed by Oxford Academy Press.</w:t>
      </w:r>
      <w:r>
        <w:t xml:space="preserve"> As much as he is interested in population health he wants to research on immune responses in comorbid conditions of infectious</w:t>
      </w:r>
      <w:bookmarkStart w:id="0" w:name="_GoBack"/>
      <w:bookmarkEnd w:id="0"/>
      <w:r>
        <w:t xml:space="preserve"> diseases and cancer</w:t>
      </w:r>
      <w:r>
        <w:t xml:space="preserve"> in his Ph.D. research</w:t>
      </w:r>
      <w:r>
        <w:t>. His long term goal ent</w:t>
      </w:r>
      <w:r>
        <w:t>a</w:t>
      </w:r>
      <w:r>
        <w:t xml:space="preserve">ils research on cancer vaccines. </w:t>
      </w:r>
      <w:r>
        <w:t xml:space="preserve"> </w:t>
      </w:r>
    </w:p>
    <w:p w14:paraId="28B7084A" w14:textId="77777777" w:rsidR="00F9695B" w:rsidRDefault="00E10BFA" w:rsidP="006D5922"/>
    <w:p w14:paraId="10C5C6F8" w14:textId="77777777" w:rsidR="00BF1D67" w:rsidRDefault="00E10BFA" w:rsidP="00BF1D67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>
        <w:rPr>
          <w:lang w:val="en-NZ"/>
        </w:rPr>
        <w:t xml:space="preserve"> Moses New-Aaron</w:t>
      </w:r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+14027537121 </w:t>
      </w:r>
      <w:r>
        <w:rPr>
          <w:lang w:val="en-NZ"/>
        </w:rPr>
        <w:br/>
        <w:t>Category: e-poster</w:t>
      </w:r>
    </w:p>
    <w:p w14:paraId="0E6EC188" w14:textId="77777777" w:rsidR="00BF1D67" w:rsidRPr="00BF1D67" w:rsidRDefault="00E10BFA" w:rsidP="00BF1D67">
      <w:pPr>
        <w:autoSpaceDE w:val="0"/>
        <w:autoSpaceDN w:val="0"/>
        <w:adjustRightInd w:val="0"/>
        <w:rPr>
          <w:lang w:val="en-NZ"/>
        </w:rPr>
      </w:pPr>
      <w:r>
        <w:rPr>
          <w:lang w:val="en-NZ"/>
        </w:rPr>
        <w:br/>
      </w:r>
    </w:p>
    <w:p w14:paraId="4A03430A" w14:textId="77777777" w:rsidR="00F9695B" w:rsidRPr="00A97F8F" w:rsidRDefault="00E10BFA" w:rsidP="006D5922"/>
    <w:sectPr w:rsidR="00F9695B" w:rsidRPr="00A97F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C5"/>
    <w:rsid w:val="002E14C5"/>
    <w:rsid w:val="008A2456"/>
    <w:rsid w:val="00E1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D17190-8B28-4C7C-9599-0C0D09BF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24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4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Nebraska Medicine</Company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Moses O New-aaron</dc:creator>
  <cp:lastModifiedBy>Moses O New-aaron</cp:lastModifiedBy>
  <cp:revision>5</cp:revision>
  <dcterms:created xsi:type="dcterms:W3CDTF">2017-08-26T04:43:00Z</dcterms:created>
  <dcterms:modified xsi:type="dcterms:W3CDTF">2017-08-26T04:50:00Z</dcterms:modified>
</cp:coreProperties>
</file>