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279" w:rsidRPr="00B713D3" w:rsidRDefault="00407C6C" w:rsidP="00C613CF">
      <w:pPr>
        <w:pStyle w:val="Textoindependiente"/>
        <w:spacing w:before="73" w:line="276" w:lineRule="auto"/>
        <w:ind w:right="111"/>
        <w:jc w:val="center"/>
        <w:rPr>
          <w:rFonts w:ascii="Times New Roman" w:hAnsi="Times New Roman" w:cs="Times New Roman"/>
          <w:b/>
          <w:sz w:val="24"/>
          <w:szCs w:val="20"/>
        </w:rPr>
      </w:pPr>
      <w:r w:rsidRPr="00407C6C">
        <w:rPr>
          <w:rFonts w:ascii="Times New Roman" w:hAnsi="Times New Roman" w:cs="Times New Roman"/>
          <w:b/>
          <w:sz w:val="24"/>
          <w:szCs w:val="20"/>
        </w:rPr>
        <w:t>Organic Phosphorus Mineralization and Phytase Activity by</w:t>
      </w:r>
      <w:r>
        <w:rPr>
          <w:rFonts w:ascii="Times New Roman" w:hAnsi="Times New Roman" w:cs="Times New Roman"/>
          <w:b/>
          <w:sz w:val="24"/>
          <w:szCs w:val="20"/>
        </w:rPr>
        <w:t xml:space="preserve"> Fungi Isolated f</w:t>
      </w:r>
      <w:r w:rsidRPr="00407C6C">
        <w:rPr>
          <w:rFonts w:ascii="Times New Roman" w:hAnsi="Times New Roman" w:cs="Times New Roman"/>
          <w:b/>
          <w:sz w:val="24"/>
          <w:szCs w:val="20"/>
        </w:rPr>
        <w:t>rom Coffee Plants Rhizosphere</w:t>
      </w:r>
    </w:p>
    <w:p w:rsidR="00791279" w:rsidRPr="00B713D3" w:rsidRDefault="00791279" w:rsidP="005973B9">
      <w:pPr>
        <w:pStyle w:val="Textoindependiente"/>
        <w:spacing w:before="73" w:line="198" w:lineRule="exact"/>
        <w:ind w:left="100" w:right="5987"/>
        <w:rPr>
          <w:rFonts w:ascii="Times New Roman" w:hAnsi="Times New Roman" w:cs="Times New Roman"/>
        </w:rPr>
        <w:sectPr w:rsidR="00791279" w:rsidRPr="00B713D3" w:rsidSect="00791279">
          <w:headerReference w:type="default" r:id="rId7"/>
          <w:footerReference w:type="default" r:id="rId8"/>
          <w:type w:val="continuous"/>
          <w:pgSz w:w="11910" w:h="16840"/>
          <w:pgMar w:top="1440" w:right="1080" w:bottom="1440" w:left="1080" w:header="541" w:footer="642" w:gutter="0"/>
          <w:cols w:space="720"/>
          <w:docGrid w:linePitch="299"/>
        </w:sectPr>
      </w:pPr>
    </w:p>
    <w:p w:rsidR="00F0100A" w:rsidRPr="00B713D3" w:rsidRDefault="00F0100A" w:rsidP="00791279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91279" w:rsidRPr="003508EF" w:rsidRDefault="00407C6C" w:rsidP="00791279">
      <w:pPr>
        <w:jc w:val="center"/>
        <w:rPr>
          <w:rFonts w:ascii="Times New Roman" w:hAnsi="Times New Roman" w:cs="Times New Roman"/>
          <w:sz w:val="20"/>
          <w:szCs w:val="20"/>
          <w:lang w:val="es-CO"/>
        </w:rPr>
      </w:pPr>
      <w:r w:rsidRPr="003508EF">
        <w:rPr>
          <w:rFonts w:ascii="Times New Roman" w:hAnsi="Times New Roman" w:cs="Times New Roman"/>
          <w:sz w:val="20"/>
          <w:szCs w:val="20"/>
          <w:lang w:val="es-CO"/>
        </w:rPr>
        <w:t>Juliana Morales Rodríguez</w:t>
      </w:r>
      <w:r w:rsidRPr="003508EF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1</w:t>
      </w:r>
      <w:r w:rsidRPr="003508EF">
        <w:rPr>
          <w:rFonts w:ascii="Times New Roman" w:hAnsi="Times New Roman" w:cs="Times New Roman"/>
          <w:sz w:val="20"/>
          <w:szCs w:val="20"/>
          <w:lang w:val="es-CO"/>
        </w:rPr>
        <w:t xml:space="preserve">, </w:t>
      </w:r>
      <w:r w:rsidR="003508EF" w:rsidRPr="003508EF">
        <w:rPr>
          <w:rFonts w:ascii="Times New Roman" w:hAnsi="Times New Roman" w:cs="Times New Roman"/>
          <w:sz w:val="20"/>
          <w:szCs w:val="20"/>
          <w:lang w:val="es-CO"/>
        </w:rPr>
        <w:t>Nelson Walter Osorio</w:t>
      </w:r>
      <w:r w:rsidR="003508EF">
        <w:rPr>
          <w:rFonts w:ascii="Times New Roman" w:hAnsi="Times New Roman" w:cs="Times New Roman"/>
          <w:sz w:val="20"/>
          <w:szCs w:val="20"/>
          <w:vertAlign w:val="superscript"/>
          <w:lang w:val="es-CO"/>
        </w:rPr>
        <w:t>1</w:t>
      </w:r>
    </w:p>
    <w:p w:rsidR="00AE3E37" w:rsidRPr="003508EF" w:rsidRDefault="00AE3E37">
      <w:pPr>
        <w:pStyle w:val="Textoindependiente"/>
        <w:spacing w:before="3"/>
        <w:rPr>
          <w:rFonts w:ascii="Times New Roman" w:hAnsi="Times New Roman" w:cs="Times New Roman"/>
          <w:sz w:val="21"/>
          <w:lang w:val="es-CO"/>
        </w:rPr>
      </w:pPr>
    </w:p>
    <w:p w:rsidR="00AE3E37" w:rsidRPr="003508EF" w:rsidRDefault="00AE3E37">
      <w:pPr>
        <w:rPr>
          <w:rFonts w:ascii="Times New Roman" w:hAnsi="Times New Roman" w:cs="Times New Roman"/>
          <w:sz w:val="21"/>
          <w:lang w:val="es-CO"/>
        </w:rPr>
        <w:sectPr w:rsidR="00AE3E37" w:rsidRPr="003508EF"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0100A" w:rsidRPr="00B713D3" w:rsidRDefault="00A9710C" w:rsidP="00597408">
      <w:pPr>
        <w:pStyle w:val="Ttulo3"/>
        <w:spacing w:before="147"/>
        <w:ind w:left="0"/>
        <w:jc w:val="both"/>
        <w:rPr>
          <w:rFonts w:ascii="Times New Roman" w:hAnsi="Times New Roman" w:cs="Times New Roman"/>
        </w:rPr>
      </w:pPr>
      <w:r w:rsidRPr="00B713D3">
        <w:rPr>
          <w:rFonts w:ascii="Times New Roman" w:hAnsi="Times New Roman" w:cs="Times New Roman"/>
          <w:color w:val="BF5A14"/>
        </w:rPr>
        <w:lastRenderedPageBreak/>
        <w:t>Abstract</w:t>
      </w:r>
    </w:p>
    <w:p w:rsidR="00407C6C" w:rsidRDefault="00407C6C" w:rsidP="006F7E20">
      <w:pPr>
        <w:jc w:val="both"/>
        <w:rPr>
          <w:rFonts w:ascii="Times New Roman" w:hAnsi="Times New Roman" w:cs="Times New Roman"/>
          <w:sz w:val="20"/>
          <w:szCs w:val="20"/>
        </w:rPr>
      </w:pPr>
      <w:r w:rsidRPr="00407C6C">
        <w:rPr>
          <w:rFonts w:ascii="Times New Roman" w:hAnsi="Times New Roman" w:cs="Times New Roman"/>
          <w:sz w:val="20"/>
          <w:szCs w:val="20"/>
        </w:rPr>
        <w:t>The coffee industry has a big importance in the Colombian economy, in the coffee zone prevails soils with low disponibility of phosphorus (P)</w:t>
      </w:r>
      <w:r w:rsidR="008F3260">
        <w:rPr>
          <w:rFonts w:ascii="Times New Roman" w:hAnsi="Times New Roman" w:cs="Times New Roman"/>
          <w:sz w:val="20"/>
          <w:szCs w:val="20"/>
        </w:rPr>
        <w:t xml:space="preserve">, it is an essential nutrient for plant growth </w:t>
      </w:r>
      <w:r w:rsidR="003508EF">
        <w:rPr>
          <w:rFonts w:ascii="Times New Roman" w:hAnsi="Times New Roman" w:cs="Times New Roman"/>
          <w:sz w:val="20"/>
          <w:szCs w:val="20"/>
        </w:rPr>
        <w:t>[1,6</w:t>
      </w:r>
      <w:r w:rsidR="004744F6">
        <w:rPr>
          <w:rFonts w:ascii="Times New Roman" w:hAnsi="Times New Roman" w:cs="Times New Roman"/>
          <w:sz w:val="20"/>
          <w:szCs w:val="20"/>
        </w:rPr>
        <w:t>]</w:t>
      </w:r>
      <w:r w:rsidRPr="00407C6C">
        <w:rPr>
          <w:rFonts w:ascii="Times New Roman" w:hAnsi="Times New Roman" w:cs="Times New Roman"/>
          <w:sz w:val="20"/>
          <w:szCs w:val="20"/>
        </w:rPr>
        <w:t>; in order to correct this problem it is necessary to apply big quantities of chemical fertilizers, causing high production costs and environmental damage.</w:t>
      </w:r>
    </w:p>
    <w:p w:rsidR="00144C16" w:rsidRDefault="00407C6C" w:rsidP="00407C6C">
      <w:pPr>
        <w:jc w:val="both"/>
        <w:rPr>
          <w:rFonts w:ascii="Times New Roman" w:hAnsi="Times New Roman" w:cs="Times New Roman"/>
          <w:sz w:val="20"/>
          <w:szCs w:val="20"/>
        </w:rPr>
      </w:pPr>
      <w:r w:rsidRPr="00407C6C">
        <w:rPr>
          <w:rFonts w:ascii="Times New Roman" w:hAnsi="Times New Roman" w:cs="Times New Roman"/>
          <w:sz w:val="20"/>
          <w:szCs w:val="20"/>
        </w:rPr>
        <w:t>The organic</w:t>
      </w:r>
      <w:r w:rsidR="005D414D">
        <w:rPr>
          <w:rFonts w:ascii="Times New Roman" w:hAnsi="Times New Roman" w:cs="Times New Roman"/>
          <w:sz w:val="20"/>
          <w:szCs w:val="20"/>
        </w:rPr>
        <w:t xml:space="preserve"> </w:t>
      </w:r>
      <w:r w:rsidR="00BB36D1">
        <w:rPr>
          <w:rFonts w:ascii="Times New Roman" w:hAnsi="Times New Roman" w:cs="Times New Roman"/>
          <w:sz w:val="20"/>
          <w:szCs w:val="20"/>
        </w:rPr>
        <w:t>P</w:t>
      </w:r>
      <w:r w:rsidRPr="00407C6C">
        <w:rPr>
          <w:rFonts w:ascii="Times New Roman" w:hAnsi="Times New Roman" w:cs="Times New Roman"/>
          <w:sz w:val="20"/>
          <w:szCs w:val="20"/>
        </w:rPr>
        <w:t xml:space="preserve"> is between 3</w:t>
      </w:r>
      <w:r w:rsidR="00BB36D1">
        <w:rPr>
          <w:rFonts w:ascii="Times New Roman" w:hAnsi="Times New Roman" w:cs="Times New Roman"/>
          <w:sz w:val="20"/>
          <w:szCs w:val="20"/>
        </w:rPr>
        <w:t>0 and 70% of the total P</w:t>
      </w:r>
      <w:r w:rsidRPr="00407C6C">
        <w:rPr>
          <w:rFonts w:ascii="Times New Roman" w:hAnsi="Times New Roman" w:cs="Times New Roman"/>
          <w:sz w:val="20"/>
          <w:szCs w:val="20"/>
        </w:rPr>
        <w:t xml:space="preserve"> in agricultural soils </w:t>
      </w:r>
      <w:r w:rsidR="004744F6">
        <w:rPr>
          <w:rFonts w:ascii="Times New Roman" w:hAnsi="Times New Roman" w:cs="Times New Roman"/>
          <w:sz w:val="20"/>
          <w:szCs w:val="20"/>
        </w:rPr>
        <w:t>[2]</w:t>
      </w:r>
      <w:r w:rsidRPr="00407C6C">
        <w:rPr>
          <w:rFonts w:ascii="Times New Roman" w:hAnsi="Times New Roman" w:cs="Times New Roman"/>
          <w:sz w:val="20"/>
          <w:szCs w:val="20"/>
        </w:rPr>
        <w:t>, it has been reported that</w:t>
      </w:r>
      <w:r w:rsidR="005D414D">
        <w:rPr>
          <w:rFonts w:ascii="Times New Roman" w:hAnsi="Times New Roman" w:cs="Times New Roman"/>
          <w:sz w:val="20"/>
          <w:szCs w:val="20"/>
        </w:rPr>
        <w:t xml:space="preserve"> </w:t>
      </w:r>
      <w:r w:rsidR="00F83FFD" w:rsidRPr="00F83FFD">
        <w:rPr>
          <w:rFonts w:ascii="Times New Roman" w:hAnsi="Times New Roman" w:cs="Times New Roman"/>
          <w:sz w:val="20"/>
          <w:szCs w:val="20"/>
        </w:rPr>
        <w:t>approximately</w:t>
      </w:r>
      <w:r w:rsidR="008F3260">
        <w:rPr>
          <w:rFonts w:ascii="Times New Roman" w:hAnsi="Times New Roman" w:cs="Times New Roman"/>
          <w:sz w:val="20"/>
          <w:szCs w:val="20"/>
        </w:rPr>
        <w:t xml:space="preserve"> the</w:t>
      </w:r>
      <w:r w:rsidRPr="00407C6C">
        <w:rPr>
          <w:rFonts w:ascii="Times New Roman" w:hAnsi="Times New Roman" w:cs="Times New Roman"/>
          <w:sz w:val="20"/>
          <w:szCs w:val="20"/>
        </w:rPr>
        <w:t xml:space="preserve"> half of the microorganisms in soil</w:t>
      </w:r>
      <w:r w:rsidR="005D414D">
        <w:rPr>
          <w:rFonts w:ascii="Times New Roman" w:hAnsi="Times New Roman" w:cs="Times New Roman"/>
          <w:sz w:val="20"/>
          <w:szCs w:val="20"/>
        </w:rPr>
        <w:t xml:space="preserve"> </w:t>
      </w:r>
      <w:r w:rsidRPr="00407C6C">
        <w:rPr>
          <w:rFonts w:ascii="Times New Roman" w:hAnsi="Times New Roman" w:cs="Times New Roman"/>
          <w:sz w:val="20"/>
          <w:szCs w:val="20"/>
        </w:rPr>
        <w:t xml:space="preserve">associated to the </w:t>
      </w:r>
      <w:r w:rsidRPr="00F83FFD">
        <w:rPr>
          <w:rFonts w:ascii="Times New Roman" w:hAnsi="Times New Roman" w:cs="Times New Roman"/>
          <w:noProof/>
          <w:sz w:val="20"/>
          <w:szCs w:val="20"/>
        </w:rPr>
        <w:t>plants</w:t>
      </w:r>
      <w:r w:rsidR="00144C16">
        <w:rPr>
          <w:rFonts w:ascii="Times New Roman" w:hAnsi="Times New Roman" w:cs="Times New Roman"/>
          <w:noProof/>
          <w:sz w:val="20"/>
          <w:szCs w:val="20"/>
        </w:rPr>
        <w:t>’</w:t>
      </w:r>
      <w:r w:rsidRPr="00407C6C">
        <w:rPr>
          <w:rFonts w:ascii="Times New Roman" w:hAnsi="Times New Roman" w:cs="Times New Roman"/>
          <w:sz w:val="20"/>
          <w:szCs w:val="20"/>
        </w:rPr>
        <w:t xml:space="preserve"> rhizosphere have the capacity of mineralizing </w:t>
      </w:r>
      <w:r w:rsidR="00BB36D1">
        <w:rPr>
          <w:rFonts w:ascii="Times New Roman" w:hAnsi="Times New Roman" w:cs="Times New Roman"/>
          <w:sz w:val="20"/>
          <w:szCs w:val="20"/>
        </w:rPr>
        <w:t>organic phosphates</w:t>
      </w:r>
      <w:r w:rsidR="003508EF" w:rsidRPr="003508EF">
        <w:rPr>
          <w:rFonts w:ascii="Times New Roman" w:hAnsi="Times New Roman" w:cs="Times New Roman"/>
          <w:sz w:val="20"/>
          <w:szCs w:val="20"/>
        </w:rPr>
        <w:t>[4</w:t>
      </w:r>
      <w:r w:rsidRPr="003508EF">
        <w:rPr>
          <w:rFonts w:ascii="Times New Roman" w:hAnsi="Times New Roman" w:cs="Times New Roman"/>
          <w:sz w:val="20"/>
          <w:szCs w:val="20"/>
        </w:rPr>
        <w:t>,</w:t>
      </w:r>
      <w:r w:rsidR="003508EF" w:rsidRPr="003508EF">
        <w:rPr>
          <w:rFonts w:ascii="Times New Roman" w:hAnsi="Times New Roman" w:cs="Times New Roman"/>
          <w:sz w:val="20"/>
          <w:szCs w:val="20"/>
        </w:rPr>
        <w:t>5]</w:t>
      </w:r>
      <w:r w:rsidRPr="00407C6C">
        <w:rPr>
          <w:rFonts w:ascii="Times New Roman" w:hAnsi="Times New Roman" w:cs="Times New Roman"/>
          <w:sz w:val="20"/>
          <w:szCs w:val="20"/>
        </w:rPr>
        <w:t xml:space="preserve">. The aim of this work was to isolate microorganisms associated with </w:t>
      </w:r>
      <w:r w:rsidRPr="00BB36D1">
        <w:rPr>
          <w:rFonts w:ascii="Times New Roman" w:hAnsi="Times New Roman" w:cs="Times New Roman"/>
          <w:noProof/>
          <w:sz w:val="20"/>
          <w:szCs w:val="20"/>
        </w:rPr>
        <w:t>rhizosphere</w:t>
      </w:r>
      <w:r w:rsidR="00BB36D1">
        <w:rPr>
          <w:rFonts w:ascii="Times New Roman" w:hAnsi="Times New Roman" w:cs="Times New Roman"/>
          <w:sz w:val="20"/>
          <w:szCs w:val="20"/>
        </w:rPr>
        <w:t xml:space="preserve"> of coffee plants w</w:t>
      </w:r>
      <w:r w:rsidRPr="00407C6C">
        <w:rPr>
          <w:rFonts w:ascii="Times New Roman" w:hAnsi="Times New Roman" w:cs="Times New Roman"/>
          <w:sz w:val="20"/>
          <w:szCs w:val="20"/>
        </w:rPr>
        <w:t>it</w:t>
      </w:r>
      <w:r w:rsidR="00BB36D1">
        <w:rPr>
          <w:rFonts w:ascii="Times New Roman" w:hAnsi="Times New Roman" w:cs="Times New Roman"/>
          <w:sz w:val="20"/>
          <w:szCs w:val="20"/>
        </w:rPr>
        <w:t>h</w:t>
      </w:r>
      <w:r w:rsidR="005D414D">
        <w:rPr>
          <w:rFonts w:ascii="Times New Roman" w:hAnsi="Times New Roman" w:cs="Times New Roman"/>
          <w:sz w:val="20"/>
          <w:szCs w:val="20"/>
        </w:rPr>
        <w:t xml:space="preserve"> </w:t>
      </w:r>
      <w:r w:rsidR="0073678C">
        <w:rPr>
          <w:rFonts w:ascii="Times New Roman" w:hAnsi="Times New Roman" w:cs="Times New Roman"/>
          <w:sz w:val="20"/>
          <w:szCs w:val="20"/>
        </w:rPr>
        <w:t xml:space="preserve">the </w:t>
      </w:r>
      <w:r w:rsidRPr="0073678C">
        <w:rPr>
          <w:rFonts w:ascii="Times New Roman" w:hAnsi="Times New Roman" w:cs="Times New Roman"/>
          <w:noProof/>
          <w:sz w:val="20"/>
          <w:szCs w:val="20"/>
        </w:rPr>
        <w:t>ability</w:t>
      </w:r>
      <w:r w:rsidR="008F3260">
        <w:rPr>
          <w:rFonts w:ascii="Times New Roman" w:hAnsi="Times New Roman" w:cs="Times New Roman"/>
          <w:sz w:val="20"/>
          <w:szCs w:val="20"/>
        </w:rPr>
        <w:t xml:space="preserve"> to mineralize</w:t>
      </w:r>
      <w:r w:rsidRPr="00407C6C">
        <w:rPr>
          <w:rFonts w:ascii="Times New Roman" w:hAnsi="Times New Roman" w:cs="Times New Roman"/>
          <w:sz w:val="20"/>
          <w:szCs w:val="20"/>
        </w:rPr>
        <w:t xml:space="preserve"> organic P and to </w:t>
      </w:r>
      <w:r w:rsidR="003508EF">
        <w:rPr>
          <w:rFonts w:ascii="Times New Roman" w:hAnsi="Times New Roman" w:cs="Times New Roman"/>
          <w:sz w:val="20"/>
          <w:szCs w:val="20"/>
        </w:rPr>
        <w:t>evaluate their phytase activity.</w:t>
      </w:r>
      <w:r w:rsidR="005D414D">
        <w:rPr>
          <w:rFonts w:ascii="Times New Roman" w:hAnsi="Times New Roman" w:cs="Times New Roman"/>
          <w:sz w:val="20"/>
          <w:szCs w:val="20"/>
        </w:rPr>
        <w:t xml:space="preserve"> </w:t>
      </w:r>
      <w:r w:rsidRPr="00407C6C">
        <w:rPr>
          <w:rFonts w:ascii="Times New Roman" w:hAnsi="Times New Roman" w:cs="Times New Roman"/>
          <w:sz w:val="20"/>
          <w:szCs w:val="20"/>
        </w:rPr>
        <w:t>Soil</w:t>
      </w:r>
      <w:r w:rsidR="005D414D">
        <w:rPr>
          <w:rFonts w:ascii="Times New Roman" w:hAnsi="Times New Roman" w:cs="Times New Roman"/>
          <w:sz w:val="20"/>
          <w:szCs w:val="20"/>
        </w:rPr>
        <w:t xml:space="preserve"> </w:t>
      </w:r>
      <w:r w:rsidRPr="00407C6C">
        <w:rPr>
          <w:rFonts w:ascii="Times New Roman" w:hAnsi="Times New Roman" w:cs="Times New Roman"/>
          <w:sz w:val="20"/>
          <w:szCs w:val="20"/>
        </w:rPr>
        <w:t>Rhizosphere samples were collected from coffee crops located in two towns in Anti</w:t>
      </w:r>
      <w:r w:rsidR="00BB36D1">
        <w:rPr>
          <w:rFonts w:ascii="Times New Roman" w:hAnsi="Times New Roman" w:cs="Times New Roman"/>
          <w:sz w:val="20"/>
          <w:szCs w:val="20"/>
        </w:rPr>
        <w:t xml:space="preserve">oquia, Colombia. </w:t>
      </w:r>
    </w:p>
    <w:p w:rsidR="00407C6C" w:rsidRPr="00407C6C" w:rsidRDefault="00BB36D1" w:rsidP="00407C6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For isolation</w:t>
      </w:r>
      <w:r w:rsidR="00407C6C" w:rsidRPr="00407C6C">
        <w:rPr>
          <w:rFonts w:ascii="Times New Roman" w:hAnsi="Times New Roman" w:cs="Times New Roman"/>
          <w:sz w:val="20"/>
          <w:szCs w:val="20"/>
        </w:rPr>
        <w:t xml:space="preserve"> of microorganism</w:t>
      </w:r>
      <w:r w:rsidR="003508EF">
        <w:rPr>
          <w:rFonts w:ascii="Times New Roman" w:hAnsi="Times New Roman" w:cs="Times New Roman"/>
          <w:sz w:val="20"/>
          <w:szCs w:val="20"/>
        </w:rPr>
        <w:t>s</w:t>
      </w:r>
      <w:r w:rsidR="00407C6C" w:rsidRPr="00407C6C">
        <w:rPr>
          <w:rFonts w:ascii="Times New Roman" w:hAnsi="Times New Roman" w:cs="Times New Roman"/>
          <w:sz w:val="20"/>
          <w:szCs w:val="20"/>
        </w:rPr>
        <w:t xml:space="preserve">, it </w:t>
      </w:r>
      <w:r w:rsidR="00144C16">
        <w:rPr>
          <w:rFonts w:ascii="Times New Roman" w:hAnsi="Times New Roman" w:cs="Times New Roman"/>
          <w:sz w:val="20"/>
          <w:szCs w:val="20"/>
        </w:rPr>
        <w:t xml:space="preserve">was done serial dilutions until </w:t>
      </w:r>
      <w:r w:rsidR="00407C6C" w:rsidRPr="0073678C">
        <w:rPr>
          <w:rFonts w:ascii="Times New Roman" w:hAnsi="Times New Roman" w:cs="Times New Roman"/>
          <w:noProof/>
          <w:sz w:val="20"/>
          <w:szCs w:val="20"/>
        </w:rPr>
        <w:t>10</w:t>
      </w:r>
      <w:r w:rsidR="00407C6C" w:rsidRPr="0073678C">
        <w:rPr>
          <w:rFonts w:ascii="Times New Roman" w:hAnsi="Times New Roman" w:cs="Times New Roman"/>
          <w:noProof/>
          <w:sz w:val="20"/>
          <w:szCs w:val="20"/>
          <w:vertAlign w:val="superscript"/>
        </w:rPr>
        <w:t>-6</w:t>
      </w:r>
      <w:r w:rsidR="00407C6C" w:rsidRPr="0073678C">
        <w:rPr>
          <w:rFonts w:ascii="Times New Roman" w:hAnsi="Times New Roman" w:cs="Times New Roman"/>
          <w:noProof/>
          <w:sz w:val="20"/>
          <w:szCs w:val="20"/>
        </w:rPr>
        <w:t>,</w:t>
      </w:r>
      <w:r w:rsidR="00407C6C" w:rsidRPr="00407C6C">
        <w:rPr>
          <w:rFonts w:ascii="Times New Roman" w:hAnsi="Times New Roman" w:cs="Times New Roman"/>
          <w:sz w:val="20"/>
          <w:szCs w:val="20"/>
        </w:rPr>
        <w:t xml:space="preserve"> and</w:t>
      </w:r>
      <w:r>
        <w:rPr>
          <w:rFonts w:ascii="Times New Roman" w:hAnsi="Times New Roman" w:cs="Times New Roman"/>
          <w:sz w:val="20"/>
          <w:szCs w:val="20"/>
        </w:rPr>
        <w:t xml:space="preserve"> they</w:t>
      </w:r>
      <w:r w:rsidR="00407C6C" w:rsidRPr="00407C6C">
        <w:rPr>
          <w:rFonts w:ascii="Times New Roman" w:hAnsi="Times New Roman" w:cs="Times New Roman"/>
          <w:sz w:val="20"/>
          <w:szCs w:val="20"/>
        </w:rPr>
        <w:t xml:space="preserve"> were plated by duplicated on selective solid medium in order to detect phytase producers. After to select more promising fungi, they were evaluated by </w:t>
      </w:r>
      <w:r w:rsidR="00407C6C" w:rsidRPr="00F83FFD">
        <w:rPr>
          <w:rFonts w:ascii="Times New Roman" w:hAnsi="Times New Roman" w:cs="Times New Roman"/>
          <w:i/>
          <w:sz w:val="20"/>
          <w:szCs w:val="20"/>
        </w:rPr>
        <w:t>in vitro</w:t>
      </w:r>
      <w:r w:rsidR="00407C6C" w:rsidRPr="00407C6C">
        <w:rPr>
          <w:rFonts w:ascii="Times New Roman" w:hAnsi="Times New Roman" w:cs="Times New Roman"/>
          <w:sz w:val="20"/>
          <w:szCs w:val="20"/>
        </w:rPr>
        <w:t xml:space="preserve"> assays with medium supplemented with wheat bran and their enzymatic activity was measured </w:t>
      </w:r>
      <w:r w:rsidR="00407C6C" w:rsidRPr="0073678C">
        <w:rPr>
          <w:rFonts w:ascii="Times New Roman" w:hAnsi="Times New Roman" w:cs="Times New Roman"/>
          <w:noProof/>
          <w:sz w:val="20"/>
          <w:szCs w:val="20"/>
        </w:rPr>
        <w:t>according</w:t>
      </w:r>
      <w:r w:rsidR="005D414D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to </w:t>
      </w:r>
      <w:r w:rsidR="00407C6C" w:rsidRPr="00407C6C">
        <w:rPr>
          <w:rFonts w:ascii="Times New Roman" w:hAnsi="Times New Roman" w:cs="Times New Roman"/>
          <w:sz w:val="20"/>
          <w:szCs w:val="20"/>
        </w:rPr>
        <w:t>Lee et al. (2005)</w:t>
      </w:r>
      <w:r w:rsidR="00F83FFD">
        <w:rPr>
          <w:rFonts w:ascii="Times New Roman" w:hAnsi="Times New Roman" w:cs="Times New Roman"/>
          <w:sz w:val="20"/>
          <w:szCs w:val="20"/>
        </w:rPr>
        <w:t xml:space="preserve"> with</w:t>
      </w:r>
      <w:r w:rsidR="005D414D">
        <w:rPr>
          <w:rFonts w:ascii="Times New Roman" w:hAnsi="Times New Roman" w:cs="Times New Roman"/>
          <w:sz w:val="20"/>
          <w:szCs w:val="20"/>
        </w:rPr>
        <w:t xml:space="preserve"> </w:t>
      </w:r>
      <w:r w:rsidR="009F3828">
        <w:rPr>
          <w:rFonts w:ascii="Times New Roman" w:hAnsi="Times New Roman" w:cs="Times New Roman"/>
          <w:sz w:val="20"/>
          <w:szCs w:val="20"/>
        </w:rPr>
        <w:t>modifications</w:t>
      </w:r>
      <w:r w:rsidR="00407C6C" w:rsidRPr="00407C6C">
        <w:rPr>
          <w:rFonts w:ascii="Times New Roman" w:hAnsi="Times New Roman" w:cs="Times New Roman"/>
          <w:sz w:val="20"/>
          <w:szCs w:val="20"/>
        </w:rPr>
        <w:t>.</w:t>
      </w:r>
      <w:r w:rsidR="003508EF">
        <w:rPr>
          <w:rFonts w:ascii="Times New Roman" w:hAnsi="Times New Roman" w:cs="Times New Roman"/>
          <w:sz w:val="20"/>
          <w:szCs w:val="20"/>
        </w:rPr>
        <w:t xml:space="preserve"> I</w:t>
      </w:r>
      <w:r w:rsidR="00407C6C" w:rsidRPr="00407C6C">
        <w:rPr>
          <w:rFonts w:ascii="Times New Roman" w:hAnsi="Times New Roman" w:cs="Times New Roman"/>
          <w:sz w:val="20"/>
          <w:szCs w:val="20"/>
        </w:rPr>
        <w:t>n total 13 microorganisms were found in the analyzed samples</w:t>
      </w:r>
      <w:r>
        <w:rPr>
          <w:rFonts w:ascii="Times New Roman" w:hAnsi="Times New Roman" w:cs="Times New Roman"/>
          <w:sz w:val="20"/>
          <w:szCs w:val="20"/>
        </w:rPr>
        <w:t>,</w:t>
      </w:r>
      <w:r w:rsidR="00407C6C" w:rsidRPr="00407C6C">
        <w:rPr>
          <w:rFonts w:ascii="Times New Roman" w:hAnsi="Times New Roman" w:cs="Times New Roman"/>
          <w:sz w:val="20"/>
          <w:szCs w:val="20"/>
        </w:rPr>
        <w:t xml:space="preserve"> and 8 fungi were selected to later assays. One fungus (</w:t>
      </w:r>
      <w:r w:rsidR="00407C6C" w:rsidRPr="003508EF">
        <w:rPr>
          <w:rFonts w:ascii="Times New Roman" w:hAnsi="Times New Roman" w:cs="Times New Roman"/>
          <w:i/>
          <w:sz w:val="20"/>
          <w:szCs w:val="20"/>
        </w:rPr>
        <w:t>Penicillium</w:t>
      </w:r>
      <w:r w:rsidR="00407C6C" w:rsidRPr="00407C6C">
        <w:rPr>
          <w:rFonts w:ascii="Times New Roman" w:hAnsi="Times New Roman" w:cs="Times New Roman"/>
          <w:sz w:val="20"/>
          <w:szCs w:val="20"/>
        </w:rPr>
        <w:t xml:space="preserve"> sp.) showed the ability to </w:t>
      </w:r>
      <w:r w:rsidR="008F3260">
        <w:rPr>
          <w:rFonts w:ascii="Times New Roman" w:hAnsi="Times New Roman" w:cs="Times New Roman"/>
          <w:sz w:val="20"/>
          <w:szCs w:val="20"/>
        </w:rPr>
        <w:t>mineralize</w:t>
      </w:r>
      <w:r w:rsidR="00407C6C" w:rsidRPr="00407C6C">
        <w:rPr>
          <w:rFonts w:ascii="Times New Roman" w:hAnsi="Times New Roman" w:cs="Times New Roman"/>
          <w:sz w:val="20"/>
          <w:szCs w:val="20"/>
        </w:rPr>
        <w:t xml:space="preserve"> organic P and five fungi presented phytase activity. Two of these fungi have been selected to carry out additional greenhouse trials, which are in course.</w:t>
      </w:r>
    </w:p>
    <w:p w:rsidR="00202E17" w:rsidRPr="00B713D3" w:rsidRDefault="00407C6C" w:rsidP="00407C6C">
      <w:pPr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s-CO"/>
        </w:rPr>
      </w:pPr>
      <w:r w:rsidRPr="00407C6C">
        <w:rPr>
          <w:rFonts w:ascii="Times New Roman" w:hAnsi="Times New Roman" w:cs="Times New Roman"/>
          <w:sz w:val="20"/>
          <w:szCs w:val="20"/>
        </w:rPr>
        <w:t>This is th</w:t>
      </w:r>
      <w:r w:rsidR="008F3260">
        <w:rPr>
          <w:rFonts w:ascii="Times New Roman" w:hAnsi="Times New Roman" w:cs="Times New Roman"/>
          <w:sz w:val="20"/>
          <w:szCs w:val="20"/>
        </w:rPr>
        <w:t>e first study of organic P mineralizers</w:t>
      </w:r>
      <w:r w:rsidR="00BB36D1">
        <w:rPr>
          <w:rFonts w:ascii="Times New Roman" w:hAnsi="Times New Roman" w:cs="Times New Roman"/>
          <w:sz w:val="20"/>
          <w:szCs w:val="20"/>
        </w:rPr>
        <w:t xml:space="preserve"> present in coffee crops, </w:t>
      </w:r>
      <w:r w:rsidRPr="00407C6C">
        <w:rPr>
          <w:rFonts w:ascii="Times New Roman" w:hAnsi="Times New Roman" w:cs="Times New Roman"/>
          <w:sz w:val="20"/>
          <w:szCs w:val="20"/>
        </w:rPr>
        <w:t xml:space="preserve">and it is very important due to the use of these microorganisms could be an alternative to enhance the </w:t>
      </w:r>
      <w:r w:rsidR="00BB36D1">
        <w:rPr>
          <w:rFonts w:ascii="Times New Roman" w:hAnsi="Times New Roman" w:cs="Times New Roman"/>
          <w:sz w:val="20"/>
          <w:szCs w:val="20"/>
        </w:rPr>
        <w:t xml:space="preserve">plant </w:t>
      </w:r>
      <w:r w:rsidRPr="00407C6C">
        <w:rPr>
          <w:rFonts w:ascii="Times New Roman" w:hAnsi="Times New Roman" w:cs="Times New Roman"/>
          <w:sz w:val="20"/>
          <w:szCs w:val="20"/>
        </w:rPr>
        <w:t>nutrition</w:t>
      </w:r>
      <w:r w:rsidR="00BB36D1">
        <w:rPr>
          <w:rFonts w:ascii="Times New Roman" w:hAnsi="Times New Roman" w:cs="Times New Roman"/>
          <w:sz w:val="20"/>
          <w:szCs w:val="20"/>
        </w:rPr>
        <w:t xml:space="preserve">, and </w:t>
      </w:r>
      <w:r w:rsidRPr="00407C6C">
        <w:rPr>
          <w:rFonts w:ascii="Times New Roman" w:hAnsi="Times New Roman" w:cs="Times New Roman"/>
          <w:sz w:val="20"/>
          <w:szCs w:val="20"/>
        </w:rPr>
        <w:t>a solution to the overfertilization of P in coffee and other crops.</w:t>
      </w:r>
    </w:p>
    <w:p w:rsidR="005973B9" w:rsidRPr="00B713D3" w:rsidRDefault="00A9710C" w:rsidP="005D414D">
      <w:pPr>
        <w:pStyle w:val="Ttulo3"/>
        <w:spacing w:before="74"/>
        <w:rPr>
          <w:rFonts w:ascii="Times New Roman" w:hAnsi="Times New Roman" w:cs="Times New Roman"/>
          <w:b w:val="0"/>
        </w:rPr>
      </w:pPr>
      <w:r w:rsidRPr="00B713D3">
        <w:rPr>
          <w:rFonts w:ascii="Times New Roman" w:hAnsi="Times New Roman" w:cs="Times New Roman"/>
          <w:b w:val="0"/>
        </w:rPr>
        <w:br w:type="column"/>
      </w:r>
      <w:r w:rsidR="00597408">
        <w:rPr>
          <w:rFonts w:ascii="Times New Roman" w:hAnsi="Times New Roman" w:cs="Times New Roman"/>
          <w:color w:val="BF5A14"/>
        </w:rPr>
        <w:lastRenderedPageBreak/>
        <w:t>References</w:t>
      </w:r>
    </w:p>
    <w:p w:rsidR="00656BCA" w:rsidRPr="00F83FFD" w:rsidRDefault="00656BCA" w:rsidP="00656BCA">
      <w:pPr>
        <w:pStyle w:val="Prrafodelist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943634" w:themeColor="accent2" w:themeShade="BF"/>
          <w:sz w:val="16"/>
          <w:szCs w:val="16"/>
          <w:lang w:val="es-CO"/>
        </w:rPr>
      </w:pP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lang w:val="es-CO"/>
        </w:rPr>
        <w:t>Arcila, P., J. Farfán V., F. Moreno B., A.M. Salazar G., L.F. Hincapié G., E.(2007). Sistemas de producción de café en Colombia. Caldas, Colombia: Blanecolor Ltda.</w:t>
      </w:r>
    </w:p>
    <w:p w:rsidR="00656BCA" w:rsidRPr="00F83FFD" w:rsidRDefault="00656BCA" w:rsidP="00656BCA">
      <w:pPr>
        <w:pStyle w:val="Prrafodelist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943634" w:themeColor="accent2" w:themeShade="BF"/>
          <w:sz w:val="16"/>
          <w:szCs w:val="16"/>
        </w:rPr>
      </w:pP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</w:rPr>
        <w:t xml:space="preserve">Guang-Can, T. Shu-Jun, T. Miao-Ying, C. Guang-Hui, X. (2008). Phosphate-Solubilizing and-Mineralizing Abilities of Bacteria Isolated from Soils. </w:t>
      </w:r>
      <w:r w:rsidRPr="00F83FFD">
        <w:rPr>
          <w:rFonts w:ascii="Times New Roman" w:hAnsi="Times New Roman" w:cs="Times New Roman"/>
          <w:i/>
          <w:color w:val="943634" w:themeColor="accent2" w:themeShade="BF"/>
          <w:sz w:val="16"/>
          <w:szCs w:val="16"/>
        </w:rPr>
        <w:t>Pedosphere</w:t>
      </w: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</w:rPr>
        <w:t>, (4), 515.</w:t>
      </w:r>
    </w:p>
    <w:p w:rsidR="004744F6" w:rsidRPr="00F83FFD" w:rsidRDefault="00480CBC" w:rsidP="00656BCA">
      <w:pPr>
        <w:pStyle w:val="Prrafodelist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943634" w:themeColor="accent2" w:themeShade="BF"/>
          <w:sz w:val="16"/>
          <w:szCs w:val="16"/>
        </w:rPr>
      </w:pP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>Le</w:t>
      </w:r>
      <w:r w:rsidR="004B7214"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>e, D. H., Choi, S. U., and</w:t>
      </w: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 xml:space="preserve"> Hwang, Y. I. (2005). Culture Conditions and Characterizations of a New Phytase-Producing Fungal Isolate,</w:t>
      </w:r>
      <w:r w:rsidR="005D414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 xml:space="preserve"> </w:t>
      </w:r>
      <w:r w:rsidRPr="00F83FFD">
        <w:rPr>
          <w:rFonts w:ascii="Times New Roman" w:hAnsi="Times New Roman" w:cs="Times New Roman"/>
          <w:i/>
          <w:color w:val="943634" w:themeColor="accent2" w:themeShade="BF"/>
          <w:sz w:val="16"/>
          <w:szCs w:val="16"/>
          <w:shd w:val="clear" w:color="auto" w:fill="FFFFFF"/>
        </w:rPr>
        <w:t>Aspergillus</w:t>
      </w:r>
      <w:r w:rsidR="005D414D">
        <w:rPr>
          <w:rFonts w:ascii="Times New Roman" w:hAnsi="Times New Roman" w:cs="Times New Roman"/>
          <w:i/>
          <w:color w:val="943634" w:themeColor="accent2" w:themeShade="BF"/>
          <w:sz w:val="16"/>
          <w:szCs w:val="16"/>
          <w:shd w:val="clear" w:color="auto" w:fill="FFFFFF"/>
        </w:rPr>
        <w:t xml:space="preserve"> </w:t>
      </w: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>sp. L117. </w:t>
      </w:r>
      <w:r w:rsidRPr="00F83FF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>Mycobiology</w:t>
      </w: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>, </w:t>
      </w:r>
      <w:r w:rsidRPr="00F83FF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>33</w:t>
      </w: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>(4), 223-229</w:t>
      </w:r>
      <w:r w:rsidRPr="00F83FFD">
        <w:rPr>
          <w:rFonts w:ascii="Times New Roman" w:hAnsi="Times New Roman" w:cs="Times New Roman"/>
          <w:color w:val="222222"/>
          <w:sz w:val="16"/>
          <w:szCs w:val="16"/>
          <w:shd w:val="clear" w:color="auto" w:fill="FFFFFF"/>
        </w:rPr>
        <w:t>.</w:t>
      </w:r>
    </w:p>
    <w:p w:rsidR="002F6B0D" w:rsidRPr="002F6B0D" w:rsidRDefault="002F6B0D" w:rsidP="002F6B0D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color w:val="943634" w:themeColor="accent2" w:themeShade="BF"/>
          <w:sz w:val="16"/>
          <w:szCs w:val="16"/>
        </w:rPr>
      </w:pPr>
      <w:r w:rsidRPr="002F6B0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  <w:lang w:val="es-CO"/>
        </w:rPr>
        <w:t>Pineda, M. E. B. (2014). La solubilización de fosfatos como estrategia microbiana para promover el crecimiento vegetal. </w:t>
      </w:r>
      <w:r w:rsidRPr="002F6B0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>Revista</w:t>
      </w:r>
      <w:r w:rsidR="005D414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 xml:space="preserve"> </w:t>
      </w:r>
      <w:r w:rsidRPr="002F6B0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>Corpoica: Ciencia y Tecnología</w:t>
      </w:r>
      <w:r w:rsidR="005D414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 xml:space="preserve"> </w:t>
      </w:r>
      <w:r w:rsidRPr="002F6B0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>Agropecuaria</w:t>
      </w:r>
      <w:r w:rsidRPr="002F6B0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>, </w:t>
      </w:r>
      <w:r w:rsidRPr="002F6B0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>15</w:t>
      </w:r>
      <w:r w:rsidRPr="002F6B0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>(1), 101-113.</w:t>
      </w:r>
    </w:p>
    <w:p w:rsidR="004744F6" w:rsidRPr="00F83FFD" w:rsidRDefault="004B7214" w:rsidP="004744F6">
      <w:pPr>
        <w:pStyle w:val="Prrafodelista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color w:val="943634" w:themeColor="accent2" w:themeShade="BF"/>
          <w:sz w:val="16"/>
          <w:szCs w:val="16"/>
        </w:rPr>
      </w:pP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</w:rPr>
        <w:t xml:space="preserve">Torres, C., and </w:t>
      </w:r>
      <w:r w:rsidR="004744F6"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</w:rPr>
        <w:t xml:space="preserve">Prager, M. (2012). Isolation and identification of phosphate-solubilizing bacteria inhabiting the </w:t>
      </w:r>
      <w:r w:rsidR="004744F6" w:rsidRPr="00F83FFD">
        <w:rPr>
          <w:rFonts w:ascii="Times New Roman" w:hAnsi="Times New Roman" w:cs="Times New Roman"/>
          <w:noProof/>
          <w:color w:val="943634" w:themeColor="accent2" w:themeShade="BF"/>
          <w:sz w:val="16"/>
          <w:szCs w:val="16"/>
        </w:rPr>
        <w:t>r</w:t>
      </w:r>
      <w:r w:rsidR="0073678C" w:rsidRPr="00F83FFD">
        <w:rPr>
          <w:rFonts w:ascii="Times New Roman" w:hAnsi="Times New Roman" w:cs="Times New Roman"/>
          <w:noProof/>
          <w:color w:val="943634" w:themeColor="accent2" w:themeShade="BF"/>
          <w:sz w:val="16"/>
          <w:szCs w:val="16"/>
        </w:rPr>
        <w:t>hiz</w:t>
      </w:r>
      <w:r w:rsidR="004744F6" w:rsidRPr="00F83FFD">
        <w:rPr>
          <w:rFonts w:ascii="Times New Roman" w:hAnsi="Times New Roman" w:cs="Times New Roman"/>
          <w:noProof/>
          <w:color w:val="943634" w:themeColor="accent2" w:themeShade="BF"/>
          <w:sz w:val="16"/>
          <w:szCs w:val="16"/>
        </w:rPr>
        <w:t>osphere</w:t>
      </w:r>
      <w:r w:rsidR="004744F6"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</w:rPr>
        <w:t xml:space="preserve"> of peach palm (B. </w:t>
      </w:r>
      <w:r w:rsidR="004744F6" w:rsidRPr="00F83FFD">
        <w:rPr>
          <w:rFonts w:ascii="Times New Roman" w:hAnsi="Times New Roman" w:cs="Times New Roman"/>
          <w:noProof/>
          <w:color w:val="943634" w:themeColor="accent2" w:themeShade="BF"/>
          <w:sz w:val="16"/>
          <w:szCs w:val="16"/>
        </w:rPr>
        <w:t>gassipaes</w:t>
      </w:r>
      <w:r w:rsidR="004744F6"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</w:rPr>
        <w:t xml:space="preserve">Kunth). </w:t>
      </w:r>
      <w:r w:rsidR="004744F6" w:rsidRPr="00F83FFD">
        <w:rPr>
          <w:rFonts w:ascii="Times New Roman" w:hAnsi="Times New Roman" w:cs="Times New Roman"/>
          <w:i/>
          <w:color w:val="943634" w:themeColor="accent2" w:themeShade="BF"/>
          <w:sz w:val="16"/>
          <w:szCs w:val="16"/>
        </w:rPr>
        <w:t>Biotecnología En El Sector Agropecuario Y Agroindustrial</w:t>
      </w:r>
      <w:r w:rsidR="004744F6"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</w:rPr>
        <w:t>, 10(2), 177–187.</w:t>
      </w:r>
    </w:p>
    <w:p w:rsidR="008F3260" w:rsidRPr="00F83FFD" w:rsidRDefault="008F3260" w:rsidP="008F3260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color w:val="943634" w:themeColor="accent2" w:themeShade="BF"/>
          <w:sz w:val="16"/>
          <w:szCs w:val="16"/>
        </w:rPr>
      </w:pP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  <w:lang w:val="es-CO"/>
        </w:rPr>
        <w:t>Mejía Umaña, D. M., Sánchez, D. I. Á., and Menjivar Flores, J. C. (2011). Fracciones de fósforo en suelos del Valle del Cauca con diferentes sistemas de cultivo de café. </w:t>
      </w:r>
      <w:r w:rsidRPr="00F83FF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>Acta</w:t>
      </w:r>
      <w:r w:rsidR="005D414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 xml:space="preserve"> </w:t>
      </w:r>
      <w:r w:rsidRPr="00F83FF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>Agronómica</w:t>
      </w: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>, </w:t>
      </w:r>
      <w:r w:rsidRPr="00F83FFD">
        <w:rPr>
          <w:rFonts w:ascii="Times New Roman" w:hAnsi="Times New Roman" w:cs="Times New Roman"/>
          <w:i/>
          <w:iCs/>
          <w:color w:val="943634" w:themeColor="accent2" w:themeShade="BF"/>
          <w:sz w:val="16"/>
          <w:szCs w:val="16"/>
          <w:shd w:val="clear" w:color="auto" w:fill="FFFFFF"/>
        </w:rPr>
        <w:t>60</w:t>
      </w:r>
      <w:r w:rsidRPr="00F83FFD">
        <w:rPr>
          <w:rFonts w:ascii="Times New Roman" w:hAnsi="Times New Roman" w:cs="Times New Roman"/>
          <w:color w:val="943634" w:themeColor="accent2" w:themeShade="BF"/>
          <w:sz w:val="16"/>
          <w:szCs w:val="16"/>
          <w:shd w:val="clear" w:color="auto" w:fill="FFFFFF"/>
        </w:rPr>
        <w:t>(3).</w:t>
      </w:r>
    </w:p>
    <w:p w:rsidR="00AE3E37" w:rsidRPr="007C43DC" w:rsidRDefault="00AE3E37">
      <w:pPr>
        <w:spacing w:line="200" w:lineRule="exact"/>
        <w:jc w:val="both"/>
        <w:rPr>
          <w:rFonts w:ascii="Times New Roman" w:hAnsi="Times New Roman" w:cs="Times New Roman"/>
          <w:lang w:val="es-CO"/>
        </w:rPr>
        <w:sectPr w:rsidR="00AE3E37" w:rsidRPr="007C43D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7C43DC" w:rsidRDefault="00AE3E37">
      <w:pPr>
        <w:pStyle w:val="Textoindependiente"/>
        <w:rPr>
          <w:rFonts w:ascii="Times New Roman" w:hAnsi="Times New Roman" w:cs="Times New Roman"/>
          <w:sz w:val="20"/>
          <w:lang w:val="es-CO"/>
        </w:rPr>
      </w:pPr>
    </w:p>
    <w:p w:rsidR="00AE3E37" w:rsidRPr="00B713D3" w:rsidRDefault="00967119">
      <w:pPr>
        <w:pStyle w:val="Textoindependiente"/>
        <w:spacing w:line="40" w:lineRule="exact"/>
        <w:ind w:left="2202"/>
        <w:rPr>
          <w:rFonts w:ascii="Times New Roman" w:hAnsi="Times New Roman" w:cs="Times New Roman"/>
          <w:sz w:val="4"/>
        </w:rPr>
      </w:pPr>
      <w:r>
        <w:rPr>
          <w:rFonts w:ascii="Times New Roman" w:hAnsi="Times New Roman" w:cs="Times New Roman"/>
          <w:noProof/>
          <w:sz w:val="4"/>
          <w:lang w:val="es-CO" w:eastAsia="es-CO"/>
        </w:rPr>
      </w:r>
      <w:r w:rsidRPr="00967119">
        <w:rPr>
          <w:rFonts w:ascii="Times New Roman" w:hAnsi="Times New Roman" w:cs="Times New Roman"/>
          <w:noProof/>
          <w:sz w:val="4"/>
          <w:lang w:val="es-CO" w:eastAsia="es-CO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F85450" w:rsidRDefault="00A306B1" w:rsidP="00404E5B">
      <w:pPr>
        <w:spacing w:before="92"/>
        <w:ind w:right="4234"/>
        <w:rPr>
          <w:rFonts w:ascii="Times New Roman" w:hAnsi="Times New Roman" w:cs="Times New Roman"/>
          <w:color w:val="BF5A14"/>
        </w:rPr>
      </w:pPr>
      <w:r w:rsidRPr="00A306B1">
        <w:rPr>
          <w:rFonts w:ascii="Times New Roman" w:hAnsi="Times New Roman" w:cs="Times New Roman"/>
          <w:noProof/>
          <w:lang w:val="es-CO" w:eastAsia="es-C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166370</wp:posOffset>
            </wp:positionH>
            <wp:positionV relativeFrom="paragraph">
              <wp:posOffset>59690</wp:posOffset>
            </wp:positionV>
            <wp:extent cx="678815" cy="782320"/>
            <wp:effectExtent l="19050" t="0" r="6985" b="0"/>
            <wp:wrapTight wrapText="bothSides">
              <wp:wrapPolygon edited="0">
                <wp:start x="-606" y="0"/>
                <wp:lineTo x="-606" y="21039"/>
                <wp:lineTo x="21822" y="21039"/>
                <wp:lineTo x="21822" y="0"/>
                <wp:lineTo x="-606" y="0"/>
              </wp:wrapPolygon>
            </wp:wrapTight>
            <wp:docPr id="14" name="Imagen 5" descr="C:\Users\pc\Desktop\juli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esktop\julian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8090" t="18434" r="8910" b="27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78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3E37" w:rsidRPr="00B713D3" w:rsidRDefault="0008490E" w:rsidP="00404E5B">
      <w:pPr>
        <w:spacing w:before="92"/>
        <w:ind w:right="4234"/>
        <w:rPr>
          <w:rFonts w:ascii="Times New Roman" w:hAnsi="Times New Roman" w:cs="Times New Roman"/>
        </w:rPr>
      </w:pPr>
      <w:r w:rsidRPr="00B713D3">
        <w:rPr>
          <w:rFonts w:ascii="Times New Roman" w:hAnsi="Times New Roman" w:cs="Times New Roman"/>
          <w:color w:val="BF5A14"/>
        </w:rPr>
        <w:t>Biography</w:t>
      </w:r>
    </w:p>
    <w:p w:rsidR="006C0BB8" w:rsidRPr="00B713D3" w:rsidRDefault="00D15852" w:rsidP="00527C47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sz w:val="14"/>
        </w:rPr>
        <w:t>Juliana Morales Rodriguez</w:t>
      </w:r>
      <w:r w:rsidR="00350007" w:rsidRPr="00350007">
        <w:rPr>
          <w:rFonts w:ascii="Times New Roman" w:hAnsi="Times New Roman" w:cs="Times New Roman"/>
          <w:sz w:val="14"/>
        </w:rPr>
        <w:t xml:space="preserve"> is </w:t>
      </w:r>
      <w:r w:rsidR="00BB36D1" w:rsidRPr="00F83FFD">
        <w:rPr>
          <w:rFonts w:ascii="Times New Roman" w:hAnsi="Times New Roman" w:cs="Times New Roman"/>
          <w:noProof/>
          <w:sz w:val="14"/>
        </w:rPr>
        <w:t xml:space="preserve">a </w:t>
      </w:r>
      <w:r w:rsidR="00350007" w:rsidRPr="00F83FFD">
        <w:rPr>
          <w:rFonts w:ascii="Times New Roman" w:hAnsi="Times New Roman" w:cs="Times New Roman"/>
          <w:noProof/>
          <w:sz w:val="14"/>
        </w:rPr>
        <w:t>Biological</w:t>
      </w:r>
      <w:r w:rsidR="00350007" w:rsidRPr="00350007">
        <w:rPr>
          <w:rFonts w:ascii="Times New Roman" w:hAnsi="Times New Roman" w:cs="Times New Roman"/>
          <w:sz w:val="14"/>
        </w:rPr>
        <w:t xml:space="preserve"> engineer of the National University of </w:t>
      </w:r>
      <w:r w:rsidR="00BB36D1" w:rsidRPr="00350007">
        <w:rPr>
          <w:rFonts w:ascii="Times New Roman" w:hAnsi="Times New Roman" w:cs="Times New Roman"/>
          <w:sz w:val="14"/>
        </w:rPr>
        <w:t>Colombia</w:t>
      </w:r>
      <w:r w:rsidR="00BB36D1">
        <w:rPr>
          <w:rFonts w:ascii="Times New Roman" w:hAnsi="Times New Roman" w:cs="Times New Roman"/>
          <w:sz w:val="14"/>
        </w:rPr>
        <w:t>;</w:t>
      </w:r>
      <w:r w:rsidR="00350007" w:rsidRPr="00350007">
        <w:rPr>
          <w:rFonts w:ascii="Times New Roman" w:hAnsi="Times New Roman" w:cs="Times New Roman"/>
          <w:sz w:val="14"/>
        </w:rPr>
        <w:t xml:space="preserve"> she is studying a Master in Science</w:t>
      </w:r>
      <w:r w:rsidR="00BB36D1">
        <w:rPr>
          <w:rFonts w:ascii="Times New Roman" w:hAnsi="Times New Roman" w:cs="Times New Roman"/>
          <w:sz w:val="14"/>
        </w:rPr>
        <w:t>s</w:t>
      </w:r>
      <w:r w:rsidR="00350007" w:rsidRPr="00350007">
        <w:rPr>
          <w:rFonts w:ascii="Times New Roman" w:hAnsi="Times New Roman" w:cs="Times New Roman"/>
          <w:sz w:val="14"/>
        </w:rPr>
        <w:t xml:space="preserve"> Biotechnology. </w:t>
      </w:r>
      <w:r w:rsidR="00547103">
        <w:rPr>
          <w:rFonts w:ascii="Times New Roman" w:hAnsi="Times New Roman" w:cs="Times New Roman"/>
          <w:sz w:val="14"/>
        </w:rPr>
        <w:t xml:space="preserve"> She</w:t>
      </w:r>
      <w:r w:rsidR="00BB36D1">
        <w:rPr>
          <w:rFonts w:ascii="Times New Roman" w:hAnsi="Times New Roman" w:cs="Times New Roman"/>
          <w:sz w:val="14"/>
        </w:rPr>
        <w:t xml:space="preserve"> had</w:t>
      </w:r>
      <w:r w:rsidR="00547103">
        <w:rPr>
          <w:rFonts w:ascii="Times New Roman" w:hAnsi="Times New Roman" w:cs="Times New Roman"/>
          <w:sz w:val="14"/>
        </w:rPr>
        <w:t xml:space="preserve"> worked in the research group</w:t>
      </w:r>
      <w:r w:rsidR="00BB36D1">
        <w:rPr>
          <w:rFonts w:ascii="Times New Roman" w:hAnsi="Times New Roman" w:cs="Times New Roman"/>
          <w:sz w:val="14"/>
        </w:rPr>
        <w:t xml:space="preserve"> “</w:t>
      </w:r>
      <w:r w:rsidR="007F42C6" w:rsidRPr="007F42C6">
        <w:rPr>
          <w:rFonts w:ascii="Times New Roman" w:hAnsi="Times New Roman" w:cs="Times New Roman"/>
          <w:sz w:val="14"/>
        </w:rPr>
        <w:t>Prospecting and Design of Biomolecules</w:t>
      </w:r>
      <w:r w:rsidR="00BB36D1">
        <w:rPr>
          <w:rFonts w:ascii="Times New Roman" w:hAnsi="Times New Roman" w:cs="Times New Roman"/>
          <w:sz w:val="14"/>
        </w:rPr>
        <w:t>”</w:t>
      </w:r>
      <w:r w:rsidR="007F42C6">
        <w:rPr>
          <w:rFonts w:ascii="Times New Roman" w:hAnsi="Times New Roman" w:cs="Times New Roman"/>
          <w:sz w:val="14"/>
        </w:rPr>
        <w:t xml:space="preserve"> for one year</w:t>
      </w:r>
      <w:r w:rsidR="00144C16">
        <w:rPr>
          <w:rFonts w:ascii="Times New Roman" w:hAnsi="Times New Roman" w:cs="Times New Roman"/>
          <w:sz w:val="14"/>
        </w:rPr>
        <w:t>. Furtherm</w:t>
      </w:r>
      <w:r w:rsidR="00BB36D1">
        <w:rPr>
          <w:rFonts w:ascii="Times New Roman" w:hAnsi="Times New Roman" w:cs="Times New Roman"/>
          <w:sz w:val="14"/>
        </w:rPr>
        <w:t>ore</w:t>
      </w:r>
      <w:r w:rsidR="00144C16">
        <w:rPr>
          <w:rFonts w:ascii="Times New Roman" w:hAnsi="Times New Roman" w:cs="Times New Roman"/>
          <w:sz w:val="14"/>
        </w:rPr>
        <w:t>,</w:t>
      </w:r>
      <w:r w:rsidR="007F42C6">
        <w:rPr>
          <w:rFonts w:ascii="Times New Roman" w:hAnsi="Times New Roman" w:cs="Times New Roman"/>
          <w:sz w:val="14"/>
        </w:rPr>
        <w:t xml:space="preserve"> she has </w:t>
      </w:r>
      <w:r w:rsidR="00350007" w:rsidRPr="00350007">
        <w:rPr>
          <w:rFonts w:ascii="Times New Roman" w:hAnsi="Times New Roman" w:cs="Times New Roman"/>
          <w:sz w:val="14"/>
        </w:rPr>
        <w:t>wo</w:t>
      </w:r>
      <w:r>
        <w:rPr>
          <w:rFonts w:ascii="Times New Roman" w:hAnsi="Times New Roman" w:cs="Times New Roman"/>
          <w:sz w:val="14"/>
        </w:rPr>
        <w:t xml:space="preserve">rked in the research group </w:t>
      </w:r>
      <w:r w:rsidR="00BB36D1">
        <w:rPr>
          <w:rFonts w:ascii="Times New Roman" w:hAnsi="Times New Roman" w:cs="Times New Roman"/>
          <w:sz w:val="14"/>
        </w:rPr>
        <w:t>“</w:t>
      </w:r>
      <w:r>
        <w:rPr>
          <w:rFonts w:ascii="Times New Roman" w:hAnsi="Times New Roman" w:cs="Times New Roman"/>
          <w:sz w:val="14"/>
        </w:rPr>
        <w:t>Microbiology of soil</w:t>
      </w:r>
      <w:r w:rsidR="00BB36D1">
        <w:rPr>
          <w:rFonts w:ascii="Times New Roman" w:hAnsi="Times New Roman" w:cs="Times New Roman"/>
          <w:sz w:val="14"/>
        </w:rPr>
        <w:t>”</w:t>
      </w:r>
      <w:r w:rsidR="00350007" w:rsidRPr="00350007">
        <w:rPr>
          <w:rFonts w:ascii="Times New Roman" w:hAnsi="Times New Roman" w:cs="Times New Roman"/>
          <w:sz w:val="14"/>
        </w:rPr>
        <w:t xml:space="preserve"> for four years</w:t>
      </w:r>
      <w:r w:rsidR="00BB36D1">
        <w:rPr>
          <w:rFonts w:ascii="Times New Roman" w:hAnsi="Times New Roman" w:cs="Times New Roman"/>
          <w:sz w:val="14"/>
        </w:rPr>
        <w:t>researching about</w:t>
      </w:r>
      <w:r>
        <w:rPr>
          <w:rFonts w:ascii="Times New Roman" w:hAnsi="Times New Roman" w:cs="Times New Roman"/>
          <w:sz w:val="14"/>
        </w:rPr>
        <w:t xml:space="preserve"> microorganisms of soil with </w:t>
      </w:r>
      <w:r w:rsidR="0073678C">
        <w:rPr>
          <w:rFonts w:ascii="Times New Roman" w:hAnsi="Times New Roman" w:cs="Times New Roman"/>
          <w:sz w:val="14"/>
        </w:rPr>
        <w:t xml:space="preserve">the </w:t>
      </w:r>
      <w:r w:rsidRPr="0073678C">
        <w:rPr>
          <w:rFonts w:ascii="Times New Roman" w:hAnsi="Times New Roman" w:cs="Times New Roman"/>
          <w:noProof/>
          <w:sz w:val="14"/>
        </w:rPr>
        <w:t>ability</w:t>
      </w:r>
      <w:r>
        <w:rPr>
          <w:rFonts w:ascii="Times New Roman" w:hAnsi="Times New Roman" w:cs="Times New Roman"/>
          <w:sz w:val="14"/>
        </w:rPr>
        <w:t xml:space="preserve"> to solubilize organic P and </w:t>
      </w:r>
      <w:r w:rsidR="00BB36D1">
        <w:rPr>
          <w:rFonts w:ascii="Times New Roman" w:hAnsi="Times New Roman" w:cs="Times New Roman"/>
          <w:sz w:val="14"/>
        </w:rPr>
        <w:t xml:space="preserve">plants </w:t>
      </w:r>
      <w:r w:rsidRPr="00D15852">
        <w:rPr>
          <w:rFonts w:ascii="Times New Roman" w:hAnsi="Times New Roman" w:cs="Times New Roman"/>
          <w:sz w:val="14"/>
        </w:rPr>
        <w:t>growth promoters microorganisms</w:t>
      </w:r>
      <w:r w:rsidR="008A0A94">
        <w:rPr>
          <w:rFonts w:ascii="Times New Roman" w:hAnsi="Times New Roman" w:cs="Times New Roman"/>
          <w:sz w:val="14"/>
        </w:rPr>
        <w:t>.</w:t>
      </w:r>
      <w:r w:rsidR="00BB36D1">
        <w:rPr>
          <w:rFonts w:ascii="Times New Roman" w:hAnsi="Times New Roman" w:cs="Times New Roman"/>
          <w:sz w:val="14"/>
        </w:rPr>
        <w:t xml:space="preserve"> She was a </w:t>
      </w:r>
      <w:r w:rsidR="00791279" w:rsidRPr="00B713D3">
        <w:rPr>
          <w:rFonts w:ascii="Times New Roman" w:hAnsi="Times New Roman" w:cs="Times New Roman"/>
          <w:sz w:val="14"/>
        </w:rPr>
        <w:t xml:space="preserve">young researcher with the </w:t>
      </w:r>
      <w:r w:rsidR="00350007">
        <w:rPr>
          <w:rFonts w:ascii="Times New Roman" w:hAnsi="Times New Roman" w:cs="Times New Roman"/>
          <w:sz w:val="14"/>
        </w:rPr>
        <w:t>“</w:t>
      </w:r>
      <w:r w:rsidR="00791279" w:rsidRPr="00B713D3">
        <w:rPr>
          <w:rFonts w:ascii="Times New Roman" w:hAnsi="Times New Roman" w:cs="Times New Roman"/>
          <w:sz w:val="14"/>
        </w:rPr>
        <w:t>call 706</w:t>
      </w:r>
      <w:r w:rsidR="00350007">
        <w:rPr>
          <w:rFonts w:ascii="Times New Roman" w:hAnsi="Times New Roman" w:cs="Times New Roman"/>
          <w:sz w:val="14"/>
        </w:rPr>
        <w:t>”</w:t>
      </w:r>
      <w:r w:rsidR="007F42C6">
        <w:rPr>
          <w:rFonts w:ascii="Times New Roman" w:hAnsi="Times New Roman" w:cs="Times New Roman"/>
          <w:sz w:val="14"/>
        </w:rPr>
        <w:t xml:space="preserve"> and “call 761”  </w:t>
      </w:r>
      <w:r w:rsidR="00791279" w:rsidRPr="00B713D3">
        <w:rPr>
          <w:rFonts w:ascii="Times New Roman" w:hAnsi="Times New Roman" w:cs="Times New Roman"/>
          <w:sz w:val="14"/>
        </w:rPr>
        <w:t xml:space="preserve"> of the </w:t>
      </w:r>
      <w:r w:rsidR="00350007">
        <w:rPr>
          <w:rFonts w:ascii="Times New Roman" w:hAnsi="Times New Roman" w:cs="Times New Roman"/>
          <w:sz w:val="14"/>
        </w:rPr>
        <w:t>Administrative Department of Science, Technology</w:t>
      </w:r>
      <w:r w:rsidR="0073678C">
        <w:rPr>
          <w:rFonts w:ascii="Times New Roman" w:hAnsi="Times New Roman" w:cs="Times New Roman"/>
          <w:sz w:val="14"/>
        </w:rPr>
        <w:t>,</w:t>
      </w:r>
      <w:r w:rsidR="00350007" w:rsidRPr="0073678C">
        <w:rPr>
          <w:rFonts w:ascii="Times New Roman" w:hAnsi="Times New Roman" w:cs="Times New Roman"/>
          <w:noProof/>
          <w:sz w:val="14"/>
        </w:rPr>
        <w:t>and</w:t>
      </w:r>
      <w:r w:rsidR="00350007">
        <w:rPr>
          <w:rFonts w:ascii="Times New Roman" w:hAnsi="Times New Roman" w:cs="Times New Roman"/>
          <w:sz w:val="14"/>
        </w:rPr>
        <w:t>Innovation o</w:t>
      </w:r>
      <w:r w:rsidR="00350007" w:rsidRPr="00B713D3">
        <w:rPr>
          <w:rFonts w:ascii="Times New Roman" w:hAnsi="Times New Roman" w:cs="Times New Roman"/>
          <w:sz w:val="14"/>
        </w:rPr>
        <w:t xml:space="preserve">f Colombia </w:t>
      </w:r>
      <w:r w:rsidR="00791279" w:rsidRPr="00B713D3">
        <w:rPr>
          <w:rFonts w:ascii="Times New Roman" w:hAnsi="Times New Roman" w:cs="Times New Roman"/>
          <w:sz w:val="14"/>
        </w:rPr>
        <w:t>(COLCIENCIAS) with the projec</w:t>
      </w:r>
      <w:r w:rsidR="00BB36D1">
        <w:rPr>
          <w:rFonts w:ascii="Times New Roman" w:hAnsi="Times New Roman" w:cs="Times New Roman"/>
          <w:sz w:val="14"/>
        </w:rPr>
        <w:t>ts: “</w:t>
      </w:r>
      <w:r w:rsidR="00547103">
        <w:rPr>
          <w:rFonts w:ascii="Times New Roman" w:hAnsi="Times New Roman" w:cs="Times New Roman"/>
          <w:sz w:val="14"/>
        </w:rPr>
        <w:t>C</w:t>
      </w:r>
      <w:r w:rsidR="00547103" w:rsidRPr="00547103">
        <w:rPr>
          <w:rFonts w:ascii="Times New Roman" w:hAnsi="Times New Roman" w:cs="Times New Roman"/>
          <w:sz w:val="14"/>
        </w:rPr>
        <w:t>haracterization of the mechanism of action of synthetic antimicrobial p</w:t>
      </w:r>
      <w:r w:rsidR="00547103" w:rsidRPr="00BB36D1">
        <w:rPr>
          <w:rFonts w:ascii="Times New Roman" w:hAnsi="Times New Roman" w:cs="Times New Roman"/>
          <w:sz w:val="14"/>
        </w:rPr>
        <w:t>eptides, on bacteria of medical importance</w:t>
      </w:r>
      <w:r w:rsidR="00BB36D1" w:rsidRPr="00BB36D1">
        <w:rPr>
          <w:rFonts w:ascii="Times New Roman" w:hAnsi="Times New Roman" w:cs="Times New Roman"/>
          <w:sz w:val="14"/>
        </w:rPr>
        <w:t>” and</w:t>
      </w:r>
      <w:r w:rsidR="00BB36D1" w:rsidRPr="00BB36D1">
        <w:rPr>
          <w:rFonts w:ascii="Times New Roman" w:hAnsi="Times New Roman" w:cs="Times New Roman"/>
          <w:sz w:val="14"/>
          <w:szCs w:val="14"/>
        </w:rPr>
        <w:t>“I</w:t>
      </w:r>
      <w:r w:rsidR="00547103" w:rsidRPr="00BB36D1">
        <w:rPr>
          <w:rFonts w:ascii="Times New Roman" w:hAnsi="Times New Roman" w:cs="Times New Roman"/>
          <w:sz w:val="14"/>
          <w:szCs w:val="14"/>
        </w:rPr>
        <w:t>solation</w:t>
      </w:r>
      <w:r w:rsidR="00547103" w:rsidRPr="00547103">
        <w:rPr>
          <w:rFonts w:ascii="Times New Roman" w:hAnsi="Times New Roman" w:cs="Times New Roman"/>
          <w:sz w:val="14"/>
        </w:rPr>
        <w:t xml:space="preserve"> and characterization of r</w:t>
      </w:r>
      <w:r w:rsidR="00BB36D1">
        <w:rPr>
          <w:rFonts w:ascii="Times New Roman" w:hAnsi="Times New Roman" w:cs="Times New Roman"/>
          <w:sz w:val="14"/>
        </w:rPr>
        <w:t>h</w:t>
      </w:r>
      <w:r w:rsidR="00547103" w:rsidRPr="00547103">
        <w:rPr>
          <w:rFonts w:ascii="Times New Roman" w:hAnsi="Times New Roman" w:cs="Times New Roman"/>
          <w:sz w:val="14"/>
        </w:rPr>
        <w:t>izospheric microo</w:t>
      </w:r>
      <w:bookmarkStart w:id="0" w:name="_GoBack"/>
      <w:bookmarkEnd w:id="0"/>
      <w:r w:rsidR="00547103" w:rsidRPr="00547103">
        <w:rPr>
          <w:rFonts w:ascii="Times New Roman" w:hAnsi="Times New Roman" w:cs="Times New Roman"/>
          <w:sz w:val="14"/>
        </w:rPr>
        <w:t>rganisms mineralizers of organic phosphorus and its effect on coffee seeds</w:t>
      </w:r>
      <w:r w:rsidR="00BB36D1">
        <w:rPr>
          <w:rFonts w:ascii="Times New Roman" w:hAnsi="Times New Roman" w:cs="Times New Roman"/>
          <w:sz w:val="14"/>
        </w:rPr>
        <w:t>”</w:t>
      </w:r>
    </w:p>
    <w:p w:rsidR="002F6B0D" w:rsidRDefault="00A9710C" w:rsidP="006F7E20">
      <w:pPr>
        <w:spacing w:before="62"/>
        <w:ind w:left="4217" w:right="4235"/>
        <w:rPr>
          <w:rStyle w:val="Hipervnculo"/>
          <w:rFonts w:ascii="Times New Roman" w:hAnsi="Times New Roman" w:cs="Times New Roman"/>
          <w:sz w:val="14"/>
        </w:rPr>
      </w:pPr>
      <w:r w:rsidRPr="00B713D3">
        <w:rPr>
          <w:rFonts w:ascii="Times New Roman" w:hAnsi="Times New Roman" w:cs="Times New Roman"/>
          <w:sz w:val="14"/>
        </w:rPr>
        <w:t xml:space="preserve">Email: </w:t>
      </w:r>
      <w:hyperlink r:id="rId10" w:history="1">
        <w:r w:rsidR="009F3828" w:rsidRPr="005B1748">
          <w:rPr>
            <w:rStyle w:val="Hipervnculo"/>
            <w:rFonts w:ascii="Times New Roman" w:hAnsi="Times New Roman" w:cs="Times New Roman"/>
            <w:sz w:val="14"/>
          </w:rPr>
          <w:t>jmoralesr@unal.edu.co</w:t>
        </w:r>
      </w:hyperlink>
    </w:p>
    <w:p w:rsidR="002F6B0D" w:rsidRPr="002F6B0D" w:rsidRDefault="002F6B0D" w:rsidP="002F6B0D">
      <w:pPr>
        <w:pStyle w:val="Prrafodelista"/>
        <w:numPr>
          <w:ilvl w:val="0"/>
          <w:numId w:val="7"/>
        </w:numPr>
        <w:spacing w:before="0" w:line="240" w:lineRule="auto"/>
        <w:ind w:right="4235"/>
        <w:rPr>
          <w:rFonts w:ascii="Times New Roman" w:hAnsi="Times New Roman" w:cs="Times New Roman"/>
          <w:sz w:val="14"/>
          <w:szCs w:val="14"/>
        </w:rPr>
      </w:pPr>
      <w:r w:rsidRPr="002F6B0D">
        <w:rPr>
          <w:rFonts w:ascii="Times New Roman" w:hAnsi="Times New Roman" w:cs="Times New Roman"/>
          <w:b/>
          <w:sz w:val="14"/>
          <w:szCs w:val="14"/>
        </w:rPr>
        <w:t>Full Name</w:t>
      </w:r>
      <w:r w:rsidRPr="002F6B0D">
        <w:rPr>
          <w:rFonts w:ascii="Times New Roman" w:hAnsi="Times New Roman" w:cs="Times New Roman"/>
          <w:sz w:val="14"/>
          <w:szCs w:val="14"/>
        </w:rPr>
        <w:t>: Juliana Morales Rodriguez</w:t>
      </w:r>
    </w:p>
    <w:p w:rsidR="002F6B0D" w:rsidRPr="002F6B0D" w:rsidRDefault="002F6B0D" w:rsidP="002F6B0D">
      <w:pPr>
        <w:pStyle w:val="Prrafodelista"/>
        <w:numPr>
          <w:ilvl w:val="0"/>
          <w:numId w:val="7"/>
        </w:numPr>
        <w:spacing w:before="0" w:line="240" w:lineRule="auto"/>
        <w:ind w:right="4235"/>
        <w:rPr>
          <w:rFonts w:ascii="Times New Roman" w:hAnsi="Times New Roman" w:cs="Times New Roman"/>
          <w:sz w:val="14"/>
          <w:szCs w:val="14"/>
        </w:rPr>
      </w:pPr>
      <w:r w:rsidRPr="002F6B0D">
        <w:rPr>
          <w:rFonts w:ascii="Times New Roman" w:hAnsi="Times New Roman" w:cs="Times New Roman"/>
          <w:b/>
          <w:sz w:val="14"/>
          <w:szCs w:val="14"/>
        </w:rPr>
        <w:t>Personal Email:</w:t>
      </w:r>
      <w:r>
        <w:rPr>
          <w:rFonts w:ascii="Times New Roman" w:hAnsi="Times New Roman" w:cs="Times New Roman"/>
          <w:sz w:val="14"/>
          <w:szCs w:val="14"/>
        </w:rPr>
        <w:t>July0990_@hotmail.es</w:t>
      </w:r>
    </w:p>
    <w:p w:rsidR="002F6B0D" w:rsidRPr="002F6B0D" w:rsidRDefault="002F6B0D" w:rsidP="002F6B0D">
      <w:pPr>
        <w:pStyle w:val="Prrafodelista"/>
        <w:numPr>
          <w:ilvl w:val="0"/>
          <w:numId w:val="7"/>
        </w:numPr>
        <w:spacing w:before="0" w:line="240" w:lineRule="auto"/>
        <w:ind w:right="4235"/>
        <w:rPr>
          <w:rFonts w:ascii="Times New Roman" w:hAnsi="Times New Roman" w:cs="Times New Roman"/>
          <w:sz w:val="14"/>
          <w:szCs w:val="14"/>
        </w:rPr>
      </w:pPr>
      <w:r w:rsidRPr="002F6B0D">
        <w:rPr>
          <w:rFonts w:ascii="Times New Roman" w:hAnsi="Times New Roman" w:cs="Times New Roman"/>
          <w:b/>
          <w:sz w:val="14"/>
          <w:szCs w:val="14"/>
        </w:rPr>
        <w:t>Mobile Number:</w:t>
      </w:r>
      <w:r w:rsidRPr="002F6B0D">
        <w:rPr>
          <w:rFonts w:ascii="Times New Roman" w:hAnsi="Times New Roman" w:cs="Times New Roman"/>
          <w:sz w:val="14"/>
          <w:szCs w:val="14"/>
        </w:rPr>
        <w:t>3008757402</w:t>
      </w:r>
    </w:p>
    <w:p w:rsidR="002F6B0D" w:rsidRPr="002F6B0D" w:rsidRDefault="002F6B0D" w:rsidP="002F6B0D">
      <w:pPr>
        <w:pStyle w:val="Prrafodelista"/>
        <w:numPr>
          <w:ilvl w:val="0"/>
          <w:numId w:val="7"/>
        </w:numPr>
        <w:spacing w:before="0" w:line="240" w:lineRule="auto"/>
        <w:ind w:right="4235"/>
        <w:rPr>
          <w:rFonts w:ascii="Times New Roman" w:hAnsi="Times New Roman" w:cs="Times New Roman"/>
          <w:sz w:val="14"/>
          <w:szCs w:val="14"/>
        </w:rPr>
      </w:pPr>
      <w:r w:rsidRPr="002F6B0D">
        <w:rPr>
          <w:rFonts w:ascii="Times New Roman" w:hAnsi="Times New Roman" w:cs="Times New Roman"/>
          <w:b/>
          <w:sz w:val="14"/>
          <w:szCs w:val="14"/>
        </w:rPr>
        <w:t>Facebook:</w:t>
      </w:r>
      <w:r w:rsidRPr="002F6B0D">
        <w:rPr>
          <w:rFonts w:ascii="Times New Roman" w:hAnsi="Times New Roman" w:cs="Times New Roman"/>
          <w:sz w:val="14"/>
          <w:szCs w:val="14"/>
        </w:rPr>
        <w:t xml:space="preserve"> Juliana Morales</w:t>
      </w:r>
    </w:p>
    <w:p w:rsidR="002F6B0D" w:rsidRPr="002F6B0D" w:rsidRDefault="002F6B0D" w:rsidP="002F6B0D">
      <w:pPr>
        <w:pStyle w:val="Prrafodelista"/>
        <w:numPr>
          <w:ilvl w:val="0"/>
          <w:numId w:val="7"/>
        </w:numPr>
        <w:spacing w:before="0" w:line="240" w:lineRule="auto"/>
        <w:ind w:right="4235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b/>
          <w:sz w:val="14"/>
          <w:szCs w:val="14"/>
        </w:rPr>
        <w:t xml:space="preserve">Category: </w:t>
      </w:r>
      <w:r w:rsidRPr="002F6B0D">
        <w:rPr>
          <w:rFonts w:ascii="Times New Roman" w:hAnsi="Times New Roman" w:cs="Times New Roman"/>
          <w:sz w:val="14"/>
          <w:szCs w:val="14"/>
        </w:rPr>
        <w:t>Poster presentation</w:t>
      </w:r>
    </w:p>
    <w:p w:rsidR="002F6B0D" w:rsidRPr="002F6B0D" w:rsidRDefault="002F6B0D" w:rsidP="002F6B0D">
      <w:pPr>
        <w:pStyle w:val="Prrafodelista"/>
        <w:numPr>
          <w:ilvl w:val="0"/>
          <w:numId w:val="7"/>
        </w:numPr>
        <w:spacing w:before="0" w:line="240" w:lineRule="auto"/>
        <w:ind w:right="4235"/>
        <w:rPr>
          <w:rFonts w:ascii="Times New Roman" w:hAnsi="Times New Roman" w:cs="Times New Roman"/>
          <w:sz w:val="14"/>
          <w:szCs w:val="14"/>
        </w:rPr>
      </w:pPr>
      <w:r w:rsidRPr="002F6B0D">
        <w:rPr>
          <w:rFonts w:ascii="Times New Roman" w:hAnsi="Times New Roman" w:cs="Times New Roman"/>
          <w:b/>
          <w:sz w:val="14"/>
          <w:szCs w:val="14"/>
        </w:rPr>
        <w:t xml:space="preserve">Date of Birth: </w:t>
      </w:r>
      <w:r w:rsidRPr="002F6B0D">
        <w:rPr>
          <w:rFonts w:ascii="Times New Roman" w:hAnsi="Times New Roman" w:cs="Times New Roman"/>
          <w:sz w:val="14"/>
          <w:szCs w:val="14"/>
        </w:rPr>
        <w:t>06/09/1990</w:t>
      </w:r>
    </w:p>
    <w:p w:rsidR="00AE3E37" w:rsidRPr="00B713D3" w:rsidRDefault="00AE3E37">
      <w:pPr>
        <w:pStyle w:val="Textoindependiente"/>
        <w:spacing w:before="7"/>
        <w:rPr>
          <w:rFonts w:ascii="Times New Roman" w:hAnsi="Times New Roman" w:cs="Times New Roman"/>
          <w:sz w:val="29"/>
        </w:rPr>
      </w:pPr>
    </w:p>
    <w:p w:rsidR="00F0100A" w:rsidRPr="00B713D3" w:rsidRDefault="00A9710C">
      <w:pPr>
        <w:spacing w:before="39"/>
        <w:ind w:left="100"/>
        <w:rPr>
          <w:rFonts w:ascii="Times New Roman" w:hAnsi="Times New Roman" w:cs="Times New Roman"/>
          <w:b/>
          <w:sz w:val="20"/>
        </w:rPr>
      </w:pPr>
      <w:r w:rsidRPr="00B713D3">
        <w:rPr>
          <w:rFonts w:ascii="Times New Roman" w:hAnsi="Times New Roman" w:cs="Times New Roman"/>
          <w:b/>
          <w:sz w:val="20"/>
        </w:rPr>
        <w:t>Notes/Comments:</w:t>
      </w:r>
    </w:p>
    <w:p w:rsidR="00AE3E37" w:rsidRPr="00B713D3" w:rsidRDefault="00AE3E37">
      <w:pPr>
        <w:rPr>
          <w:rFonts w:ascii="Times New Roman" w:hAnsi="Times New Roman" w:cs="Times New Roman"/>
          <w:sz w:val="24"/>
        </w:rPr>
        <w:sectPr w:rsidR="00AE3E37" w:rsidRPr="00B713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306B1" w:rsidRDefault="00F0100A" w:rsidP="00F0100A">
      <w:pPr>
        <w:jc w:val="both"/>
        <w:rPr>
          <w:rStyle w:val="Hipervnculo"/>
          <w:rFonts w:ascii="Times New Roman" w:hAnsi="Times New Roman" w:cs="Times New Roman"/>
          <w:sz w:val="16"/>
          <w:szCs w:val="20"/>
          <w:shd w:val="clear" w:color="auto" w:fill="FFFFFF"/>
        </w:rPr>
      </w:pPr>
      <w:r w:rsidRPr="00B713D3">
        <w:rPr>
          <w:rFonts w:ascii="Times New Roman" w:hAnsi="Times New Roman" w:cs="Times New Roman"/>
          <w:sz w:val="16"/>
          <w:szCs w:val="20"/>
          <w:vertAlign w:val="superscript"/>
        </w:rPr>
        <w:lastRenderedPageBreak/>
        <w:t>1</w:t>
      </w:r>
      <w:r w:rsidR="00A830A7">
        <w:rPr>
          <w:rFonts w:ascii="Times New Roman" w:hAnsi="Times New Roman" w:cs="Times New Roman"/>
          <w:sz w:val="16"/>
          <w:szCs w:val="20"/>
        </w:rPr>
        <w:t>Research group of</w:t>
      </w:r>
      <w:r w:rsidR="005D414D">
        <w:rPr>
          <w:rFonts w:ascii="Times New Roman" w:hAnsi="Times New Roman" w:cs="Times New Roman"/>
          <w:sz w:val="16"/>
          <w:szCs w:val="20"/>
        </w:rPr>
        <w:t xml:space="preserve">  </w:t>
      </w:r>
      <w:r w:rsidR="003508EF" w:rsidRPr="003508EF">
        <w:rPr>
          <w:rFonts w:ascii="Times New Roman" w:hAnsi="Times New Roman" w:cs="Times New Roman"/>
          <w:sz w:val="16"/>
          <w:szCs w:val="20"/>
        </w:rPr>
        <w:t>Microbiology of soil</w:t>
      </w:r>
      <w:r w:rsidR="008A0A94">
        <w:rPr>
          <w:rFonts w:ascii="Times New Roman" w:hAnsi="Times New Roman" w:cs="Times New Roman"/>
          <w:sz w:val="16"/>
          <w:szCs w:val="20"/>
        </w:rPr>
        <w:t>.</w:t>
      </w:r>
      <w:r w:rsidR="005D414D">
        <w:rPr>
          <w:rFonts w:ascii="Times New Roman" w:hAnsi="Times New Roman" w:cs="Times New Roman"/>
          <w:sz w:val="16"/>
          <w:szCs w:val="20"/>
        </w:rPr>
        <w:t xml:space="preserve"> </w:t>
      </w:r>
      <w:r w:rsidR="00A830A7">
        <w:rPr>
          <w:rFonts w:ascii="Times New Roman" w:hAnsi="Times New Roman" w:cs="Times New Roman"/>
          <w:sz w:val="16"/>
          <w:szCs w:val="20"/>
        </w:rPr>
        <w:t xml:space="preserve">National </w:t>
      </w:r>
      <w:r w:rsidRPr="00B713D3">
        <w:rPr>
          <w:rFonts w:ascii="Times New Roman" w:hAnsi="Times New Roman" w:cs="Times New Roman"/>
          <w:sz w:val="16"/>
          <w:szCs w:val="20"/>
        </w:rPr>
        <w:t>Universi</w:t>
      </w:r>
      <w:r w:rsidR="00A830A7">
        <w:rPr>
          <w:rFonts w:ascii="Times New Roman" w:hAnsi="Times New Roman" w:cs="Times New Roman"/>
          <w:sz w:val="16"/>
          <w:szCs w:val="20"/>
        </w:rPr>
        <w:t>ty</w:t>
      </w:r>
      <w:r w:rsidR="005D414D">
        <w:rPr>
          <w:rFonts w:ascii="Times New Roman" w:hAnsi="Times New Roman" w:cs="Times New Roman"/>
          <w:sz w:val="16"/>
          <w:szCs w:val="20"/>
        </w:rPr>
        <w:t xml:space="preserve"> </w:t>
      </w:r>
      <w:r w:rsidR="00A830A7">
        <w:rPr>
          <w:rFonts w:ascii="Times New Roman" w:hAnsi="Times New Roman" w:cs="Times New Roman"/>
          <w:sz w:val="16"/>
          <w:szCs w:val="20"/>
        </w:rPr>
        <w:t>of</w:t>
      </w:r>
      <w:r w:rsidRPr="00B713D3">
        <w:rPr>
          <w:rFonts w:ascii="Times New Roman" w:hAnsi="Times New Roman" w:cs="Times New Roman"/>
          <w:sz w:val="16"/>
          <w:szCs w:val="20"/>
        </w:rPr>
        <w:t xml:space="preserve"> Colombia-</w:t>
      </w:r>
      <w:r w:rsidR="00A830A7">
        <w:rPr>
          <w:rFonts w:ascii="Times New Roman" w:hAnsi="Times New Roman" w:cs="Times New Roman"/>
          <w:sz w:val="16"/>
          <w:szCs w:val="20"/>
        </w:rPr>
        <w:t xml:space="preserve"> Medelli</w:t>
      </w:r>
      <w:r w:rsidRPr="00B713D3">
        <w:rPr>
          <w:rFonts w:ascii="Times New Roman" w:hAnsi="Times New Roman" w:cs="Times New Roman"/>
          <w:sz w:val="16"/>
          <w:szCs w:val="20"/>
        </w:rPr>
        <w:t xml:space="preserve">n, </w:t>
      </w:r>
      <w:r w:rsidR="008A0A94">
        <w:rPr>
          <w:rFonts w:ascii="Times New Roman" w:hAnsi="Times New Roman" w:cs="Times New Roman"/>
          <w:sz w:val="16"/>
          <w:szCs w:val="20"/>
        </w:rPr>
        <w:t>E-mail:</w:t>
      </w:r>
      <w:hyperlink r:id="rId11" w:history="1">
        <w:r w:rsidR="003508EF" w:rsidRPr="005B1748">
          <w:rPr>
            <w:rStyle w:val="Hipervnculo"/>
            <w:rFonts w:ascii="Times New Roman" w:hAnsi="Times New Roman" w:cs="Times New Roman"/>
            <w:sz w:val="16"/>
            <w:szCs w:val="20"/>
            <w:shd w:val="clear" w:color="auto" w:fill="FFFFFF"/>
          </w:rPr>
          <w:t>nwosorio@unal.edu.co</w:t>
        </w:r>
      </w:hyperlink>
    </w:p>
    <w:p w:rsidR="008F3260" w:rsidRDefault="008F3260" w:rsidP="00F0100A">
      <w:pPr>
        <w:jc w:val="both"/>
        <w:rPr>
          <w:rStyle w:val="Hipervnculo"/>
          <w:rFonts w:ascii="Times New Roman" w:hAnsi="Times New Roman" w:cs="Times New Roman"/>
          <w:sz w:val="16"/>
          <w:szCs w:val="20"/>
          <w:shd w:val="clear" w:color="auto" w:fill="FFFFFF"/>
        </w:rPr>
      </w:pPr>
    </w:p>
    <w:sectPr w:rsidR="008F3260" w:rsidSect="00F0100A">
      <w:type w:val="continuous"/>
      <w:pgSz w:w="11910" w:h="16840"/>
      <w:pgMar w:top="1740" w:right="580" w:bottom="840" w:left="620" w:header="720" w:footer="720" w:gutter="0"/>
      <w:cols w:space="13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748E" w:rsidRDefault="0084748E">
      <w:r>
        <w:separator/>
      </w:r>
    </w:p>
  </w:endnote>
  <w:endnote w:type="continuationSeparator" w:id="1">
    <w:p w:rsidR="0084748E" w:rsidRDefault="00847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B1B" w:rsidRPr="00F0100A" w:rsidRDefault="007E0B1B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748E" w:rsidRDefault="0084748E">
      <w:r>
        <w:separator/>
      </w:r>
    </w:p>
  </w:footnote>
  <w:footnote w:type="continuationSeparator" w:id="1">
    <w:p w:rsidR="0084748E" w:rsidRDefault="008474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B1B" w:rsidRPr="00F0100A" w:rsidRDefault="00967119">
    <w:pPr>
      <w:pStyle w:val="Textoindependiente"/>
      <w:spacing w:line="14" w:lineRule="auto"/>
      <w:rPr>
        <w:sz w:val="20"/>
      </w:rPr>
    </w:pPr>
    <w:r w:rsidRPr="00967119">
      <w:rPr>
        <w:noProof/>
        <w:lang w:val="es-CO" w:eastAsia="es-CO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margin-left:35pt;margin-top:48.3pt;width:515.95pt;height:40.1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<v:textbox inset="0,0,0,0">
            <w:txbxContent>
              <w:p w:rsidR="007E0B1B" w:rsidRPr="005B3A56" w:rsidRDefault="007E0B1B">
                <w:pPr>
                  <w:pStyle w:val="Textoindependiente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7E0B1B" w:rsidRPr="005B3A56" w:rsidRDefault="007E0B1B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2356D"/>
    <w:multiLevelType w:val="multilevel"/>
    <w:tmpl w:val="A138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C80552"/>
    <w:multiLevelType w:val="hybridMultilevel"/>
    <w:tmpl w:val="FA6CBA72"/>
    <w:lvl w:ilvl="0" w:tplc="3C0CFB3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D86A66"/>
    <w:multiLevelType w:val="multilevel"/>
    <w:tmpl w:val="4528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7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docVars>
    <w:docVar w:name="__Grammarly_42____i" w:val="H4sIAAAAAAAEAKtWckksSQxILCpxzi/NK1GyMqwFAAEhoTITAAAA"/>
    <w:docVar w:name="__Grammarly_42___1" w:val="H4sIAAAAAAAEAKtWcslP9kxRslIyNDY0tDA3N7EwMDIyNzU2NDBU0lEKTi0uzszPAykwqQUAES8Hq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w Cen M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AE3E37"/>
    <w:rsid w:val="00006D7E"/>
    <w:rsid w:val="00070E69"/>
    <w:rsid w:val="00074C07"/>
    <w:rsid w:val="0008490E"/>
    <w:rsid w:val="000E2911"/>
    <w:rsid w:val="000E7739"/>
    <w:rsid w:val="001263DF"/>
    <w:rsid w:val="00144C16"/>
    <w:rsid w:val="0015458F"/>
    <w:rsid w:val="00171926"/>
    <w:rsid w:val="001E34D1"/>
    <w:rsid w:val="001E6D5A"/>
    <w:rsid w:val="00202E17"/>
    <w:rsid w:val="00217511"/>
    <w:rsid w:val="002822FA"/>
    <w:rsid w:val="00292ED9"/>
    <w:rsid w:val="002B172B"/>
    <w:rsid w:val="002F5D14"/>
    <w:rsid w:val="002F6B0D"/>
    <w:rsid w:val="00350007"/>
    <w:rsid w:val="003508EF"/>
    <w:rsid w:val="00374B82"/>
    <w:rsid w:val="00383AD2"/>
    <w:rsid w:val="003B19A7"/>
    <w:rsid w:val="003F1385"/>
    <w:rsid w:val="00404E5B"/>
    <w:rsid w:val="00407C6C"/>
    <w:rsid w:val="00414F7B"/>
    <w:rsid w:val="004355DC"/>
    <w:rsid w:val="00441BC9"/>
    <w:rsid w:val="004744F6"/>
    <w:rsid w:val="004749B4"/>
    <w:rsid w:val="00480CBC"/>
    <w:rsid w:val="004932D0"/>
    <w:rsid w:val="00494130"/>
    <w:rsid w:val="004A0F9F"/>
    <w:rsid w:val="004B7214"/>
    <w:rsid w:val="004F3523"/>
    <w:rsid w:val="00527C47"/>
    <w:rsid w:val="00547103"/>
    <w:rsid w:val="00595F9D"/>
    <w:rsid w:val="00596F4A"/>
    <w:rsid w:val="005973B9"/>
    <w:rsid w:val="00597408"/>
    <w:rsid w:val="005B3A56"/>
    <w:rsid w:val="005D414D"/>
    <w:rsid w:val="006060CE"/>
    <w:rsid w:val="006267FB"/>
    <w:rsid w:val="00634681"/>
    <w:rsid w:val="0063497F"/>
    <w:rsid w:val="00656BCA"/>
    <w:rsid w:val="006C0BB8"/>
    <w:rsid w:val="006F7E20"/>
    <w:rsid w:val="00724EFE"/>
    <w:rsid w:val="007306AB"/>
    <w:rsid w:val="0073678C"/>
    <w:rsid w:val="00791279"/>
    <w:rsid w:val="007B773B"/>
    <w:rsid w:val="007C1320"/>
    <w:rsid w:val="007C43DC"/>
    <w:rsid w:val="007D0BA2"/>
    <w:rsid w:val="007D4272"/>
    <w:rsid w:val="007E0B1B"/>
    <w:rsid w:val="007F42C6"/>
    <w:rsid w:val="0084748E"/>
    <w:rsid w:val="00873DF0"/>
    <w:rsid w:val="008756E6"/>
    <w:rsid w:val="008A0A94"/>
    <w:rsid w:val="008F3260"/>
    <w:rsid w:val="0095021D"/>
    <w:rsid w:val="00967119"/>
    <w:rsid w:val="009B2D44"/>
    <w:rsid w:val="009C6FA6"/>
    <w:rsid w:val="009F3828"/>
    <w:rsid w:val="00A07E82"/>
    <w:rsid w:val="00A306B1"/>
    <w:rsid w:val="00A80277"/>
    <w:rsid w:val="00A830A7"/>
    <w:rsid w:val="00A9710C"/>
    <w:rsid w:val="00AE3E37"/>
    <w:rsid w:val="00AF5365"/>
    <w:rsid w:val="00B21A57"/>
    <w:rsid w:val="00B713D3"/>
    <w:rsid w:val="00B74E8B"/>
    <w:rsid w:val="00BA5D7B"/>
    <w:rsid w:val="00BB36D1"/>
    <w:rsid w:val="00C33602"/>
    <w:rsid w:val="00C613CF"/>
    <w:rsid w:val="00C65563"/>
    <w:rsid w:val="00CD6F55"/>
    <w:rsid w:val="00D0645B"/>
    <w:rsid w:val="00D15852"/>
    <w:rsid w:val="00D27E36"/>
    <w:rsid w:val="00DA1E52"/>
    <w:rsid w:val="00DE3104"/>
    <w:rsid w:val="00E00FDC"/>
    <w:rsid w:val="00E32D71"/>
    <w:rsid w:val="00EB59CF"/>
    <w:rsid w:val="00EF1BFB"/>
    <w:rsid w:val="00F0100A"/>
    <w:rsid w:val="00F33C86"/>
    <w:rsid w:val="00F65795"/>
    <w:rsid w:val="00F72EEA"/>
    <w:rsid w:val="00F83FFD"/>
    <w:rsid w:val="00F84CAE"/>
    <w:rsid w:val="00F85450"/>
    <w:rsid w:val="00FB1595"/>
    <w:rsid w:val="00FB2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link w:val="PrrafodelistaCar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791279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s-CO"/>
    </w:rPr>
  </w:style>
  <w:style w:type="paragraph" w:customStyle="1" w:styleId="EndNoteBibliographyTitle">
    <w:name w:val="EndNote Bibliography Title"/>
    <w:basedOn w:val="Normal"/>
    <w:link w:val="EndNoteBibliographyTitleCar"/>
    <w:rsid w:val="00202E17"/>
    <w:pPr>
      <w:jc w:val="center"/>
    </w:pPr>
    <w:rPr>
      <w:noProof/>
    </w:rPr>
  </w:style>
  <w:style w:type="character" w:customStyle="1" w:styleId="PrrafodelistaCar">
    <w:name w:val="Párrafo de lista Car"/>
    <w:basedOn w:val="Fuentedeprrafopredeter"/>
    <w:link w:val="Prrafodelista"/>
    <w:uiPriority w:val="1"/>
    <w:rsid w:val="00202E17"/>
    <w:rPr>
      <w:rFonts w:ascii="Calibri" w:eastAsia="Calibri" w:hAnsi="Calibri" w:cs="Calibri"/>
    </w:rPr>
  </w:style>
  <w:style w:type="character" w:customStyle="1" w:styleId="EndNoteBibliographyTitleCar">
    <w:name w:val="EndNote Bibliography Title Car"/>
    <w:basedOn w:val="PrrafodelistaCar"/>
    <w:link w:val="EndNoteBibliographyTitle"/>
    <w:rsid w:val="00202E17"/>
    <w:rPr>
      <w:rFonts w:ascii="Tw Cen MT" w:eastAsia="Tw Cen MT" w:hAnsi="Tw Cen MT" w:cs="Tw Cen MT"/>
      <w:noProof/>
    </w:rPr>
  </w:style>
  <w:style w:type="paragraph" w:customStyle="1" w:styleId="EndNoteBibliography">
    <w:name w:val="EndNote Bibliography"/>
    <w:basedOn w:val="Normal"/>
    <w:link w:val="EndNoteBibliographyCar"/>
    <w:rsid w:val="00202E17"/>
    <w:pPr>
      <w:jc w:val="both"/>
    </w:pPr>
    <w:rPr>
      <w:noProof/>
    </w:rPr>
  </w:style>
  <w:style w:type="character" w:customStyle="1" w:styleId="EndNoteBibliographyCar">
    <w:name w:val="EndNote Bibliography Car"/>
    <w:basedOn w:val="PrrafodelistaCar"/>
    <w:link w:val="EndNoteBibliography"/>
    <w:rsid w:val="00202E17"/>
    <w:rPr>
      <w:rFonts w:ascii="Tw Cen MT" w:eastAsia="Tw Cen MT" w:hAnsi="Tw Cen MT" w:cs="Tw Cen MT"/>
      <w:noProof/>
    </w:rPr>
  </w:style>
  <w:style w:type="character" w:customStyle="1" w:styleId="apple-converted-space">
    <w:name w:val="apple-converted-space"/>
    <w:basedOn w:val="Fuentedeprrafopredeter"/>
    <w:rsid w:val="00634681"/>
  </w:style>
  <w:style w:type="character" w:customStyle="1" w:styleId="authorname">
    <w:name w:val="authorname"/>
    <w:basedOn w:val="Fuentedeprrafopredeter"/>
    <w:rsid w:val="00634681"/>
  </w:style>
  <w:style w:type="character" w:customStyle="1" w:styleId="u-sronly">
    <w:name w:val="u-sronly"/>
    <w:basedOn w:val="Fuentedeprrafopredeter"/>
    <w:rsid w:val="006346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link w:val="PrrafodelistaCar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791279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s-CO"/>
    </w:rPr>
  </w:style>
  <w:style w:type="paragraph" w:customStyle="1" w:styleId="EndNoteBibliographyTitle">
    <w:name w:val="EndNote Bibliography Title"/>
    <w:basedOn w:val="Normal"/>
    <w:link w:val="EndNoteBibliographyTitleCar"/>
    <w:rsid w:val="00202E17"/>
    <w:pPr>
      <w:jc w:val="center"/>
    </w:pPr>
    <w:rPr>
      <w:noProof/>
    </w:rPr>
  </w:style>
  <w:style w:type="character" w:customStyle="1" w:styleId="PrrafodelistaCar">
    <w:name w:val="Párrafo de lista Car"/>
    <w:basedOn w:val="Fuentedeprrafopredeter"/>
    <w:link w:val="Prrafodelista"/>
    <w:uiPriority w:val="1"/>
    <w:rsid w:val="00202E17"/>
    <w:rPr>
      <w:rFonts w:ascii="Calibri" w:eastAsia="Calibri" w:hAnsi="Calibri" w:cs="Calibri"/>
    </w:rPr>
  </w:style>
  <w:style w:type="character" w:customStyle="1" w:styleId="EndNoteBibliographyTitleCar">
    <w:name w:val="EndNote Bibliography Title Car"/>
    <w:basedOn w:val="PrrafodelistaCar"/>
    <w:link w:val="EndNoteBibliographyTitle"/>
    <w:rsid w:val="00202E17"/>
    <w:rPr>
      <w:rFonts w:ascii="Tw Cen MT" w:eastAsia="Tw Cen MT" w:hAnsi="Tw Cen MT" w:cs="Tw Cen MT"/>
      <w:noProof/>
    </w:rPr>
  </w:style>
  <w:style w:type="paragraph" w:customStyle="1" w:styleId="EndNoteBibliography">
    <w:name w:val="EndNote Bibliography"/>
    <w:basedOn w:val="Normal"/>
    <w:link w:val="EndNoteBibliographyCar"/>
    <w:rsid w:val="00202E17"/>
    <w:pPr>
      <w:jc w:val="both"/>
    </w:pPr>
    <w:rPr>
      <w:noProof/>
    </w:rPr>
  </w:style>
  <w:style w:type="character" w:customStyle="1" w:styleId="EndNoteBibliographyCar">
    <w:name w:val="EndNote Bibliography Car"/>
    <w:basedOn w:val="PrrafodelistaCar"/>
    <w:link w:val="EndNoteBibliography"/>
    <w:rsid w:val="00202E17"/>
    <w:rPr>
      <w:rFonts w:ascii="Tw Cen MT" w:eastAsia="Tw Cen MT" w:hAnsi="Tw Cen MT" w:cs="Tw Cen MT"/>
      <w:noProof/>
    </w:rPr>
  </w:style>
  <w:style w:type="character" w:customStyle="1" w:styleId="apple-converted-space">
    <w:name w:val="apple-converted-space"/>
    <w:basedOn w:val="Fuentedeprrafopredeter"/>
    <w:rsid w:val="00634681"/>
  </w:style>
  <w:style w:type="character" w:customStyle="1" w:styleId="authorname">
    <w:name w:val="authorname"/>
    <w:basedOn w:val="Fuentedeprrafopredeter"/>
    <w:rsid w:val="00634681"/>
  </w:style>
  <w:style w:type="character" w:customStyle="1" w:styleId="u-sronly">
    <w:name w:val="u-sronly"/>
    <w:basedOn w:val="Fuentedeprrafopredeter"/>
    <w:rsid w:val="006346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15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6565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208182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6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7278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6358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214607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31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1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1060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0484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5711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3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355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838726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1200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1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9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636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516291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09651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90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5171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168188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2982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57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3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wosorio@unal.edu.co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moralesr@unal.edu.c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695</Words>
  <Characters>3823</Characters>
  <Application>Microsoft Office Word</Application>
  <DocSecurity>0</DocSecurity>
  <Lines>31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2</cp:revision>
  <cp:lastPrinted>2018-09-19T20:48:00Z</cp:lastPrinted>
  <dcterms:created xsi:type="dcterms:W3CDTF">2018-09-26T16:27:00Z</dcterms:created>
  <dcterms:modified xsi:type="dcterms:W3CDTF">2018-09-26T16:27:00Z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ZOTERO_PREF_1">
    <vt:lpwstr>&lt;data data-version="3" zotero-version="4.0.29.10"&gt;&lt;session id="wVbGDYBO"/&gt;&lt;style id="http://www.zotero.org/styles/apa" locale="es-ES" hasBibliography="1" bibliographyStyleHasBeenSet="0"/&gt;&lt;prefs&gt;&lt;pref name="fieldType" value="Field"/&gt;&lt;pref name="storeRefere</vt:lpwstr>
  </property>
  <property fmtid="{D5CDD505-2E9C-101B-9397-08002B2CF9AE}" pid="6" name="ZOTERO_PREF_2">
    <vt:lpwstr>nces" value="true"/&gt;&lt;pref name="automaticJournalAbbreviations" value="true"/&gt;&lt;pref name="noteType" value=""/&gt;&lt;/prefs&gt;&lt;/data&gt;</vt:lpwstr>
  </property>
</Properties>
</file>