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AEA17E" w14:textId="77777777" w:rsidR="00AE3E37" w:rsidRDefault="003C224C" w:rsidP="00494130">
      <w:pPr>
        <w:pStyle w:val="Ttulo1"/>
        <w:spacing w:before="170"/>
        <w:ind w:left="0"/>
      </w:pPr>
      <w:proofErr w:type="spellStart"/>
      <w:r>
        <w:rPr>
          <w:color w:val="337AB7"/>
        </w:rPr>
        <w:t>M</w:t>
      </w:r>
      <w:r w:rsidR="00867ED2">
        <w:rPr>
          <w:color w:val="337AB7"/>
        </w:rPr>
        <w:t>annosylerythritol</w:t>
      </w:r>
      <w:proofErr w:type="spellEnd"/>
      <w:r w:rsidR="00867ED2">
        <w:rPr>
          <w:color w:val="337AB7"/>
        </w:rPr>
        <w:t xml:space="preserve"> lipids production by </w:t>
      </w:r>
      <w:proofErr w:type="spellStart"/>
      <w:r w:rsidR="00867ED2" w:rsidRPr="00867ED2">
        <w:rPr>
          <w:i/>
          <w:color w:val="337AB7"/>
        </w:rPr>
        <w:t>Pseudozyma</w:t>
      </w:r>
      <w:proofErr w:type="spellEnd"/>
      <w:r w:rsidR="00867ED2" w:rsidRPr="00867ED2">
        <w:rPr>
          <w:i/>
          <w:color w:val="337AB7"/>
        </w:rPr>
        <w:t xml:space="preserve"> </w:t>
      </w:r>
      <w:proofErr w:type="spellStart"/>
      <w:r w:rsidR="00867ED2" w:rsidRPr="00867ED2">
        <w:rPr>
          <w:i/>
          <w:color w:val="337AB7"/>
        </w:rPr>
        <w:t>aphidis</w:t>
      </w:r>
      <w:proofErr w:type="spellEnd"/>
      <w:r w:rsidR="00867ED2">
        <w:rPr>
          <w:color w:val="337AB7"/>
        </w:rPr>
        <w:t xml:space="preserve"> UFMG-Y3468</w:t>
      </w:r>
      <w:r>
        <w:rPr>
          <w:color w:val="337AB7"/>
        </w:rPr>
        <w:t>: A process optimization approach.</w:t>
      </w:r>
    </w:p>
    <w:p w14:paraId="19764FB1" w14:textId="77777777" w:rsidR="00B27A23" w:rsidRDefault="00B27A23" w:rsidP="005973B9">
      <w:pPr>
        <w:pStyle w:val="Corpodetexto"/>
        <w:spacing w:before="73" w:line="198" w:lineRule="exact"/>
        <w:ind w:left="100" w:right="5987"/>
        <w:rPr>
          <w:rFonts w:ascii="Arial"/>
          <w:sz w:val="16"/>
          <w:szCs w:val="16"/>
        </w:rPr>
      </w:pPr>
      <w:proofErr w:type="spellStart"/>
      <w:r w:rsidRPr="00B27A23">
        <w:rPr>
          <w:rFonts w:ascii="Arial"/>
          <w:sz w:val="16"/>
          <w:szCs w:val="16"/>
        </w:rPr>
        <w:t>Glaucia</w:t>
      </w:r>
      <w:proofErr w:type="spellEnd"/>
      <w:r w:rsidR="005973B9" w:rsidRPr="00B27A23">
        <w:rPr>
          <w:rFonts w:ascii="Arial"/>
          <w:sz w:val="16"/>
          <w:szCs w:val="16"/>
        </w:rPr>
        <w:t xml:space="preserve"> </w:t>
      </w:r>
      <w:r w:rsidRPr="00B27A23">
        <w:rPr>
          <w:rFonts w:ascii="Arial"/>
          <w:sz w:val="16"/>
          <w:szCs w:val="16"/>
        </w:rPr>
        <w:t>M</w:t>
      </w:r>
      <w:r w:rsidR="005973B9" w:rsidRPr="00B27A23">
        <w:rPr>
          <w:rFonts w:ascii="Arial"/>
          <w:sz w:val="16"/>
          <w:szCs w:val="16"/>
        </w:rPr>
        <w:t xml:space="preserve"> </w:t>
      </w:r>
      <w:proofErr w:type="spellStart"/>
      <w:r w:rsidRPr="00B27A23">
        <w:rPr>
          <w:rFonts w:ascii="Arial"/>
          <w:sz w:val="16"/>
          <w:szCs w:val="16"/>
        </w:rPr>
        <w:t>Pastore</w:t>
      </w:r>
      <w:proofErr w:type="spellEnd"/>
      <w:r w:rsidR="005973B9" w:rsidRPr="00B27A23">
        <w:rPr>
          <w:rFonts w:ascii="Arial"/>
          <w:sz w:val="16"/>
          <w:szCs w:val="16"/>
        </w:rPr>
        <w:t xml:space="preserve">, PhD, </w:t>
      </w:r>
      <w:r w:rsidRPr="00B27A23">
        <w:rPr>
          <w:rFonts w:ascii="Arial"/>
          <w:sz w:val="16"/>
          <w:szCs w:val="16"/>
        </w:rPr>
        <w:t>University of Campinas</w:t>
      </w:r>
      <w:r w:rsidR="005973B9" w:rsidRPr="00B27A23">
        <w:rPr>
          <w:rFonts w:ascii="Arial"/>
          <w:sz w:val="16"/>
          <w:szCs w:val="16"/>
        </w:rPr>
        <w:t xml:space="preserve">, </w:t>
      </w:r>
      <w:r w:rsidRPr="00B27A23">
        <w:rPr>
          <w:rFonts w:ascii="Arial"/>
          <w:sz w:val="16"/>
          <w:szCs w:val="16"/>
        </w:rPr>
        <w:t xml:space="preserve">Brazil </w:t>
      </w:r>
    </w:p>
    <w:p w14:paraId="6ADC08F3" w14:textId="77777777" w:rsidR="005973B9" w:rsidRDefault="00B27A23" w:rsidP="005973B9">
      <w:pPr>
        <w:pStyle w:val="Corpodetexto"/>
        <w:spacing w:before="73" w:line="198" w:lineRule="exact"/>
        <w:ind w:left="100" w:right="5987"/>
        <w:rPr>
          <w:rFonts w:ascii="Arial"/>
          <w:sz w:val="16"/>
          <w:szCs w:val="16"/>
        </w:rPr>
      </w:pPr>
      <w:r w:rsidRPr="00B27A23">
        <w:rPr>
          <w:rFonts w:ascii="Arial"/>
          <w:sz w:val="16"/>
          <w:szCs w:val="16"/>
        </w:rPr>
        <w:t>Bruno</w:t>
      </w:r>
      <w:r w:rsidR="005973B9" w:rsidRPr="00B27A23">
        <w:rPr>
          <w:rFonts w:ascii="Arial"/>
          <w:sz w:val="16"/>
          <w:szCs w:val="16"/>
        </w:rPr>
        <w:t xml:space="preserve"> </w:t>
      </w:r>
      <w:r w:rsidRPr="00B27A23">
        <w:rPr>
          <w:rFonts w:ascii="Arial"/>
          <w:sz w:val="16"/>
          <w:szCs w:val="16"/>
        </w:rPr>
        <w:t>N</w:t>
      </w:r>
      <w:r w:rsidR="005973B9" w:rsidRPr="00B27A23">
        <w:rPr>
          <w:rFonts w:ascii="Arial"/>
          <w:sz w:val="16"/>
          <w:szCs w:val="16"/>
        </w:rPr>
        <w:t xml:space="preserve"> </w:t>
      </w:r>
      <w:proofErr w:type="spellStart"/>
      <w:r w:rsidRPr="00B27A23">
        <w:rPr>
          <w:rFonts w:ascii="Arial"/>
          <w:sz w:val="16"/>
          <w:szCs w:val="16"/>
        </w:rPr>
        <w:t>Paulino</w:t>
      </w:r>
      <w:proofErr w:type="spellEnd"/>
      <w:r w:rsidRPr="00B27A23">
        <w:rPr>
          <w:rFonts w:ascii="Arial"/>
          <w:sz w:val="16"/>
          <w:szCs w:val="16"/>
        </w:rPr>
        <w:t>,</w:t>
      </w:r>
      <w:r w:rsidR="005973B9" w:rsidRPr="00B27A23">
        <w:rPr>
          <w:rFonts w:ascii="Arial"/>
          <w:sz w:val="16"/>
          <w:szCs w:val="16"/>
        </w:rPr>
        <w:t xml:space="preserve"> PhD</w:t>
      </w:r>
      <w:r w:rsidRPr="00B27A23">
        <w:rPr>
          <w:rFonts w:ascii="Arial"/>
          <w:sz w:val="16"/>
          <w:szCs w:val="16"/>
        </w:rPr>
        <w:t xml:space="preserve"> student</w:t>
      </w:r>
      <w:r w:rsidR="005973B9" w:rsidRPr="00B27A23">
        <w:rPr>
          <w:rFonts w:ascii="Arial"/>
          <w:sz w:val="16"/>
          <w:szCs w:val="16"/>
        </w:rPr>
        <w:t xml:space="preserve">, </w:t>
      </w:r>
      <w:r w:rsidRPr="00B27A23">
        <w:rPr>
          <w:rFonts w:ascii="Arial"/>
          <w:sz w:val="16"/>
          <w:szCs w:val="16"/>
        </w:rPr>
        <w:t>University of Campinas, Brazil</w:t>
      </w:r>
    </w:p>
    <w:p w14:paraId="16502F57" w14:textId="77777777" w:rsidR="00B27A23" w:rsidRPr="00B27A23" w:rsidRDefault="00B27A23" w:rsidP="005973B9">
      <w:pPr>
        <w:pStyle w:val="Corpodetexto"/>
        <w:spacing w:before="73" w:line="198" w:lineRule="exact"/>
        <w:ind w:left="100" w:right="5987"/>
        <w:rPr>
          <w:rFonts w:ascii="Arial"/>
          <w:sz w:val="16"/>
          <w:szCs w:val="16"/>
        </w:rPr>
      </w:pPr>
      <w:r w:rsidRPr="00B27A23">
        <w:rPr>
          <w:rFonts w:ascii="Arial"/>
          <w:sz w:val="16"/>
          <w:szCs w:val="16"/>
        </w:rPr>
        <w:t>Carlos A Rosa, PhD, Federal University of Mi</w:t>
      </w:r>
      <w:r>
        <w:rPr>
          <w:rFonts w:ascii="Arial"/>
          <w:sz w:val="16"/>
          <w:szCs w:val="16"/>
        </w:rPr>
        <w:t xml:space="preserve">nas </w:t>
      </w:r>
      <w:proofErr w:type="spellStart"/>
      <w:r>
        <w:rPr>
          <w:rFonts w:ascii="Arial"/>
          <w:sz w:val="16"/>
          <w:szCs w:val="16"/>
        </w:rPr>
        <w:t>Gerais</w:t>
      </w:r>
      <w:proofErr w:type="spellEnd"/>
    </w:p>
    <w:p w14:paraId="1D34E729" w14:textId="77777777" w:rsidR="00B27A23" w:rsidRPr="00B27A23" w:rsidRDefault="00B27A23" w:rsidP="005973B9">
      <w:pPr>
        <w:pStyle w:val="Corpodetexto"/>
        <w:spacing w:before="73" w:line="198" w:lineRule="exact"/>
        <w:ind w:left="100" w:right="5987"/>
        <w:rPr>
          <w:rFonts w:ascii="Arial"/>
        </w:rPr>
      </w:pPr>
    </w:p>
    <w:p w14:paraId="1194DF79" w14:textId="77777777" w:rsidR="00AE3E37" w:rsidRPr="00B27A23" w:rsidRDefault="00AE3E37">
      <w:pPr>
        <w:pStyle w:val="Corpodetexto"/>
        <w:rPr>
          <w:rFonts w:ascii="Arial"/>
          <w:sz w:val="20"/>
        </w:rPr>
      </w:pPr>
    </w:p>
    <w:p w14:paraId="174DD4B0" w14:textId="77777777" w:rsidR="00AE3E37" w:rsidRPr="00B27A23" w:rsidRDefault="00AE3E37">
      <w:pPr>
        <w:pStyle w:val="Corpodetexto"/>
        <w:spacing w:before="3"/>
        <w:rPr>
          <w:rFonts w:ascii="Arial"/>
          <w:sz w:val="21"/>
        </w:rPr>
      </w:pPr>
    </w:p>
    <w:p w14:paraId="1FE53277" w14:textId="77777777" w:rsidR="00AE3E37" w:rsidRPr="00B27A23" w:rsidRDefault="00AE3E37">
      <w:pPr>
        <w:rPr>
          <w:rFonts w:ascii="Arial"/>
          <w:sz w:val="21"/>
        </w:rPr>
        <w:sectPr w:rsidR="00AE3E37" w:rsidRPr="00B27A23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36CDC07E" w14:textId="77777777" w:rsidR="00AE3E37" w:rsidRDefault="00A9710C">
      <w:pPr>
        <w:pStyle w:val="Ttulo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0E5E83A2" w14:textId="77777777" w:rsidR="00AE3E37" w:rsidRDefault="00A9710C">
      <w:pPr>
        <w:pStyle w:val="Corpodetexto"/>
        <w:spacing w:before="90" w:line="280" w:lineRule="auto"/>
        <w:ind w:left="100"/>
        <w:jc w:val="both"/>
      </w:pPr>
      <w:r>
        <w:t xml:space="preserve">Statement of the Problem: </w:t>
      </w:r>
      <w:r w:rsidR="00867ED2" w:rsidRPr="00867ED2">
        <w:t xml:space="preserve">Yeasts from </w:t>
      </w:r>
      <w:proofErr w:type="spellStart"/>
      <w:r w:rsidR="00867ED2" w:rsidRPr="00867ED2">
        <w:rPr>
          <w:i/>
        </w:rPr>
        <w:t>Ustilaginaceae</w:t>
      </w:r>
      <w:proofErr w:type="spellEnd"/>
      <w:r w:rsidR="00867ED2" w:rsidRPr="00867ED2">
        <w:rPr>
          <w:i/>
        </w:rPr>
        <w:t xml:space="preserve"> </w:t>
      </w:r>
      <w:r w:rsidR="00867ED2" w:rsidRPr="00867ED2">
        <w:t xml:space="preserve">family have been highlighted in the last years as a promising source of industrial interesting compounds, including enzymes, sugars, lipids, organic acids and </w:t>
      </w:r>
      <w:r w:rsidR="00867ED2">
        <w:t xml:space="preserve">glycolipids </w:t>
      </w:r>
      <w:proofErr w:type="spellStart"/>
      <w:r w:rsidR="00867ED2" w:rsidRPr="00867ED2">
        <w:t>biosurfactants</w:t>
      </w:r>
      <w:proofErr w:type="spellEnd"/>
      <w:r w:rsidR="00867ED2" w:rsidRPr="00867ED2">
        <w:t>.</w:t>
      </w:r>
      <w:r w:rsidR="003C224C">
        <w:t xml:space="preserve"> </w:t>
      </w:r>
      <w:r w:rsidR="003C224C" w:rsidRPr="003C224C">
        <w:t xml:space="preserve">Among the </w:t>
      </w:r>
      <w:proofErr w:type="spellStart"/>
      <w:r w:rsidR="003C224C" w:rsidRPr="003C224C">
        <w:t>biosurfactants</w:t>
      </w:r>
      <w:proofErr w:type="spellEnd"/>
      <w:r w:rsidR="003C224C" w:rsidRPr="003C224C">
        <w:t xml:space="preserve"> produced by these yeasts, the </w:t>
      </w:r>
      <w:proofErr w:type="spellStart"/>
      <w:r w:rsidR="003C224C">
        <w:t>mannosyler</w:t>
      </w:r>
      <w:r w:rsidR="0002774B">
        <w:t>y</w:t>
      </w:r>
      <w:r w:rsidR="003C224C">
        <w:t>t</w:t>
      </w:r>
      <w:r w:rsidR="0002774B">
        <w:t>h</w:t>
      </w:r>
      <w:r w:rsidR="003C224C">
        <w:t>ritol</w:t>
      </w:r>
      <w:proofErr w:type="spellEnd"/>
      <w:r w:rsidR="003C224C">
        <w:t xml:space="preserve"> lipids</w:t>
      </w:r>
      <w:r w:rsidR="0002774B">
        <w:t xml:space="preserve"> (MELs)</w:t>
      </w:r>
      <w:r w:rsidR="003C224C" w:rsidRPr="003C224C">
        <w:t xml:space="preserve"> ha</w:t>
      </w:r>
      <w:r w:rsidR="003C224C">
        <w:t>ve been</w:t>
      </w:r>
      <w:r w:rsidR="003C224C" w:rsidRPr="003C224C">
        <w:t xml:space="preserve"> attracted the attention of the scientific community in recent years due to its potential applications in several </w:t>
      </w:r>
      <w:r w:rsidR="003C224C">
        <w:t>fields</w:t>
      </w:r>
      <w:r w:rsidR="003C224C" w:rsidRPr="003C224C">
        <w:t xml:space="preserve"> including medical, cosmetics and food.</w:t>
      </w:r>
      <w:r>
        <w:t xml:space="preserve"> </w:t>
      </w:r>
      <w:r w:rsidR="0002774B" w:rsidRPr="0002774B">
        <w:t xml:space="preserve">Considering the </w:t>
      </w:r>
      <w:r w:rsidR="00A804EC">
        <w:t>high</w:t>
      </w:r>
      <w:r w:rsidR="0002774B" w:rsidRPr="0002774B">
        <w:t xml:space="preserve"> costs associated with the production of </w:t>
      </w:r>
      <w:proofErr w:type="spellStart"/>
      <w:r w:rsidR="0002774B" w:rsidRPr="0002774B">
        <w:t>biosurfactants</w:t>
      </w:r>
      <w:proofErr w:type="spellEnd"/>
      <w:r w:rsidR="0002774B" w:rsidRPr="0002774B">
        <w:t>, this work focused on the use of response surface methodology</w:t>
      </w:r>
      <w:r w:rsidR="00A804EC">
        <w:t xml:space="preserve"> (RSM)</w:t>
      </w:r>
      <w:r w:rsidR="0002774B" w:rsidRPr="0002774B">
        <w:t xml:space="preserve"> to optimize the </w:t>
      </w:r>
      <w:r w:rsidR="0002774B">
        <w:t>carbon and nitrogen sources in the medium</w:t>
      </w:r>
      <w:r w:rsidR="0002774B" w:rsidRPr="0002774B">
        <w:t xml:space="preserve"> for production of </w:t>
      </w:r>
      <w:r w:rsidR="0002774B">
        <w:t xml:space="preserve">MELs by a </w:t>
      </w:r>
      <w:proofErr w:type="spellStart"/>
      <w:r w:rsidR="0002774B" w:rsidRPr="0002774B">
        <w:rPr>
          <w:i/>
        </w:rPr>
        <w:t>Pseudozyma</w:t>
      </w:r>
      <w:proofErr w:type="spellEnd"/>
      <w:r w:rsidR="0002774B" w:rsidRPr="0002774B">
        <w:rPr>
          <w:i/>
        </w:rPr>
        <w:t xml:space="preserve"> </w:t>
      </w:r>
      <w:proofErr w:type="spellStart"/>
      <w:r w:rsidR="0002774B" w:rsidRPr="0002774B">
        <w:rPr>
          <w:i/>
        </w:rPr>
        <w:t>aphidis</w:t>
      </w:r>
      <w:proofErr w:type="spellEnd"/>
      <w:r w:rsidR="0002774B">
        <w:t xml:space="preserve"> strain isolated from Brazilian water sample</w:t>
      </w:r>
      <w:r>
        <w:t>. Methodolog</w:t>
      </w:r>
      <w:r w:rsidR="008756E6">
        <w:t xml:space="preserve">y &amp; Theoretical Orientation: </w:t>
      </w:r>
      <w:r w:rsidR="00A804EC">
        <w:t xml:space="preserve">After a screening study, one strain of yeast belonging the </w:t>
      </w:r>
      <w:proofErr w:type="spellStart"/>
      <w:r w:rsidR="00A804EC" w:rsidRPr="00E47061">
        <w:rPr>
          <w:i/>
        </w:rPr>
        <w:t>Pseudozyma</w:t>
      </w:r>
      <w:proofErr w:type="spellEnd"/>
      <w:r w:rsidR="00A804EC">
        <w:t xml:space="preserve"> genus showed able to produce MEL in mineral medium with glucose. </w:t>
      </w:r>
      <w:r w:rsidR="0002774B">
        <w:t>A central composite design (2</w:t>
      </w:r>
      <w:r w:rsidR="0002774B" w:rsidRPr="0002774B">
        <w:rPr>
          <w:vertAlign w:val="superscript"/>
        </w:rPr>
        <w:t>4</w:t>
      </w:r>
      <w:r w:rsidR="0002774B">
        <w:t>)</w:t>
      </w:r>
      <w:r w:rsidR="00323616">
        <w:t>, 28 experiments,</w:t>
      </w:r>
      <w:r w:rsidR="0002774B">
        <w:t xml:space="preserve"> was used for optimization of glucose, soybean oil, yeast extract and sodium nitrate concentrations in </w:t>
      </w:r>
      <w:r w:rsidR="005A261C">
        <w:t>mineral</w:t>
      </w:r>
      <w:r w:rsidR="0002774B">
        <w:t xml:space="preserve"> medium applied </w:t>
      </w:r>
      <w:r w:rsidR="00323616">
        <w:t>for</w:t>
      </w:r>
      <w:r w:rsidR="0002774B">
        <w:t xml:space="preserve"> production of MELs by </w:t>
      </w:r>
      <w:r w:rsidR="0002774B" w:rsidRPr="0002774B">
        <w:rPr>
          <w:i/>
        </w:rPr>
        <w:t xml:space="preserve">P. </w:t>
      </w:r>
      <w:proofErr w:type="spellStart"/>
      <w:r w:rsidR="0002774B" w:rsidRPr="0002774B">
        <w:rPr>
          <w:i/>
        </w:rPr>
        <w:t>aphidis</w:t>
      </w:r>
      <w:proofErr w:type="spellEnd"/>
      <w:r w:rsidR="0002774B">
        <w:t xml:space="preserve"> UFMG-Y3468</w:t>
      </w:r>
      <w:r>
        <w:t xml:space="preserve">. </w:t>
      </w:r>
      <w:r w:rsidR="00323616">
        <w:t>The process was carried in controlled incubator at 30°C and 200 rpm for 10 days</w:t>
      </w:r>
      <w:r>
        <w:t xml:space="preserve">. </w:t>
      </w:r>
      <w:r w:rsidRPr="00A804EC">
        <w:t>Findings:</w:t>
      </w:r>
      <w:r>
        <w:t xml:space="preserve"> </w:t>
      </w:r>
      <w:r w:rsidR="00323616">
        <w:t xml:space="preserve">The production of crude MEL extract ranged of </w:t>
      </w:r>
      <w:r w:rsidR="00323616" w:rsidRPr="00323616">
        <w:t xml:space="preserve">5,87 g/L </w:t>
      </w:r>
      <w:r w:rsidR="00323616">
        <w:t>to</w:t>
      </w:r>
      <w:r w:rsidR="00323616" w:rsidRPr="00323616">
        <w:t xml:space="preserve"> 27,25</w:t>
      </w:r>
      <w:r w:rsidR="00323616">
        <w:t xml:space="preserve"> </w:t>
      </w:r>
      <w:r w:rsidR="00323616" w:rsidRPr="00323616">
        <w:t>g/L</w:t>
      </w:r>
      <w:r w:rsidR="00323616">
        <w:t xml:space="preserve"> and the mathematical model obtained with </w:t>
      </w:r>
      <w:proofErr w:type="spellStart"/>
      <w:r w:rsidR="00323616">
        <w:t>significative</w:t>
      </w:r>
      <w:proofErr w:type="spellEnd"/>
      <w:r w:rsidR="00323616">
        <w:t xml:space="preserve"> parameters (soybean oil, glucose and yeast extract) showed good results after analysis of variance</w:t>
      </w:r>
      <w:r>
        <w:t>.</w:t>
      </w:r>
      <w:r w:rsidR="00A804EC">
        <w:t xml:space="preserve"> In addition, after the chemical characterization using high-resolution mass spectrometry and Nuclear Magnetic Resonance was observed the presence of MEL-A, MEL-B, MEL-C. </w:t>
      </w:r>
      <w:r w:rsidRPr="00A804EC">
        <w:t>Conclusion &amp; Significance:</w:t>
      </w:r>
      <w:r>
        <w:t xml:space="preserve"> </w:t>
      </w:r>
      <w:r w:rsidR="00323616">
        <w:t xml:space="preserve">The use of </w:t>
      </w:r>
      <w:r w:rsidR="00A804EC">
        <w:t>RSM</w:t>
      </w:r>
      <w:r w:rsidR="00323616">
        <w:t xml:space="preserve"> for optimization of MEL production can be considered a</w:t>
      </w:r>
      <w:r w:rsidR="00A804EC">
        <w:t>n important</w:t>
      </w:r>
      <w:r w:rsidR="00323616">
        <w:t xml:space="preserve"> tool to reduce of costs of medium composition applied in the biotechnological processes</w:t>
      </w:r>
      <w:r>
        <w:t>.</w:t>
      </w:r>
      <w:r w:rsidR="00323616">
        <w:t xml:space="preserve"> </w:t>
      </w:r>
      <w:r w:rsidR="00A804EC" w:rsidRPr="00A804EC">
        <w:t xml:space="preserve">This approach can be considered promising since it allowed to find the optimum concentration </w:t>
      </w:r>
      <w:r w:rsidR="00A804EC">
        <w:t>levels</w:t>
      </w:r>
      <w:r w:rsidR="00A804EC" w:rsidRPr="00A804EC">
        <w:t xml:space="preserve"> of the substrates used for </w:t>
      </w:r>
      <w:r w:rsidR="00A804EC">
        <w:t>MEL production</w:t>
      </w:r>
      <w:r w:rsidR="00A804EC" w:rsidRPr="00A804EC">
        <w:t>.</w:t>
      </w:r>
    </w:p>
    <w:p w14:paraId="5AEC99DE" w14:textId="77777777" w:rsidR="00AE3E37" w:rsidRDefault="00A9710C">
      <w:pPr>
        <w:pStyle w:val="Ttulo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41D7C672" w14:textId="77777777" w:rsidR="00AE3E37" w:rsidRDefault="00E47061">
      <w:pPr>
        <w:pStyle w:val="Corpodetexto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pt-BR" w:eastAsia="pt-BR"/>
        </w:rPr>
        <w:drawing>
          <wp:inline distT="0" distB="0" distL="0" distR="0" wp14:anchorId="51BF2D20" wp14:editId="2E32FB78">
            <wp:extent cx="3309782" cy="1400397"/>
            <wp:effectExtent l="0" t="0" r="5080" b="9525"/>
            <wp:docPr id="73" name="Imagem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283" cy="14209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E4D35E" w14:textId="77777777" w:rsidR="005973B9" w:rsidRDefault="00F74014" w:rsidP="00F74014">
      <w:pPr>
        <w:spacing w:line="204" w:lineRule="exact"/>
        <w:jc w:val="both"/>
        <w:rPr>
          <w:rFonts w:ascii="Arial"/>
          <w:b/>
          <w:sz w:val="20"/>
        </w:rPr>
      </w:pPr>
      <w:r w:rsidRPr="00F74014">
        <w:rPr>
          <w:b/>
          <w:sz w:val="18"/>
          <w:szCs w:val="18"/>
        </w:rPr>
        <w:t>Figure 1.</w:t>
      </w:r>
      <w:r>
        <w:rPr>
          <w:sz w:val="18"/>
          <w:szCs w:val="18"/>
        </w:rPr>
        <w:t xml:space="preserve"> S</w:t>
      </w:r>
      <w:r w:rsidRPr="00F74014">
        <w:rPr>
          <w:sz w:val="18"/>
          <w:szCs w:val="18"/>
        </w:rPr>
        <w:t xml:space="preserve">chematic </w:t>
      </w:r>
      <w:r>
        <w:rPr>
          <w:sz w:val="18"/>
          <w:szCs w:val="18"/>
        </w:rPr>
        <w:t>steps</w:t>
      </w:r>
      <w:r w:rsidRPr="00F74014">
        <w:rPr>
          <w:sz w:val="18"/>
          <w:szCs w:val="18"/>
        </w:rPr>
        <w:t xml:space="preserve"> of the optimization process and contour curves </w:t>
      </w:r>
      <w:r>
        <w:rPr>
          <w:sz w:val="18"/>
          <w:szCs w:val="18"/>
        </w:rPr>
        <w:t xml:space="preserve">showing the </w:t>
      </w:r>
      <w:r w:rsidRPr="00F74014">
        <w:rPr>
          <w:sz w:val="18"/>
          <w:szCs w:val="18"/>
        </w:rPr>
        <w:t xml:space="preserve">optimum </w:t>
      </w:r>
      <w:r>
        <w:rPr>
          <w:sz w:val="18"/>
          <w:szCs w:val="18"/>
        </w:rPr>
        <w:t>concentrations of glucose, soybean oil and yeast extract</w:t>
      </w:r>
      <w:r w:rsidRPr="00F74014">
        <w:rPr>
          <w:sz w:val="18"/>
          <w:szCs w:val="18"/>
        </w:rPr>
        <w:t xml:space="preserve"> for </w:t>
      </w:r>
      <w:r>
        <w:rPr>
          <w:sz w:val="18"/>
          <w:szCs w:val="18"/>
        </w:rPr>
        <w:t xml:space="preserve">MELs production by </w:t>
      </w:r>
      <w:r w:rsidRPr="00F74014">
        <w:rPr>
          <w:i/>
          <w:sz w:val="18"/>
          <w:szCs w:val="18"/>
        </w:rPr>
        <w:t xml:space="preserve">P. </w:t>
      </w:r>
      <w:proofErr w:type="spellStart"/>
      <w:r w:rsidRPr="00F74014">
        <w:rPr>
          <w:i/>
          <w:sz w:val="18"/>
          <w:szCs w:val="18"/>
        </w:rPr>
        <w:t>aphidis</w:t>
      </w:r>
      <w:proofErr w:type="spellEnd"/>
      <w:r>
        <w:rPr>
          <w:sz w:val="18"/>
          <w:szCs w:val="18"/>
        </w:rPr>
        <w:t xml:space="preserve"> UFMG-Y3468</w:t>
      </w:r>
      <w:r w:rsidRPr="00F74014">
        <w:rPr>
          <w:sz w:val="18"/>
          <w:szCs w:val="18"/>
        </w:rPr>
        <w:t>.</w:t>
      </w:r>
      <w:r w:rsidR="005973B9">
        <w:rPr>
          <w:rFonts w:ascii="Arial"/>
          <w:b/>
          <w:color w:val="BF5A14"/>
          <w:sz w:val="20"/>
        </w:rPr>
        <w:br/>
        <w:t>Recent Publications (minimum 5)</w:t>
      </w:r>
    </w:p>
    <w:p w14:paraId="1E8D695C" w14:textId="77777777" w:rsidR="005973B9" w:rsidRDefault="00B27A23" w:rsidP="00B27A23">
      <w:pPr>
        <w:pStyle w:val="Pargrafoda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A3442E">
        <w:rPr>
          <w:sz w:val="18"/>
        </w:rPr>
        <w:t>Paulino</w:t>
      </w:r>
      <w:proofErr w:type="spellEnd"/>
      <w:r w:rsidRPr="00A3442E">
        <w:rPr>
          <w:sz w:val="18"/>
        </w:rPr>
        <w:t xml:space="preserve"> BN, Pessoa MG, Molina G, </w:t>
      </w:r>
      <w:proofErr w:type="spellStart"/>
      <w:r w:rsidRPr="00A3442E">
        <w:rPr>
          <w:sz w:val="18"/>
        </w:rPr>
        <w:t>Kaupert</w:t>
      </w:r>
      <w:proofErr w:type="spellEnd"/>
      <w:r w:rsidRPr="00A3442E">
        <w:rPr>
          <w:sz w:val="18"/>
        </w:rPr>
        <w:t xml:space="preserve"> </w:t>
      </w:r>
      <w:proofErr w:type="spellStart"/>
      <w:r w:rsidRPr="00A3442E">
        <w:rPr>
          <w:sz w:val="18"/>
        </w:rPr>
        <w:t>Neto</w:t>
      </w:r>
      <w:proofErr w:type="spellEnd"/>
      <w:r w:rsidRPr="00A3442E">
        <w:rPr>
          <w:sz w:val="18"/>
        </w:rPr>
        <w:t xml:space="preserve"> AA, Oliveira JVC,</w:t>
      </w:r>
      <w:r w:rsidR="005973B9" w:rsidRPr="00A3442E">
        <w:rPr>
          <w:sz w:val="18"/>
        </w:rPr>
        <w:t xml:space="preserve"> </w:t>
      </w:r>
      <w:r w:rsidRPr="00A3442E">
        <w:rPr>
          <w:sz w:val="18"/>
        </w:rPr>
        <w:t xml:space="preserve">Mano MCR, </w:t>
      </w:r>
      <w:proofErr w:type="spellStart"/>
      <w:r w:rsidRPr="00A3442E">
        <w:rPr>
          <w:sz w:val="18"/>
        </w:rPr>
        <w:t>Pastore</w:t>
      </w:r>
      <w:proofErr w:type="spellEnd"/>
      <w:r w:rsidRPr="00A3442E">
        <w:rPr>
          <w:sz w:val="18"/>
        </w:rPr>
        <w:t xml:space="preserve"> GM </w:t>
      </w:r>
      <w:r w:rsidR="005973B9" w:rsidRPr="00A3442E">
        <w:rPr>
          <w:sz w:val="18"/>
        </w:rPr>
        <w:t>(20</w:t>
      </w:r>
      <w:r w:rsidRPr="00A3442E">
        <w:rPr>
          <w:sz w:val="18"/>
        </w:rPr>
        <w:t>17</w:t>
      </w:r>
      <w:r w:rsidR="005973B9" w:rsidRPr="00A3442E">
        <w:rPr>
          <w:sz w:val="18"/>
        </w:rPr>
        <w:t xml:space="preserve">) </w:t>
      </w:r>
      <w:r w:rsidR="00A3442E" w:rsidRPr="00A3442E">
        <w:rPr>
          <w:sz w:val="18"/>
        </w:rPr>
        <w:t xml:space="preserve">Biotechnological production of </w:t>
      </w:r>
      <w:r w:rsidR="00A3442E">
        <w:rPr>
          <w:sz w:val="18"/>
        </w:rPr>
        <w:t>value-added compound</w:t>
      </w:r>
      <w:r w:rsidRPr="00A3442E">
        <w:rPr>
          <w:sz w:val="18"/>
        </w:rPr>
        <w:t>s</w:t>
      </w:r>
      <w:r w:rsidR="00A3442E">
        <w:rPr>
          <w:sz w:val="18"/>
        </w:rPr>
        <w:t xml:space="preserve"> by </w:t>
      </w:r>
      <w:proofErr w:type="spellStart"/>
      <w:r w:rsidR="00A3442E">
        <w:rPr>
          <w:sz w:val="18"/>
        </w:rPr>
        <w:t>ustilaginomycetous</w:t>
      </w:r>
      <w:proofErr w:type="spellEnd"/>
      <w:r w:rsidR="00A3442E">
        <w:rPr>
          <w:sz w:val="18"/>
        </w:rPr>
        <w:t xml:space="preserve"> yeasts</w:t>
      </w:r>
      <w:r w:rsidR="005973B9" w:rsidRPr="00A3442E">
        <w:rPr>
          <w:sz w:val="18"/>
        </w:rPr>
        <w:t xml:space="preserve">. </w:t>
      </w:r>
      <w:r>
        <w:rPr>
          <w:sz w:val="18"/>
        </w:rPr>
        <w:t>Applied Microbiology and Biotechnology</w:t>
      </w:r>
      <w:r w:rsidR="005973B9" w:rsidRPr="005973B9">
        <w:rPr>
          <w:sz w:val="18"/>
        </w:rPr>
        <w:t xml:space="preserve"> </w:t>
      </w:r>
      <w:r w:rsidR="00A3442E">
        <w:rPr>
          <w:sz w:val="18"/>
        </w:rPr>
        <w:t>101</w:t>
      </w:r>
      <w:r w:rsidR="005973B9" w:rsidRPr="005973B9">
        <w:rPr>
          <w:sz w:val="18"/>
        </w:rPr>
        <w:t>:</w:t>
      </w:r>
      <w:r w:rsidR="00A3442E">
        <w:rPr>
          <w:sz w:val="18"/>
        </w:rPr>
        <w:t>7789</w:t>
      </w:r>
      <w:r w:rsidR="005973B9" w:rsidRPr="005973B9">
        <w:rPr>
          <w:sz w:val="18"/>
        </w:rPr>
        <w:t>-</w:t>
      </w:r>
      <w:r w:rsidR="00A3442E">
        <w:rPr>
          <w:sz w:val="18"/>
        </w:rPr>
        <w:t>7890</w:t>
      </w:r>
      <w:r w:rsidR="005973B9" w:rsidRPr="005973B9">
        <w:rPr>
          <w:sz w:val="18"/>
        </w:rPr>
        <w:t>.</w:t>
      </w:r>
    </w:p>
    <w:p w14:paraId="320FA858" w14:textId="77777777" w:rsidR="00A3442E" w:rsidRDefault="00A3442E" w:rsidP="00A3442E">
      <w:pPr>
        <w:pStyle w:val="Pargrafoda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A3442E">
        <w:rPr>
          <w:sz w:val="18"/>
        </w:rPr>
        <w:t>Paulino</w:t>
      </w:r>
      <w:proofErr w:type="spellEnd"/>
      <w:r w:rsidRPr="00A3442E">
        <w:rPr>
          <w:sz w:val="18"/>
        </w:rPr>
        <w:t xml:space="preserve"> BN, Pessoa MG, Mano MCR, Molina G, </w:t>
      </w:r>
      <w:proofErr w:type="spellStart"/>
      <w:r>
        <w:rPr>
          <w:sz w:val="18"/>
        </w:rPr>
        <w:t>Neri-Numa</w:t>
      </w:r>
      <w:proofErr w:type="spellEnd"/>
      <w:r>
        <w:rPr>
          <w:sz w:val="18"/>
        </w:rPr>
        <w:t xml:space="preserve"> IA</w:t>
      </w:r>
      <w:r w:rsidRPr="00A3442E">
        <w:rPr>
          <w:sz w:val="18"/>
        </w:rPr>
        <w:t xml:space="preserve">, </w:t>
      </w:r>
      <w:proofErr w:type="spellStart"/>
      <w:r w:rsidRPr="00A3442E">
        <w:rPr>
          <w:sz w:val="18"/>
        </w:rPr>
        <w:t>Pastore</w:t>
      </w:r>
      <w:proofErr w:type="spellEnd"/>
      <w:r w:rsidRPr="00A3442E">
        <w:rPr>
          <w:sz w:val="18"/>
        </w:rPr>
        <w:t xml:space="preserve"> GM (201</w:t>
      </w:r>
      <w:r w:rsidR="00B85007">
        <w:rPr>
          <w:sz w:val="18"/>
        </w:rPr>
        <w:t>6</w:t>
      </w:r>
      <w:r w:rsidRPr="00A3442E">
        <w:rPr>
          <w:sz w:val="18"/>
        </w:rPr>
        <w:t xml:space="preserve">) </w:t>
      </w:r>
      <w:proofErr w:type="gramStart"/>
      <w:r>
        <w:rPr>
          <w:sz w:val="18"/>
        </w:rPr>
        <w:t>Current status</w:t>
      </w:r>
      <w:proofErr w:type="gramEnd"/>
      <w:r>
        <w:rPr>
          <w:sz w:val="18"/>
        </w:rPr>
        <w:t xml:space="preserve"> in b</w:t>
      </w:r>
      <w:r w:rsidRPr="00A3442E">
        <w:rPr>
          <w:sz w:val="18"/>
        </w:rPr>
        <w:t xml:space="preserve">iotechnological production </w:t>
      </w:r>
      <w:r>
        <w:rPr>
          <w:sz w:val="18"/>
        </w:rPr>
        <w:t xml:space="preserve">and applications of glycolipid </w:t>
      </w:r>
      <w:proofErr w:type="spellStart"/>
      <w:r>
        <w:rPr>
          <w:sz w:val="18"/>
        </w:rPr>
        <w:t>biosurfactants</w:t>
      </w:r>
      <w:proofErr w:type="spellEnd"/>
      <w:r w:rsidRPr="00A3442E">
        <w:rPr>
          <w:sz w:val="18"/>
        </w:rPr>
        <w:t xml:space="preserve">. </w:t>
      </w:r>
      <w:r>
        <w:rPr>
          <w:sz w:val="18"/>
        </w:rPr>
        <w:t>Applied Microbiology and Biotechnology</w:t>
      </w:r>
      <w:r w:rsidRPr="005973B9">
        <w:rPr>
          <w:sz w:val="18"/>
        </w:rPr>
        <w:t xml:space="preserve"> </w:t>
      </w:r>
      <w:r>
        <w:rPr>
          <w:sz w:val="18"/>
        </w:rPr>
        <w:t>100</w:t>
      </w:r>
      <w:r w:rsidRPr="005973B9">
        <w:rPr>
          <w:sz w:val="18"/>
        </w:rPr>
        <w:t>:</w:t>
      </w:r>
      <w:r>
        <w:rPr>
          <w:sz w:val="18"/>
        </w:rPr>
        <w:t>10265</w:t>
      </w:r>
      <w:r w:rsidRPr="005973B9">
        <w:rPr>
          <w:sz w:val="18"/>
        </w:rPr>
        <w:t>-</w:t>
      </w:r>
      <w:r>
        <w:rPr>
          <w:sz w:val="18"/>
        </w:rPr>
        <w:t>10293</w:t>
      </w:r>
      <w:r w:rsidRPr="005973B9">
        <w:rPr>
          <w:sz w:val="18"/>
        </w:rPr>
        <w:t>.</w:t>
      </w:r>
    </w:p>
    <w:p w14:paraId="1DB9FB1B" w14:textId="77777777" w:rsidR="005973B9" w:rsidRDefault="00A3442E" w:rsidP="005973B9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A3442E">
        <w:rPr>
          <w:sz w:val="18"/>
        </w:rPr>
        <w:t xml:space="preserve">Fai AEC, </w:t>
      </w:r>
      <w:proofErr w:type="spellStart"/>
      <w:r w:rsidRPr="00A3442E">
        <w:rPr>
          <w:sz w:val="18"/>
        </w:rPr>
        <w:t>Simiqueli</w:t>
      </w:r>
      <w:proofErr w:type="spellEnd"/>
      <w:r w:rsidRPr="00A3442E">
        <w:rPr>
          <w:sz w:val="18"/>
        </w:rPr>
        <w:t xml:space="preserve"> APR, Andrade CJ, Ghiselli G, </w:t>
      </w:r>
      <w:proofErr w:type="spellStart"/>
      <w:r w:rsidRPr="00A3442E">
        <w:rPr>
          <w:sz w:val="18"/>
        </w:rPr>
        <w:t>Pastore</w:t>
      </w:r>
      <w:proofErr w:type="spellEnd"/>
      <w:r w:rsidRPr="00A3442E">
        <w:rPr>
          <w:sz w:val="18"/>
        </w:rPr>
        <w:t>, GM (2015) Optimized production</w:t>
      </w:r>
      <w:r>
        <w:rPr>
          <w:sz w:val="18"/>
        </w:rPr>
        <w:t xml:space="preserve"> of </w:t>
      </w:r>
      <w:proofErr w:type="spellStart"/>
      <w:r>
        <w:rPr>
          <w:sz w:val="18"/>
        </w:rPr>
        <w:t>biosurfactant</w:t>
      </w:r>
      <w:proofErr w:type="spellEnd"/>
      <w:r>
        <w:rPr>
          <w:sz w:val="18"/>
        </w:rPr>
        <w:t xml:space="preserve"> from </w:t>
      </w:r>
      <w:proofErr w:type="spellStart"/>
      <w:r w:rsidRPr="00A3442E">
        <w:rPr>
          <w:i/>
          <w:sz w:val="18"/>
        </w:rPr>
        <w:t>Pseudozyma</w:t>
      </w:r>
      <w:proofErr w:type="spellEnd"/>
      <w:r w:rsidRPr="00A3442E">
        <w:rPr>
          <w:i/>
          <w:sz w:val="18"/>
        </w:rPr>
        <w:t xml:space="preserve"> </w:t>
      </w:r>
      <w:proofErr w:type="spellStart"/>
      <w:r w:rsidRPr="00A3442E">
        <w:rPr>
          <w:i/>
          <w:sz w:val="18"/>
        </w:rPr>
        <w:t>tsukubaensis</w:t>
      </w:r>
      <w:proofErr w:type="spellEnd"/>
      <w:r>
        <w:rPr>
          <w:sz w:val="18"/>
        </w:rPr>
        <w:t xml:space="preserve"> using cassava wastewater and consecutive production of </w:t>
      </w:r>
      <w:proofErr w:type="spellStart"/>
      <w:r>
        <w:rPr>
          <w:sz w:val="18"/>
        </w:rPr>
        <w:t>galactooligosaccharides</w:t>
      </w:r>
      <w:proofErr w:type="spellEnd"/>
      <w:r>
        <w:rPr>
          <w:sz w:val="18"/>
        </w:rPr>
        <w:t xml:space="preserve">: An integrated process. </w:t>
      </w:r>
      <w:proofErr w:type="spellStart"/>
      <w:r>
        <w:rPr>
          <w:sz w:val="18"/>
        </w:rPr>
        <w:t>Biocatalysis</w:t>
      </w:r>
      <w:proofErr w:type="spellEnd"/>
      <w:r>
        <w:rPr>
          <w:sz w:val="18"/>
        </w:rPr>
        <w:t xml:space="preserve"> and Agricultural Biotechnology 4:535-542.</w:t>
      </w:r>
    </w:p>
    <w:p w14:paraId="02E30B10" w14:textId="77777777" w:rsidR="005973B9" w:rsidRPr="00A3442E" w:rsidRDefault="00A3442E" w:rsidP="00381485">
      <w:pPr>
        <w:pStyle w:val="PargrafodaLista"/>
        <w:numPr>
          <w:ilvl w:val="0"/>
          <w:numId w:val="3"/>
        </w:numPr>
        <w:tabs>
          <w:tab w:val="left" w:pos="384"/>
        </w:tabs>
        <w:spacing w:line="218" w:lineRule="exact"/>
        <w:ind w:right="138" w:hanging="283"/>
      </w:pPr>
      <w:r w:rsidRPr="00A3442E">
        <w:rPr>
          <w:sz w:val="18"/>
        </w:rPr>
        <w:t xml:space="preserve">Andrade CJ, Andrade LM, Rocco AS, </w:t>
      </w:r>
      <w:proofErr w:type="spellStart"/>
      <w:r w:rsidRPr="00A3442E">
        <w:rPr>
          <w:sz w:val="18"/>
        </w:rPr>
        <w:t>Sforça</w:t>
      </w:r>
      <w:proofErr w:type="spellEnd"/>
      <w:r w:rsidRPr="00A3442E">
        <w:rPr>
          <w:sz w:val="18"/>
        </w:rPr>
        <w:t xml:space="preserve"> ML, </w:t>
      </w:r>
      <w:proofErr w:type="spellStart"/>
      <w:r w:rsidRPr="00A3442E">
        <w:rPr>
          <w:sz w:val="18"/>
        </w:rPr>
        <w:t>Pastore</w:t>
      </w:r>
      <w:proofErr w:type="spellEnd"/>
      <w:r w:rsidRPr="00A3442E">
        <w:rPr>
          <w:sz w:val="18"/>
        </w:rPr>
        <w:t xml:space="preserve"> GM, </w:t>
      </w:r>
      <w:proofErr w:type="spellStart"/>
      <w:r w:rsidRPr="00A3442E">
        <w:rPr>
          <w:sz w:val="18"/>
        </w:rPr>
        <w:t>Jauregi</w:t>
      </w:r>
      <w:proofErr w:type="spellEnd"/>
      <w:r w:rsidRPr="00A3442E">
        <w:rPr>
          <w:sz w:val="18"/>
        </w:rPr>
        <w:t xml:space="preserve"> P (2017) A novel approach for the pro</w:t>
      </w:r>
      <w:r>
        <w:rPr>
          <w:sz w:val="18"/>
        </w:rPr>
        <w:t xml:space="preserve">duction and purification of </w:t>
      </w:r>
      <w:proofErr w:type="spellStart"/>
      <w:r>
        <w:rPr>
          <w:sz w:val="18"/>
        </w:rPr>
        <w:t>mannosylerythritol</w:t>
      </w:r>
      <w:proofErr w:type="spellEnd"/>
      <w:r>
        <w:rPr>
          <w:sz w:val="18"/>
        </w:rPr>
        <w:t xml:space="preserve"> lipids (MEL) by </w:t>
      </w:r>
      <w:proofErr w:type="spellStart"/>
      <w:r w:rsidRPr="00A3442E">
        <w:rPr>
          <w:i/>
          <w:sz w:val="18"/>
        </w:rPr>
        <w:t>Pseudozyma</w:t>
      </w:r>
      <w:proofErr w:type="spellEnd"/>
      <w:r w:rsidRPr="00A3442E">
        <w:rPr>
          <w:i/>
          <w:sz w:val="18"/>
        </w:rPr>
        <w:t xml:space="preserve"> </w:t>
      </w:r>
      <w:proofErr w:type="spellStart"/>
      <w:r w:rsidRPr="00A3442E">
        <w:rPr>
          <w:i/>
          <w:sz w:val="18"/>
        </w:rPr>
        <w:t>tsukubaensis</w:t>
      </w:r>
      <w:proofErr w:type="spellEnd"/>
      <w:r>
        <w:rPr>
          <w:sz w:val="18"/>
        </w:rPr>
        <w:t xml:space="preserve"> using cassava wastewater as </w:t>
      </w:r>
      <w:proofErr w:type="spellStart"/>
      <w:r>
        <w:rPr>
          <w:sz w:val="18"/>
        </w:rPr>
        <w:t>susbtrate</w:t>
      </w:r>
      <w:proofErr w:type="spellEnd"/>
      <w:r>
        <w:rPr>
          <w:sz w:val="18"/>
        </w:rPr>
        <w:t>. Separation and Purification Technology 180:157-167.</w:t>
      </w:r>
    </w:p>
    <w:p w14:paraId="5B2C0687" w14:textId="77777777" w:rsidR="00AE3E37" w:rsidRPr="008756E6" w:rsidRDefault="005973B9" w:rsidP="00B85007">
      <w:pPr>
        <w:pStyle w:val="Corpodetexto"/>
        <w:spacing w:before="85" w:line="216" w:lineRule="exact"/>
        <w:ind w:left="383" w:right="138" w:hanging="284"/>
        <w:jc w:val="both"/>
      </w:pPr>
      <w:r>
        <w:rPr>
          <w:rFonts w:ascii="Calibri" w:hAnsi="Calibri"/>
        </w:rPr>
        <w:t xml:space="preserve">5. </w:t>
      </w:r>
      <w:r w:rsidR="004C261E">
        <w:rPr>
          <w:rFonts w:ascii="Calibri" w:hAnsi="Calibri"/>
        </w:rPr>
        <w:t xml:space="preserve"> </w:t>
      </w:r>
      <w:proofErr w:type="spellStart"/>
      <w:r w:rsidR="00B85007" w:rsidRPr="00B85007">
        <w:rPr>
          <w:rFonts w:ascii="Calibri" w:hAnsi="Calibri"/>
        </w:rPr>
        <w:t>Néri-Numa</w:t>
      </w:r>
      <w:proofErr w:type="spellEnd"/>
      <w:r w:rsidR="00B85007" w:rsidRPr="00B85007">
        <w:rPr>
          <w:rFonts w:ascii="Calibri" w:hAnsi="Calibri"/>
        </w:rPr>
        <w:t xml:space="preserve"> IA, </w:t>
      </w:r>
      <w:proofErr w:type="spellStart"/>
      <w:r w:rsidR="00B85007" w:rsidRPr="00B85007">
        <w:rPr>
          <w:rFonts w:ascii="Calibri" w:hAnsi="Calibri"/>
        </w:rPr>
        <w:t>Paulino</w:t>
      </w:r>
      <w:proofErr w:type="spellEnd"/>
      <w:r w:rsidR="00B85007" w:rsidRPr="00B85007">
        <w:rPr>
          <w:rFonts w:ascii="Calibri" w:hAnsi="Calibri"/>
        </w:rPr>
        <w:t xml:space="preserve"> BN, </w:t>
      </w:r>
      <w:proofErr w:type="spellStart"/>
      <w:r w:rsidR="00B85007" w:rsidRPr="00B85007">
        <w:rPr>
          <w:rFonts w:ascii="Calibri" w:hAnsi="Calibri"/>
        </w:rPr>
        <w:t>Pessôa</w:t>
      </w:r>
      <w:proofErr w:type="spellEnd"/>
      <w:r w:rsidR="00B85007" w:rsidRPr="00B85007">
        <w:rPr>
          <w:rFonts w:ascii="Calibri" w:hAnsi="Calibri"/>
        </w:rPr>
        <w:t xml:space="preserve"> MG, </w:t>
      </w:r>
      <w:proofErr w:type="spellStart"/>
      <w:r w:rsidR="00B85007" w:rsidRPr="00B85007">
        <w:rPr>
          <w:rFonts w:ascii="Calibri" w:hAnsi="Calibri"/>
        </w:rPr>
        <w:t>Abrahão</w:t>
      </w:r>
      <w:proofErr w:type="spellEnd"/>
      <w:r w:rsidR="00B85007" w:rsidRPr="00B85007">
        <w:rPr>
          <w:rFonts w:ascii="Calibri" w:hAnsi="Calibri"/>
        </w:rPr>
        <w:t xml:space="preserve"> MRE, </w:t>
      </w:r>
      <w:proofErr w:type="spellStart"/>
      <w:r w:rsidR="00B85007" w:rsidRPr="00B85007">
        <w:rPr>
          <w:rFonts w:ascii="Calibri" w:hAnsi="Calibri"/>
        </w:rPr>
        <w:t>Bution</w:t>
      </w:r>
      <w:proofErr w:type="spellEnd"/>
      <w:r w:rsidR="00B85007" w:rsidRPr="00B85007">
        <w:rPr>
          <w:rFonts w:ascii="Calibri" w:hAnsi="Calibri"/>
        </w:rPr>
        <w:t xml:space="preserve"> ML, Molina G, </w:t>
      </w:r>
      <w:proofErr w:type="spellStart"/>
      <w:r w:rsidR="00B85007" w:rsidRPr="00B85007">
        <w:rPr>
          <w:rFonts w:ascii="Calibri" w:hAnsi="Calibri"/>
        </w:rPr>
        <w:t>Pastore</w:t>
      </w:r>
      <w:proofErr w:type="spellEnd"/>
      <w:r w:rsidR="00B85007" w:rsidRPr="00B85007">
        <w:rPr>
          <w:rFonts w:ascii="Calibri" w:hAnsi="Calibri"/>
        </w:rPr>
        <w:t xml:space="preserve"> GM (2016) Industrial additives obtained through microbial biotechnology: </w:t>
      </w:r>
      <w:proofErr w:type="spellStart"/>
      <w:r w:rsidR="00B85007" w:rsidRPr="00B85007">
        <w:rPr>
          <w:rFonts w:ascii="Calibri" w:hAnsi="Calibri"/>
        </w:rPr>
        <w:t>biosurfactants</w:t>
      </w:r>
      <w:proofErr w:type="spellEnd"/>
      <w:r w:rsidR="00B85007" w:rsidRPr="00B85007">
        <w:rPr>
          <w:rFonts w:ascii="Calibri" w:hAnsi="Calibri"/>
        </w:rPr>
        <w:t xml:space="preserve"> and prebiotic carbohydrates. In: Gupta VK, Sharma GD, Tuohy MG, Gaur R (</w:t>
      </w:r>
      <w:proofErr w:type="spellStart"/>
      <w:r w:rsidR="00B85007" w:rsidRPr="00B85007">
        <w:rPr>
          <w:rFonts w:ascii="Calibri" w:hAnsi="Calibri"/>
        </w:rPr>
        <w:t>eds</w:t>
      </w:r>
      <w:proofErr w:type="spellEnd"/>
      <w:r w:rsidR="00B85007" w:rsidRPr="00B85007">
        <w:rPr>
          <w:rFonts w:ascii="Calibri" w:hAnsi="Calibri"/>
        </w:rPr>
        <w:t xml:space="preserve">) The handbook of microbial </w:t>
      </w:r>
      <w:proofErr w:type="spellStart"/>
      <w:r w:rsidR="00B85007" w:rsidRPr="00B85007">
        <w:rPr>
          <w:rFonts w:ascii="Calibri" w:hAnsi="Calibri"/>
        </w:rPr>
        <w:t>bioresources</w:t>
      </w:r>
      <w:proofErr w:type="spellEnd"/>
      <w:r w:rsidR="00B85007" w:rsidRPr="00B85007">
        <w:rPr>
          <w:rFonts w:ascii="Calibri" w:hAnsi="Calibri"/>
        </w:rPr>
        <w:t>, 1ed. CABI Publishing, Boston, pp 528–548.</w:t>
      </w:r>
    </w:p>
    <w:p w14:paraId="43035F35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73684FE3" w14:textId="77777777" w:rsidR="00AE3E37" w:rsidRDefault="00AE3E37">
      <w:pPr>
        <w:pStyle w:val="Corpodetexto"/>
        <w:rPr>
          <w:rFonts w:ascii="Calibri"/>
          <w:sz w:val="20"/>
        </w:rPr>
      </w:pPr>
    </w:p>
    <w:p w14:paraId="03CDBD4A" w14:textId="77777777" w:rsidR="00AE3E37" w:rsidRDefault="00292ED9">
      <w:pPr>
        <w:pStyle w:val="Corpodetex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pt-BR" w:eastAsia="pt-BR"/>
        </w:rPr>
        <mc:AlternateContent>
          <mc:Choice Requires="wpg">
            <w:drawing>
              <wp:inline distT="0" distB="0" distL="0" distR="0" wp14:anchorId="74E5F213" wp14:editId="3484A7AF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A6D5FEC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06E3833F" w14:textId="77777777" w:rsidR="00AE3E37" w:rsidRDefault="008756E6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  </w:t>
      </w:r>
      <w:r w:rsidR="00B85007">
        <w:rPr>
          <w:noProof/>
          <w:lang w:val="pt-BR" w:eastAsia="pt-BR"/>
        </w:rPr>
        <w:drawing>
          <wp:inline distT="0" distB="0" distL="0" distR="0" wp14:anchorId="6021A3E3" wp14:editId="059927F7">
            <wp:extent cx="498143" cy="646075"/>
            <wp:effectExtent l="0" t="0" r="0" b="1905"/>
            <wp:docPr id="75" name="Imagem 75" descr="Resultado de imagem para Glaucia past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esultado de imagem para Glaucia pastor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456" cy="685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2F5CE193" w14:textId="77777777" w:rsidR="0008681D" w:rsidRPr="00603AAC" w:rsidRDefault="0008681D" w:rsidP="0008681D">
      <w:pPr>
        <w:autoSpaceDE w:val="0"/>
        <w:autoSpaceDN w:val="0"/>
        <w:adjustRightInd w:val="0"/>
        <w:spacing w:line="321" w:lineRule="atLeast"/>
        <w:rPr>
          <w:rFonts w:asciiTheme="minorHAnsi" w:hAnsiTheme="minorHAnsi" w:cstheme="minorHAnsi"/>
        </w:rPr>
      </w:pPr>
      <w:r w:rsidRPr="00603AAC">
        <w:rPr>
          <w:rFonts w:asciiTheme="minorHAnsi" w:hAnsiTheme="minorHAnsi" w:cstheme="minorHAnsi"/>
        </w:rPr>
        <w:t>Full Professor, Department of Food Science, Faculty of Food Engineering, Campinas University,</w:t>
      </w:r>
    </w:p>
    <w:p w14:paraId="158997CF" w14:textId="1D993BF3" w:rsidR="0008681D" w:rsidRPr="0008681D" w:rsidRDefault="0008681D" w:rsidP="0008681D">
      <w:pPr>
        <w:autoSpaceDE w:val="0"/>
        <w:autoSpaceDN w:val="0"/>
        <w:adjustRightInd w:val="0"/>
        <w:spacing w:line="321" w:lineRule="atLeast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UNICA</w:t>
      </w:r>
      <w:r w:rsidRPr="00603AAC">
        <w:rPr>
          <w:rFonts w:asciiTheme="minorHAnsi" w:hAnsiTheme="minorHAnsi" w:cstheme="minorHAnsi"/>
          <w:b/>
        </w:rPr>
        <w:t>Bachelor</w:t>
      </w:r>
      <w:proofErr w:type="spellEnd"/>
      <w:r w:rsidRPr="00603AAC">
        <w:rPr>
          <w:rFonts w:asciiTheme="minorHAnsi" w:hAnsiTheme="minorHAnsi" w:cstheme="minorHAnsi"/>
          <w:b/>
        </w:rPr>
        <w:t xml:space="preserve"> of Biological Science, Catholic University of Campinas (1976)</w:t>
      </w:r>
    </w:p>
    <w:p w14:paraId="5A91A0F0" w14:textId="77777777" w:rsidR="0008681D" w:rsidRPr="00603AAC" w:rsidRDefault="0008681D" w:rsidP="0008681D">
      <w:pPr>
        <w:autoSpaceDE w:val="0"/>
        <w:autoSpaceDN w:val="0"/>
        <w:adjustRightInd w:val="0"/>
        <w:spacing w:line="292" w:lineRule="atLeast"/>
        <w:ind w:left="720"/>
        <w:rPr>
          <w:rFonts w:asciiTheme="minorHAnsi" w:hAnsiTheme="minorHAnsi" w:cstheme="minorHAnsi"/>
          <w:b/>
        </w:rPr>
      </w:pPr>
      <w:r w:rsidRPr="00603AAC">
        <w:rPr>
          <w:rFonts w:asciiTheme="minorHAnsi" w:hAnsiTheme="minorHAnsi" w:cstheme="minorHAnsi"/>
          <w:b/>
        </w:rPr>
        <w:t>M.S. in Food Science, Campinas University-</w:t>
      </w:r>
      <w:proofErr w:type="spellStart"/>
      <w:r w:rsidRPr="00603AAC">
        <w:rPr>
          <w:rFonts w:asciiTheme="minorHAnsi" w:hAnsiTheme="minorHAnsi" w:cstheme="minorHAnsi"/>
          <w:b/>
        </w:rPr>
        <w:t>Unicamp</w:t>
      </w:r>
      <w:proofErr w:type="spellEnd"/>
      <w:r w:rsidRPr="00603AAC">
        <w:rPr>
          <w:rFonts w:asciiTheme="minorHAnsi" w:hAnsiTheme="minorHAnsi" w:cstheme="minorHAnsi"/>
          <w:b/>
        </w:rPr>
        <w:t xml:space="preserve"> (1982)</w:t>
      </w:r>
    </w:p>
    <w:p w14:paraId="1FD7EEA2" w14:textId="77777777" w:rsidR="0008681D" w:rsidRPr="00603AAC" w:rsidRDefault="0008681D" w:rsidP="0008681D">
      <w:pPr>
        <w:autoSpaceDE w:val="0"/>
        <w:autoSpaceDN w:val="0"/>
        <w:adjustRightInd w:val="0"/>
        <w:spacing w:line="292" w:lineRule="atLeast"/>
        <w:ind w:left="720"/>
        <w:rPr>
          <w:rFonts w:asciiTheme="minorHAnsi" w:hAnsiTheme="minorHAnsi" w:cstheme="minorHAnsi"/>
          <w:b/>
        </w:rPr>
      </w:pPr>
      <w:r w:rsidRPr="00603AAC">
        <w:rPr>
          <w:rFonts w:asciiTheme="minorHAnsi" w:hAnsiTheme="minorHAnsi" w:cstheme="minorHAnsi"/>
          <w:b/>
        </w:rPr>
        <w:lastRenderedPageBreak/>
        <w:t xml:space="preserve">Enzyme Technology </w:t>
      </w:r>
      <w:proofErr w:type="gramStart"/>
      <w:r w:rsidRPr="00603AAC">
        <w:rPr>
          <w:rFonts w:asciiTheme="minorHAnsi" w:hAnsiTheme="minorHAnsi" w:cstheme="minorHAnsi"/>
          <w:b/>
        </w:rPr>
        <w:t>Course  Osaka</w:t>
      </w:r>
      <w:proofErr w:type="gramEnd"/>
      <w:r w:rsidRPr="00603AAC">
        <w:rPr>
          <w:rFonts w:asciiTheme="minorHAnsi" w:hAnsiTheme="minorHAnsi" w:cstheme="minorHAnsi"/>
          <w:b/>
        </w:rPr>
        <w:t xml:space="preserve"> Technical Institute Japan (1985)</w:t>
      </w:r>
    </w:p>
    <w:p w14:paraId="39EA6F5B" w14:textId="77777777" w:rsidR="0008681D" w:rsidRPr="00603AAC" w:rsidRDefault="0008681D" w:rsidP="0008681D">
      <w:pPr>
        <w:autoSpaceDE w:val="0"/>
        <w:autoSpaceDN w:val="0"/>
        <w:adjustRightInd w:val="0"/>
        <w:spacing w:line="292" w:lineRule="atLeast"/>
        <w:ind w:left="720"/>
        <w:rPr>
          <w:rFonts w:asciiTheme="minorHAnsi" w:hAnsiTheme="minorHAnsi" w:cstheme="minorHAnsi"/>
          <w:b/>
        </w:rPr>
      </w:pPr>
      <w:r w:rsidRPr="00603AAC">
        <w:rPr>
          <w:rFonts w:asciiTheme="minorHAnsi" w:hAnsiTheme="minorHAnsi" w:cstheme="minorHAnsi"/>
          <w:b/>
        </w:rPr>
        <w:t>Ph.D. in Food Biochemistry, Campinas State University-</w:t>
      </w:r>
      <w:proofErr w:type="spellStart"/>
      <w:r w:rsidRPr="00603AAC">
        <w:rPr>
          <w:rFonts w:asciiTheme="minorHAnsi" w:hAnsiTheme="minorHAnsi" w:cstheme="minorHAnsi"/>
          <w:b/>
        </w:rPr>
        <w:t>Unicamp</w:t>
      </w:r>
      <w:proofErr w:type="spellEnd"/>
      <w:r w:rsidRPr="00603AAC">
        <w:rPr>
          <w:rFonts w:asciiTheme="minorHAnsi" w:hAnsiTheme="minorHAnsi" w:cstheme="minorHAnsi"/>
          <w:b/>
        </w:rPr>
        <w:t xml:space="preserve"> (1991)</w:t>
      </w:r>
    </w:p>
    <w:p w14:paraId="71BEB9DE" w14:textId="77777777" w:rsidR="0008681D" w:rsidRPr="00603AAC" w:rsidRDefault="0008681D" w:rsidP="0008681D">
      <w:pPr>
        <w:autoSpaceDE w:val="0"/>
        <w:autoSpaceDN w:val="0"/>
        <w:adjustRightInd w:val="0"/>
        <w:spacing w:line="292" w:lineRule="atLeast"/>
        <w:ind w:left="720"/>
        <w:rPr>
          <w:rFonts w:asciiTheme="minorHAnsi" w:hAnsiTheme="minorHAnsi" w:cstheme="minorHAnsi"/>
          <w:b/>
        </w:rPr>
      </w:pPr>
      <w:r w:rsidRPr="00603AAC">
        <w:rPr>
          <w:rFonts w:asciiTheme="minorHAnsi" w:hAnsiTheme="minorHAnsi" w:cstheme="minorHAnsi"/>
          <w:b/>
        </w:rPr>
        <w:t>Post-doctorate: Ohio State University USA, 1993.</w:t>
      </w:r>
    </w:p>
    <w:p w14:paraId="3CED6240" w14:textId="77777777" w:rsidR="0008681D" w:rsidRPr="00603AAC" w:rsidRDefault="0008681D" w:rsidP="0008681D">
      <w:pPr>
        <w:autoSpaceDE w:val="0"/>
        <w:autoSpaceDN w:val="0"/>
        <w:adjustRightInd w:val="0"/>
        <w:spacing w:line="292" w:lineRule="atLeast"/>
        <w:rPr>
          <w:rFonts w:asciiTheme="minorHAnsi" w:hAnsiTheme="minorHAnsi" w:cstheme="minorHAnsi"/>
        </w:rPr>
      </w:pPr>
    </w:p>
    <w:p w14:paraId="79DEFA9A" w14:textId="77777777" w:rsidR="0008681D" w:rsidRPr="00603AAC" w:rsidRDefault="0008681D" w:rsidP="0008681D">
      <w:pPr>
        <w:autoSpaceDE w:val="0"/>
        <w:autoSpaceDN w:val="0"/>
        <w:adjustRightInd w:val="0"/>
        <w:spacing w:line="312" w:lineRule="atLeast"/>
        <w:rPr>
          <w:rFonts w:asciiTheme="minorHAnsi" w:hAnsiTheme="minorHAnsi" w:cstheme="minorHAnsi"/>
        </w:rPr>
      </w:pPr>
      <w:r w:rsidRPr="00603AAC">
        <w:rPr>
          <w:rFonts w:asciiTheme="minorHAnsi" w:hAnsiTheme="minorHAnsi" w:cstheme="minorHAnsi"/>
        </w:rPr>
        <w:t xml:space="preserve">Responsible for graduate and undergraduate courses in Food Biochemistry and </w:t>
      </w:r>
      <w:proofErr w:type="spellStart"/>
      <w:r w:rsidRPr="00603AAC">
        <w:rPr>
          <w:rFonts w:asciiTheme="minorHAnsi" w:hAnsiTheme="minorHAnsi" w:cstheme="minorHAnsi"/>
        </w:rPr>
        <w:t>PrincipIes</w:t>
      </w:r>
      <w:proofErr w:type="spellEnd"/>
      <w:r w:rsidRPr="00603AAC">
        <w:rPr>
          <w:rFonts w:asciiTheme="minorHAnsi" w:hAnsiTheme="minorHAnsi" w:cstheme="minorHAnsi"/>
        </w:rPr>
        <w:t xml:space="preserve"> of Food Biotechnology, Biotransformation of Agriculture wastes.</w:t>
      </w:r>
    </w:p>
    <w:p w14:paraId="7A40DF7A" w14:textId="77777777" w:rsidR="0008681D" w:rsidRPr="00603AAC" w:rsidRDefault="0008681D" w:rsidP="0008681D">
      <w:pPr>
        <w:autoSpaceDE w:val="0"/>
        <w:autoSpaceDN w:val="0"/>
        <w:adjustRightInd w:val="0"/>
        <w:spacing w:line="321" w:lineRule="atLeast"/>
        <w:rPr>
          <w:rFonts w:asciiTheme="minorHAnsi" w:hAnsiTheme="minorHAnsi" w:cstheme="minorHAnsi"/>
        </w:rPr>
      </w:pPr>
      <w:r w:rsidRPr="00603AAC">
        <w:rPr>
          <w:rFonts w:asciiTheme="minorHAnsi" w:hAnsiTheme="minorHAnsi" w:cstheme="minorHAnsi"/>
        </w:rPr>
        <w:t>Author of several chapters in international and national books, more than 100 research papers in international journals.</w:t>
      </w:r>
    </w:p>
    <w:p w14:paraId="7B1AA9C5" w14:textId="77777777" w:rsidR="00550B3E" w:rsidRDefault="00550B3E" w:rsidP="00404E5B">
      <w:pPr>
        <w:spacing w:before="92"/>
        <w:ind w:right="4234"/>
        <w:rPr>
          <w:rFonts w:ascii="Arial"/>
        </w:rPr>
      </w:pPr>
    </w:p>
    <w:p w14:paraId="612EC6AD" w14:textId="77777777"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B85007">
        <w:rPr>
          <w:rFonts w:ascii="Arial"/>
          <w:sz w:val="14"/>
          <w:highlight w:val="yellow"/>
        </w:rPr>
        <w:t xml:space="preserve">Deanna </w:t>
      </w:r>
      <w:proofErr w:type="spellStart"/>
      <w:r w:rsidRPr="00B85007">
        <w:rPr>
          <w:rFonts w:ascii="Arial"/>
          <w:sz w:val="14"/>
          <w:highlight w:val="yellow"/>
        </w:rPr>
        <w:t>Mulvihill</w:t>
      </w:r>
      <w:proofErr w:type="spellEnd"/>
      <w:r w:rsidRPr="00B85007">
        <w:rPr>
          <w:rFonts w:ascii="Arial"/>
          <w:sz w:val="14"/>
          <w:highlight w:val="yellow"/>
        </w:rPr>
        <w:t xml:space="preserve"> has her expertise in evaluation and passion in improving the health and wellbeing. Her open and contextual evaluation model based on responsive constructivists</w:t>
      </w:r>
      <w:r w:rsidR="000E2911" w:rsidRPr="00B85007">
        <w:rPr>
          <w:rFonts w:ascii="Arial"/>
          <w:sz w:val="14"/>
          <w:highlight w:val="yellow"/>
        </w:rPr>
        <w:t xml:space="preserve"> </w:t>
      </w:r>
      <w:r w:rsidRPr="00B85007">
        <w:rPr>
          <w:rFonts w:ascii="Arial"/>
          <w:sz w:val="14"/>
          <w:highlight w:val="yellow"/>
        </w:rPr>
        <w:t>creates</w:t>
      </w:r>
      <w:r w:rsidR="000E2911" w:rsidRPr="00B85007">
        <w:rPr>
          <w:rFonts w:ascii="Arial"/>
          <w:sz w:val="14"/>
          <w:highlight w:val="yellow"/>
        </w:rPr>
        <w:t xml:space="preserve"> </w:t>
      </w:r>
      <w:r w:rsidRPr="00B85007">
        <w:rPr>
          <w:rFonts w:ascii="Arial"/>
          <w:sz w:val="14"/>
          <w:highlight w:val="yellow"/>
        </w:rPr>
        <w:t>new</w:t>
      </w:r>
      <w:r w:rsidR="000E2911" w:rsidRPr="00B85007">
        <w:rPr>
          <w:rFonts w:ascii="Arial"/>
          <w:sz w:val="14"/>
          <w:highlight w:val="yellow"/>
        </w:rPr>
        <w:t xml:space="preserve"> </w:t>
      </w:r>
      <w:r w:rsidRPr="00B85007">
        <w:rPr>
          <w:rFonts w:ascii="Arial"/>
          <w:sz w:val="14"/>
          <w:highlight w:val="yellow"/>
        </w:rPr>
        <w:t>pathways</w:t>
      </w:r>
      <w:r w:rsidR="000E2911" w:rsidRPr="00B85007">
        <w:rPr>
          <w:rFonts w:ascii="Arial"/>
          <w:sz w:val="14"/>
          <w:highlight w:val="yellow"/>
        </w:rPr>
        <w:t xml:space="preserve"> </w:t>
      </w:r>
      <w:r w:rsidRPr="00B85007">
        <w:rPr>
          <w:rFonts w:ascii="Arial"/>
          <w:sz w:val="14"/>
          <w:highlight w:val="yellow"/>
        </w:rPr>
        <w:t>for</w:t>
      </w:r>
      <w:r w:rsidR="000E2911" w:rsidRPr="00B85007">
        <w:rPr>
          <w:rFonts w:ascii="Arial"/>
          <w:sz w:val="14"/>
          <w:highlight w:val="yellow"/>
        </w:rPr>
        <w:t xml:space="preserve"> </w:t>
      </w:r>
      <w:r w:rsidRPr="00B85007">
        <w:rPr>
          <w:rFonts w:ascii="Arial"/>
          <w:sz w:val="14"/>
          <w:highlight w:val="yellow"/>
        </w:rPr>
        <w:t>improving</w:t>
      </w:r>
      <w:r w:rsidR="000E2911" w:rsidRPr="00B85007">
        <w:rPr>
          <w:rFonts w:ascii="Arial"/>
          <w:sz w:val="14"/>
          <w:highlight w:val="yellow"/>
        </w:rPr>
        <w:t xml:space="preserve"> </w:t>
      </w:r>
      <w:r w:rsidRPr="00B85007">
        <w:rPr>
          <w:rFonts w:ascii="Arial"/>
          <w:sz w:val="14"/>
          <w:highlight w:val="yellow"/>
        </w:rPr>
        <w:t>healthcare.</w:t>
      </w:r>
      <w:r w:rsidR="000E2911" w:rsidRPr="00B85007">
        <w:rPr>
          <w:rFonts w:ascii="Arial"/>
          <w:sz w:val="14"/>
          <w:highlight w:val="yellow"/>
        </w:rPr>
        <w:t xml:space="preserve"> </w:t>
      </w:r>
      <w:r w:rsidRPr="00B85007">
        <w:rPr>
          <w:rFonts w:ascii="Arial"/>
          <w:sz w:val="14"/>
          <w:highlight w:val="yellow"/>
        </w:rPr>
        <w:t>She</w:t>
      </w:r>
      <w:r w:rsidR="000E2911" w:rsidRPr="00B85007">
        <w:rPr>
          <w:rFonts w:ascii="Arial"/>
          <w:sz w:val="14"/>
          <w:highlight w:val="yellow"/>
        </w:rPr>
        <w:t xml:space="preserve"> </w:t>
      </w:r>
      <w:r w:rsidRPr="00B85007">
        <w:rPr>
          <w:rFonts w:ascii="Arial"/>
          <w:sz w:val="14"/>
          <w:highlight w:val="yellow"/>
        </w:rPr>
        <w:t>has</w:t>
      </w:r>
      <w:r w:rsidR="000E2911" w:rsidRPr="00B85007">
        <w:rPr>
          <w:rFonts w:ascii="Arial"/>
          <w:sz w:val="14"/>
          <w:highlight w:val="yellow"/>
        </w:rPr>
        <w:t xml:space="preserve"> </w:t>
      </w:r>
      <w:r w:rsidRPr="00B85007">
        <w:rPr>
          <w:rFonts w:ascii="Arial"/>
          <w:sz w:val="14"/>
          <w:highlight w:val="yellow"/>
        </w:rPr>
        <w:t>built</w:t>
      </w:r>
      <w:r w:rsidR="000E2911" w:rsidRPr="00B85007">
        <w:rPr>
          <w:rFonts w:ascii="Arial"/>
          <w:sz w:val="14"/>
          <w:highlight w:val="yellow"/>
        </w:rPr>
        <w:t xml:space="preserve"> </w:t>
      </w:r>
      <w:r w:rsidRPr="00B85007">
        <w:rPr>
          <w:rFonts w:ascii="Arial"/>
          <w:sz w:val="14"/>
          <w:highlight w:val="yellow"/>
        </w:rPr>
        <w:t>this</w:t>
      </w:r>
      <w:r w:rsidR="000E2911" w:rsidRPr="00B85007">
        <w:rPr>
          <w:rFonts w:ascii="Arial"/>
          <w:sz w:val="14"/>
          <w:highlight w:val="yellow"/>
        </w:rPr>
        <w:t xml:space="preserve"> </w:t>
      </w:r>
      <w:r w:rsidRPr="00B85007">
        <w:rPr>
          <w:rFonts w:ascii="Arial"/>
          <w:sz w:val="14"/>
          <w:highlight w:val="yellow"/>
        </w:rPr>
        <w:t>model</w:t>
      </w:r>
      <w:r w:rsidR="000E2911" w:rsidRPr="00B85007">
        <w:rPr>
          <w:rFonts w:ascii="Arial"/>
          <w:sz w:val="14"/>
          <w:highlight w:val="yellow"/>
        </w:rPr>
        <w:t xml:space="preserve"> </w:t>
      </w:r>
      <w:r w:rsidRPr="00B85007">
        <w:rPr>
          <w:rFonts w:ascii="Arial"/>
          <w:sz w:val="14"/>
          <w:highlight w:val="yellow"/>
        </w:rPr>
        <w:t>after</w:t>
      </w:r>
      <w:r w:rsidR="000E2911" w:rsidRPr="00B85007">
        <w:rPr>
          <w:rFonts w:ascii="Arial"/>
          <w:sz w:val="14"/>
          <w:highlight w:val="yellow"/>
        </w:rPr>
        <w:t xml:space="preserve"> </w:t>
      </w:r>
      <w:r w:rsidRPr="00B85007">
        <w:rPr>
          <w:rFonts w:ascii="Arial"/>
          <w:sz w:val="14"/>
          <w:highlight w:val="yellow"/>
        </w:rPr>
        <w:t>years</w:t>
      </w:r>
      <w:r w:rsidR="000E2911" w:rsidRPr="00B85007">
        <w:rPr>
          <w:rFonts w:ascii="Arial"/>
          <w:sz w:val="14"/>
          <w:highlight w:val="yellow"/>
        </w:rPr>
        <w:t xml:space="preserve"> </w:t>
      </w:r>
      <w:r w:rsidRPr="00B85007">
        <w:rPr>
          <w:rFonts w:ascii="Arial"/>
          <w:sz w:val="14"/>
          <w:highlight w:val="yellow"/>
        </w:rPr>
        <w:t>of</w:t>
      </w:r>
      <w:r w:rsidR="000E2911" w:rsidRPr="00B85007">
        <w:rPr>
          <w:rFonts w:ascii="Arial"/>
          <w:sz w:val="14"/>
          <w:highlight w:val="yellow"/>
        </w:rPr>
        <w:t xml:space="preserve"> </w:t>
      </w:r>
      <w:r w:rsidRPr="00B85007">
        <w:rPr>
          <w:rFonts w:ascii="Arial"/>
          <w:sz w:val="14"/>
          <w:highlight w:val="yellow"/>
        </w:rPr>
        <w:t>experience</w:t>
      </w:r>
      <w:r w:rsidR="000E2911" w:rsidRPr="00B85007">
        <w:rPr>
          <w:rFonts w:ascii="Arial"/>
          <w:sz w:val="14"/>
          <w:highlight w:val="yellow"/>
        </w:rPr>
        <w:t xml:space="preserve"> </w:t>
      </w:r>
      <w:r w:rsidRPr="00B85007">
        <w:rPr>
          <w:rFonts w:ascii="Arial"/>
          <w:sz w:val="14"/>
          <w:highlight w:val="yellow"/>
        </w:rPr>
        <w:t>in</w:t>
      </w:r>
      <w:r w:rsidR="000E2911" w:rsidRPr="00B85007">
        <w:rPr>
          <w:rFonts w:ascii="Arial"/>
          <w:sz w:val="14"/>
          <w:highlight w:val="yellow"/>
        </w:rPr>
        <w:t xml:space="preserve"> </w:t>
      </w:r>
      <w:r w:rsidRPr="00B85007">
        <w:rPr>
          <w:rFonts w:ascii="Arial"/>
          <w:sz w:val="14"/>
          <w:highlight w:val="yellow"/>
        </w:rPr>
        <w:t>research,</w:t>
      </w:r>
      <w:r w:rsidR="000E2911" w:rsidRPr="00B85007">
        <w:rPr>
          <w:rFonts w:ascii="Arial"/>
          <w:sz w:val="14"/>
          <w:highlight w:val="yellow"/>
        </w:rPr>
        <w:t xml:space="preserve"> </w:t>
      </w:r>
      <w:r w:rsidRPr="00B85007">
        <w:rPr>
          <w:rFonts w:ascii="Arial"/>
          <w:sz w:val="14"/>
          <w:highlight w:val="yellow"/>
        </w:rPr>
        <w:t>evaluation,</w:t>
      </w:r>
      <w:r w:rsidR="000E2911" w:rsidRPr="00B85007">
        <w:rPr>
          <w:rFonts w:ascii="Arial"/>
          <w:sz w:val="14"/>
          <w:highlight w:val="yellow"/>
        </w:rPr>
        <w:t xml:space="preserve"> </w:t>
      </w:r>
      <w:r w:rsidRPr="00B85007">
        <w:rPr>
          <w:rFonts w:ascii="Arial"/>
          <w:sz w:val="14"/>
          <w:highlight w:val="yellow"/>
        </w:rPr>
        <w:t>teaching</w:t>
      </w:r>
      <w:r w:rsidR="000E2911" w:rsidRPr="00B85007">
        <w:rPr>
          <w:rFonts w:ascii="Arial"/>
          <w:sz w:val="14"/>
          <w:highlight w:val="yellow"/>
        </w:rPr>
        <w:t xml:space="preserve"> </w:t>
      </w:r>
      <w:r w:rsidRPr="00B85007">
        <w:rPr>
          <w:rFonts w:ascii="Arial"/>
          <w:sz w:val="14"/>
          <w:highlight w:val="yellow"/>
        </w:rPr>
        <w:t>and</w:t>
      </w:r>
      <w:r w:rsidR="000E2911" w:rsidRPr="00B85007">
        <w:rPr>
          <w:rFonts w:ascii="Arial"/>
          <w:sz w:val="14"/>
          <w:highlight w:val="yellow"/>
        </w:rPr>
        <w:t xml:space="preserve"> </w:t>
      </w:r>
      <w:proofErr w:type="gramStart"/>
      <w:r w:rsidRPr="00B85007">
        <w:rPr>
          <w:rFonts w:ascii="Arial"/>
          <w:sz w:val="14"/>
          <w:highlight w:val="yellow"/>
        </w:rPr>
        <w:t xml:space="preserve">administration </w:t>
      </w:r>
      <w:r w:rsidR="000E2911" w:rsidRPr="00B85007">
        <w:rPr>
          <w:rFonts w:ascii="Arial"/>
          <w:sz w:val="14"/>
          <w:highlight w:val="yellow"/>
        </w:rPr>
        <w:t xml:space="preserve"> </w:t>
      </w:r>
      <w:r w:rsidRPr="00B85007">
        <w:rPr>
          <w:rFonts w:ascii="Arial"/>
          <w:sz w:val="14"/>
          <w:highlight w:val="yellow"/>
        </w:rPr>
        <w:t>both</w:t>
      </w:r>
      <w:proofErr w:type="gramEnd"/>
      <w:r w:rsidRPr="00B85007">
        <w:rPr>
          <w:rFonts w:ascii="Arial"/>
          <w:sz w:val="14"/>
          <w:highlight w:val="yellow"/>
        </w:rPr>
        <w:t xml:space="preserve"> in hospital and education institutions. The foundation is based on fourth generation evaluation (Guba&amp; Lincoln, 1989) which is a methodology that utilizes the previous generations of evaluation: measurement, description and judgment. It allows for value-pluralism. This approach is responsive to all stakeholders and has a different way of</w:t>
      </w:r>
      <w:r w:rsidR="000E2911" w:rsidRPr="00B85007">
        <w:rPr>
          <w:rFonts w:ascii="Arial"/>
          <w:sz w:val="14"/>
          <w:highlight w:val="yellow"/>
        </w:rPr>
        <w:t xml:space="preserve"> </w:t>
      </w:r>
      <w:r w:rsidRPr="00B85007">
        <w:rPr>
          <w:rFonts w:ascii="Arial"/>
          <w:sz w:val="14"/>
          <w:highlight w:val="yellow"/>
        </w:rPr>
        <w:t>focusing.</w:t>
      </w:r>
    </w:p>
    <w:p w14:paraId="5A88BCED" w14:textId="7791B5A9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8756E6" w:rsidRPr="00B85007">
          <w:rPr>
            <w:rStyle w:val="Hiperlink"/>
            <w:rFonts w:ascii="Arial"/>
            <w:sz w:val="14"/>
            <w:highlight w:val="yellow"/>
          </w:rPr>
          <w:t>drXX</w:t>
        </w:r>
        <w:r w:rsidR="00E67997">
          <w:rPr>
            <w:rStyle w:val="Hiperlink"/>
            <w:rFonts w:ascii="Arial"/>
            <w:sz w:val="14"/>
            <w:highlight w:val="yellow"/>
          </w:rPr>
          <w:t>g</w:t>
        </w:r>
        <w:r w:rsidR="008756E6" w:rsidRPr="00B85007">
          <w:rPr>
            <w:rStyle w:val="Hiperlink"/>
            <w:rFonts w:ascii="Arial"/>
            <w:sz w:val="14"/>
            <w:highlight w:val="yellow"/>
          </w:rPr>
          <w:t>XXXXX@xxxmail.com</w:t>
        </w:r>
      </w:hyperlink>
    </w:p>
    <w:p w14:paraId="4AC4C762" w14:textId="2BF314E6" w:rsidR="00AE3E37" w:rsidRDefault="00292ED9">
      <w:pPr>
        <w:pStyle w:val="Corpodetexto"/>
        <w:spacing w:before="2"/>
        <w:rPr>
          <w:rFonts w:ascii="Arial"/>
          <w:sz w:val="19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F9EE2CE" wp14:editId="6D6FDBE4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7B185EF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E67997">
        <w:rPr>
          <w:rFonts w:ascii="Arial"/>
          <w:sz w:val="19"/>
        </w:rPr>
        <w:t>glaupast@fea.unicamp.br</w:t>
      </w:r>
      <w:bookmarkStart w:id="0" w:name="_GoBack"/>
      <w:bookmarkEnd w:id="0"/>
    </w:p>
    <w:p w14:paraId="7A21DB08" w14:textId="77777777" w:rsidR="00AE3E37" w:rsidRPr="00B85007" w:rsidRDefault="00A9710C" w:rsidP="00B85007">
      <w:pPr>
        <w:spacing w:before="39"/>
        <w:ind w:left="100"/>
        <w:rPr>
          <w:rFonts w:ascii="Minion Pro"/>
          <w:b/>
          <w:sz w:val="20"/>
        </w:rPr>
        <w:sectPr w:rsidR="00AE3E37" w:rsidRPr="00B8500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14:paraId="7FDCB957" w14:textId="77777777" w:rsidR="00AE3E37" w:rsidRDefault="00AE3E37" w:rsidP="00B85007">
      <w:pPr>
        <w:pStyle w:val="Corpodetex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E636BE" w14:textId="77777777" w:rsidR="00BE4B82" w:rsidRDefault="00BE4B82">
      <w:r>
        <w:separator/>
      </w:r>
    </w:p>
  </w:endnote>
  <w:endnote w:type="continuationSeparator" w:id="0">
    <w:p w14:paraId="088E92EA" w14:textId="77777777" w:rsidR="00BE4B82" w:rsidRDefault="00BE4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7A148F" w14:textId="77777777"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63D285C" wp14:editId="1342061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B12E36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7F46ACD9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6F0BB28" wp14:editId="3C48D1B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083104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44D3739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0A20756" wp14:editId="73004E5F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A05A10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68AC0C66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0F88CD" w14:textId="77777777" w:rsidR="00BE4B82" w:rsidRDefault="00BE4B82">
      <w:r>
        <w:separator/>
      </w:r>
    </w:p>
  </w:footnote>
  <w:footnote w:type="continuationSeparator" w:id="0">
    <w:p w14:paraId="06295316" w14:textId="77777777" w:rsidR="00BE4B82" w:rsidRDefault="00BE4B8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09E6E8" w14:textId="77777777"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BEA1112" wp14:editId="7D9D9E07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CB946F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2C45F1E" wp14:editId="6281BD04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DE1CDC" w14:textId="77777777" w:rsidR="00AE3E37" w:rsidRPr="005B3A56" w:rsidRDefault="00A9710C">
                          <w:pPr>
                            <w:pStyle w:val="Corpodetex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2F05F97E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Corpodetex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2774B"/>
    <w:rsid w:val="0008681D"/>
    <w:rsid w:val="000E2911"/>
    <w:rsid w:val="001263DF"/>
    <w:rsid w:val="00143633"/>
    <w:rsid w:val="00292ED9"/>
    <w:rsid w:val="00323616"/>
    <w:rsid w:val="003C224C"/>
    <w:rsid w:val="00404E5B"/>
    <w:rsid w:val="00414F7B"/>
    <w:rsid w:val="004355DC"/>
    <w:rsid w:val="004749B4"/>
    <w:rsid w:val="00494130"/>
    <w:rsid w:val="004C261E"/>
    <w:rsid w:val="004F3523"/>
    <w:rsid w:val="00550B3E"/>
    <w:rsid w:val="005973B9"/>
    <w:rsid w:val="005A261C"/>
    <w:rsid w:val="005B3A56"/>
    <w:rsid w:val="006060CE"/>
    <w:rsid w:val="0063497F"/>
    <w:rsid w:val="008058DA"/>
    <w:rsid w:val="00867ED2"/>
    <w:rsid w:val="00873DF0"/>
    <w:rsid w:val="008756E6"/>
    <w:rsid w:val="008F3848"/>
    <w:rsid w:val="009B2D44"/>
    <w:rsid w:val="009F3F7D"/>
    <w:rsid w:val="00A07E82"/>
    <w:rsid w:val="00A3442E"/>
    <w:rsid w:val="00A804EC"/>
    <w:rsid w:val="00A9710C"/>
    <w:rsid w:val="00AE3E37"/>
    <w:rsid w:val="00B21A57"/>
    <w:rsid w:val="00B27A23"/>
    <w:rsid w:val="00B80E47"/>
    <w:rsid w:val="00B85007"/>
    <w:rsid w:val="00BE4B82"/>
    <w:rsid w:val="00C33602"/>
    <w:rsid w:val="00CD6F55"/>
    <w:rsid w:val="00DE3104"/>
    <w:rsid w:val="00E47061"/>
    <w:rsid w:val="00E555FE"/>
    <w:rsid w:val="00E67997"/>
    <w:rsid w:val="00ED4370"/>
    <w:rsid w:val="00F72EEA"/>
    <w:rsid w:val="00F74014"/>
    <w:rsid w:val="00F84CAE"/>
    <w:rsid w:val="00FA7E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9B1FC5"/>
  <w15:docId w15:val="{DCFEC4A9-3B88-4169-9C23-C7BC4D196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link">
    <w:name w:val="Hyperlink"/>
    <w:basedOn w:val="Fontepargpadr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E47061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pt-BR"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E6799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drXXXXXXX@xxxmail.com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png"/><Relationship Id="rId10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850</Words>
  <Characters>4594</Characters>
  <Application>Microsoft Macintosh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Usuário do Microsoft Office</cp:lastModifiedBy>
  <cp:revision>2</cp:revision>
  <dcterms:created xsi:type="dcterms:W3CDTF">2018-02-14T00:48:00Z</dcterms:created>
  <dcterms:modified xsi:type="dcterms:W3CDTF">2018-02-14T00:48:00Z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