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8DD" w:rsidRDefault="002011FB" w:rsidP="007F58DD">
      <w:pPr>
        <w:jc w:val="center"/>
        <w:rPr>
          <w:rFonts w:ascii="Times New Roman" w:hAnsi="Times New Roman" w:cs="Times New Roman"/>
          <w:b/>
          <w:sz w:val="24"/>
        </w:rPr>
      </w:pPr>
      <w:r w:rsidRPr="002011FB">
        <w:rPr>
          <w:rFonts w:ascii="Times New Roman" w:hAnsi="Times New Roman" w:cs="Times New Roman"/>
          <w:b/>
          <w:sz w:val="24"/>
        </w:rPr>
        <w:t>Characterizing the Neuromuscular Effect Breast Have on Postural Stability in Healthy Women</w:t>
      </w:r>
    </w:p>
    <w:p w:rsidR="007F58DD" w:rsidRDefault="007F58DD" w:rsidP="007F58DD">
      <w:pPr>
        <w:jc w:val="center"/>
        <w:rPr>
          <w:rFonts w:ascii="Times New Roman" w:hAnsi="Times New Roman" w:cs="Times New Roman"/>
          <w:sz w:val="24"/>
        </w:rPr>
      </w:pPr>
    </w:p>
    <w:p w:rsidR="002011FB" w:rsidRPr="000B46B8" w:rsidRDefault="000B46B8" w:rsidP="000B46B8">
      <w:pPr>
        <w:jc w:val="center"/>
        <w:rPr>
          <w:rFonts w:ascii="Times New Roman" w:hAnsi="Times New Roman" w:cs="Times New Roman"/>
          <w:b/>
          <w:sz w:val="24"/>
        </w:rPr>
      </w:pPr>
      <w:r w:rsidRPr="000B46B8">
        <w:rPr>
          <w:rFonts w:ascii="Times New Roman" w:hAnsi="Times New Roman" w:cs="Times New Roman"/>
          <w:sz w:val="24"/>
          <w:u w:val="single"/>
          <w:vertAlign w:val="superscript"/>
        </w:rPr>
        <w:t>1</w:t>
      </w:r>
      <w:r w:rsidR="002011FB" w:rsidRPr="000B46B8">
        <w:rPr>
          <w:rFonts w:ascii="Times New Roman" w:hAnsi="Times New Roman" w:cs="Times New Roman"/>
          <w:sz w:val="24"/>
          <w:u w:val="single"/>
        </w:rPr>
        <w:t>Bria Rei</w:t>
      </w:r>
      <w:r w:rsidR="001326B6" w:rsidRPr="000B46B8">
        <w:rPr>
          <w:rFonts w:ascii="Times New Roman" w:hAnsi="Times New Roman" w:cs="Times New Roman"/>
          <w:sz w:val="24"/>
          <w:u w:val="single"/>
        </w:rPr>
        <w:t>d</w:t>
      </w:r>
      <w:r>
        <w:rPr>
          <w:rFonts w:ascii="Times New Roman" w:hAnsi="Times New Roman" w:cs="Times New Roman"/>
          <w:sz w:val="24"/>
        </w:rPr>
        <w:t xml:space="preserve">, </w:t>
      </w:r>
      <w:r>
        <w:rPr>
          <w:rFonts w:ascii="Times New Roman" w:hAnsi="Times New Roman" w:cs="Times New Roman"/>
          <w:sz w:val="24"/>
          <w:vertAlign w:val="superscript"/>
        </w:rPr>
        <w:t>1</w:t>
      </w:r>
      <w:r>
        <w:rPr>
          <w:rFonts w:ascii="Times New Roman" w:hAnsi="Times New Roman" w:cs="Times New Roman"/>
          <w:sz w:val="24"/>
        </w:rPr>
        <w:t xml:space="preserve">Fernando Morales, </w:t>
      </w:r>
      <w:r>
        <w:rPr>
          <w:rFonts w:ascii="Times New Roman" w:hAnsi="Times New Roman" w:cs="Times New Roman"/>
          <w:sz w:val="24"/>
          <w:vertAlign w:val="superscript"/>
        </w:rPr>
        <w:t>1</w:t>
      </w:r>
      <w:r>
        <w:rPr>
          <w:rFonts w:ascii="Times New Roman" w:hAnsi="Times New Roman" w:cs="Times New Roman"/>
          <w:sz w:val="24"/>
        </w:rPr>
        <w:t xml:space="preserve">Carlos Henry, </w:t>
      </w:r>
      <w:r>
        <w:rPr>
          <w:rFonts w:ascii="Times New Roman" w:hAnsi="Times New Roman" w:cs="Times New Roman"/>
          <w:sz w:val="24"/>
          <w:vertAlign w:val="superscript"/>
        </w:rPr>
        <w:t>1</w:t>
      </w:r>
      <w:r>
        <w:rPr>
          <w:rFonts w:ascii="Times New Roman" w:hAnsi="Times New Roman" w:cs="Times New Roman"/>
          <w:sz w:val="24"/>
        </w:rPr>
        <w:t>Nyree Williamson</w:t>
      </w:r>
      <w:r w:rsidR="00A32619">
        <w:rPr>
          <w:rFonts w:ascii="Times New Roman" w:hAnsi="Times New Roman" w:cs="Times New Roman"/>
          <w:sz w:val="24"/>
        </w:rPr>
        <w:t xml:space="preserve">, </w:t>
      </w:r>
      <w:r w:rsidR="00A32619">
        <w:rPr>
          <w:rFonts w:ascii="Times New Roman" w:hAnsi="Times New Roman" w:cs="Times New Roman"/>
          <w:sz w:val="24"/>
          <w:vertAlign w:val="superscript"/>
        </w:rPr>
        <w:t>1</w:t>
      </w:r>
      <w:r w:rsidR="00A32619">
        <w:rPr>
          <w:rFonts w:ascii="Times New Roman" w:hAnsi="Times New Roman" w:cs="Times New Roman"/>
          <w:sz w:val="24"/>
        </w:rPr>
        <w:t>Ludjina Edouard</w:t>
      </w:r>
      <w:r>
        <w:rPr>
          <w:rFonts w:ascii="Times New Roman" w:hAnsi="Times New Roman" w:cs="Times New Roman"/>
          <w:sz w:val="24"/>
        </w:rPr>
        <w:t xml:space="preserve">, </w:t>
      </w:r>
      <w:r>
        <w:rPr>
          <w:rFonts w:ascii="Times New Roman" w:hAnsi="Times New Roman" w:cs="Times New Roman"/>
          <w:sz w:val="24"/>
          <w:vertAlign w:val="superscript"/>
        </w:rPr>
        <w:t>1</w:t>
      </w:r>
      <w:r>
        <w:rPr>
          <w:rFonts w:ascii="Times New Roman" w:hAnsi="Times New Roman" w:cs="Times New Roman"/>
          <w:sz w:val="24"/>
        </w:rPr>
        <w:t xml:space="preserve">Aaron </w:t>
      </w:r>
      <w:r w:rsidR="00A32619">
        <w:rPr>
          <w:rFonts w:ascii="Times New Roman" w:hAnsi="Times New Roman" w:cs="Times New Roman"/>
          <w:sz w:val="24"/>
        </w:rPr>
        <w:t xml:space="preserve">Griffith, </w:t>
      </w:r>
      <w:r w:rsidR="00A32619">
        <w:rPr>
          <w:rFonts w:ascii="Times New Roman" w:hAnsi="Times New Roman" w:cs="Times New Roman"/>
          <w:sz w:val="24"/>
          <w:vertAlign w:val="superscript"/>
        </w:rPr>
        <w:t>1</w:t>
      </w:r>
      <w:r w:rsidR="00A32619">
        <w:rPr>
          <w:rFonts w:ascii="Times New Roman" w:hAnsi="Times New Roman" w:cs="Times New Roman"/>
          <w:sz w:val="24"/>
        </w:rPr>
        <w:t xml:space="preserve">Julia Olsen, </w:t>
      </w:r>
      <w:r w:rsidR="00A32619">
        <w:rPr>
          <w:rFonts w:ascii="Times New Roman" w:hAnsi="Times New Roman" w:cs="Times New Roman"/>
          <w:sz w:val="24"/>
          <w:vertAlign w:val="superscript"/>
        </w:rPr>
        <w:t>1</w:t>
      </w:r>
      <w:r w:rsidR="00A32619">
        <w:rPr>
          <w:rFonts w:ascii="Times New Roman" w:hAnsi="Times New Roman" w:cs="Times New Roman"/>
          <w:sz w:val="24"/>
        </w:rPr>
        <w:t>Dr. Christopher Mason</w:t>
      </w:r>
      <w:r w:rsidR="00436127">
        <w:rPr>
          <w:rFonts w:ascii="Times New Roman" w:hAnsi="Times New Roman" w:cs="Times New Roman"/>
          <w:sz w:val="24"/>
        </w:rPr>
        <w:t>,</w:t>
      </w:r>
      <w:r>
        <w:rPr>
          <w:rFonts w:ascii="Times New Roman" w:hAnsi="Times New Roman" w:cs="Times New Roman"/>
          <w:sz w:val="24"/>
          <w:vertAlign w:val="superscript"/>
        </w:rPr>
        <w:t>1</w:t>
      </w:r>
      <w:r>
        <w:rPr>
          <w:rFonts w:ascii="Times New Roman" w:hAnsi="Times New Roman" w:cs="Times New Roman"/>
          <w:sz w:val="24"/>
        </w:rPr>
        <w:t>Von Homer</w:t>
      </w:r>
    </w:p>
    <w:p w:rsidR="002011FB" w:rsidRDefault="000B46B8" w:rsidP="000B46B8">
      <w:pPr>
        <w:jc w:val="center"/>
        <w:rPr>
          <w:rFonts w:ascii="Times New Roman" w:hAnsi="Times New Roman" w:cs="Times New Roman"/>
          <w:sz w:val="24"/>
        </w:rPr>
      </w:pPr>
      <w:r>
        <w:rPr>
          <w:rFonts w:ascii="Times New Roman" w:hAnsi="Times New Roman" w:cs="Times New Roman"/>
          <w:sz w:val="24"/>
          <w:vertAlign w:val="superscript"/>
        </w:rPr>
        <w:t>1</w:t>
      </w:r>
      <w:r w:rsidR="002011FB">
        <w:rPr>
          <w:rFonts w:ascii="Times New Roman" w:hAnsi="Times New Roman" w:cs="Times New Roman"/>
          <w:sz w:val="24"/>
        </w:rPr>
        <w:t>Department of Kinesiology, Delaware State University</w:t>
      </w:r>
      <w:r w:rsidR="001326B6">
        <w:rPr>
          <w:rFonts w:ascii="Times New Roman" w:hAnsi="Times New Roman" w:cs="Times New Roman"/>
          <w:sz w:val="24"/>
        </w:rPr>
        <w:t xml:space="preserve">, Dover, DE </w:t>
      </w:r>
    </w:p>
    <w:p w:rsidR="007F58DD" w:rsidRDefault="007F58DD">
      <w:pPr>
        <w:rPr>
          <w:rFonts w:ascii="Times New Roman" w:hAnsi="Times New Roman" w:cs="Times New Roman"/>
          <w:sz w:val="24"/>
        </w:rPr>
      </w:pPr>
    </w:p>
    <w:p w:rsidR="00A32619" w:rsidRDefault="00A32619" w:rsidP="001D615F">
      <w:pPr>
        <w:spacing w:line="276" w:lineRule="auto"/>
        <w:ind w:firstLine="720"/>
        <w:rPr>
          <w:rFonts w:ascii="Times New Roman" w:hAnsi="Times New Roman" w:cs="Times New Roman"/>
          <w:sz w:val="24"/>
        </w:rPr>
      </w:pPr>
      <w:r>
        <w:rPr>
          <w:rFonts w:ascii="Times New Roman" w:hAnsi="Times New Roman" w:cs="Times New Roman"/>
          <w:sz w:val="24"/>
        </w:rPr>
        <w:t>Today in America there is a movement going on called #</w:t>
      </w:r>
      <w:proofErr w:type="spellStart"/>
      <w:r>
        <w:rPr>
          <w:rFonts w:ascii="Times New Roman" w:hAnsi="Times New Roman" w:cs="Times New Roman"/>
          <w:sz w:val="24"/>
        </w:rPr>
        <w:t>LetHerDecide</w:t>
      </w:r>
      <w:proofErr w:type="spellEnd"/>
      <w:r>
        <w:rPr>
          <w:rFonts w:ascii="Times New Roman" w:hAnsi="Times New Roman" w:cs="Times New Roman"/>
          <w:sz w:val="24"/>
        </w:rPr>
        <w:t xml:space="preserve"> which has caught the attention of many people. Let Her Decide main goal is to establish Medicaid coverage for custom breast protheses. </w:t>
      </w:r>
      <w:r w:rsidR="00AA6F2D">
        <w:rPr>
          <w:rFonts w:ascii="Times New Roman" w:hAnsi="Times New Roman" w:cs="Times New Roman"/>
          <w:sz w:val="24"/>
        </w:rPr>
        <w:t>Currently the good and best options are covered under Medicaid, but the better option is not. The “better” options allows women to have their breast protheses customized to contour of the women’s skin tone and chest wall</w:t>
      </w:r>
      <w:r w:rsidR="000B29E6">
        <w:rPr>
          <w:rFonts w:ascii="Times New Roman" w:hAnsi="Times New Roman" w:cs="Times New Roman"/>
          <w:sz w:val="24"/>
        </w:rPr>
        <w:t xml:space="preserve">. </w:t>
      </w:r>
      <w:r w:rsidR="00AA6F2D">
        <w:rPr>
          <w:rFonts w:ascii="Times New Roman" w:hAnsi="Times New Roman" w:cs="Times New Roman"/>
          <w:sz w:val="24"/>
        </w:rPr>
        <w:t>Reconstruction and off-the-shelf protheses are not the best options for all women so having the choice to decide between more options is important. In aide to this problem we must show that breast in women provide postural stability. The</w:t>
      </w:r>
      <w:r>
        <w:rPr>
          <w:rFonts w:ascii="Times New Roman" w:hAnsi="Times New Roman" w:cs="Times New Roman"/>
          <w:sz w:val="24"/>
        </w:rPr>
        <w:t xml:space="preserve"> goal of the study is to characterize function of women’s breast on postural stabili</w:t>
      </w:r>
      <w:r w:rsidR="00B53EA5">
        <w:rPr>
          <w:rFonts w:ascii="Times New Roman" w:hAnsi="Times New Roman" w:cs="Times New Roman"/>
          <w:sz w:val="24"/>
        </w:rPr>
        <w:t xml:space="preserve">ty. </w:t>
      </w:r>
      <w:r w:rsidR="00353CC3">
        <w:rPr>
          <w:rFonts w:ascii="Times New Roman" w:hAnsi="Times New Roman" w:cs="Times New Roman"/>
          <w:sz w:val="24"/>
        </w:rPr>
        <w:t xml:space="preserve"> </w:t>
      </w:r>
    </w:p>
    <w:p w:rsidR="004D0DFA" w:rsidRDefault="00AA6F2D" w:rsidP="001D615F">
      <w:pPr>
        <w:spacing w:line="276" w:lineRule="auto"/>
        <w:ind w:firstLine="720"/>
        <w:rPr>
          <w:rFonts w:ascii="Times New Roman" w:hAnsi="Times New Roman" w:cs="Times New Roman"/>
          <w:sz w:val="24"/>
        </w:rPr>
      </w:pPr>
      <w:r>
        <w:rPr>
          <w:rFonts w:ascii="Times New Roman" w:hAnsi="Times New Roman" w:cs="Times New Roman"/>
          <w:sz w:val="24"/>
        </w:rPr>
        <w:t>The Functional Movement Screen (FMS) is commonly used to assess and identify asymmetries that may result in functional movement disorders.  The FMS helps clinicians screen for injury risks and identify imbalances in mobility and stability</w:t>
      </w:r>
      <w:r w:rsidR="00B53EA5">
        <w:rPr>
          <w:rFonts w:ascii="Times New Roman" w:hAnsi="Times New Roman" w:cs="Times New Roman"/>
          <w:sz w:val="24"/>
        </w:rPr>
        <w:t xml:space="preserve">. </w:t>
      </w:r>
      <w:r w:rsidR="00265660">
        <w:rPr>
          <w:rFonts w:ascii="Times New Roman" w:hAnsi="Times New Roman" w:cs="Times New Roman"/>
          <w:sz w:val="24"/>
        </w:rPr>
        <w:t xml:space="preserve">Three healthy women ranging from the ages of 21-22 completed the seven screening </w:t>
      </w:r>
      <w:r w:rsidR="002A3063">
        <w:rPr>
          <w:rFonts w:ascii="Times New Roman" w:hAnsi="Times New Roman" w:cs="Times New Roman"/>
          <w:sz w:val="24"/>
        </w:rPr>
        <w:t>tests of the Functional Movement Screen.</w:t>
      </w:r>
      <w:r w:rsidR="00644DA6">
        <w:rPr>
          <w:rFonts w:ascii="Times New Roman" w:hAnsi="Times New Roman" w:cs="Times New Roman"/>
          <w:sz w:val="24"/>
        </w:rPr>
        <w:t xml:space="preserve"> </w:t>
      </w:r>
      <w:r w:rsidR="008E5577">
        <w:rPr>
          <w:rFonts w:ascii="Times New Roman" w:hAnsi="Times New Roman" w:cs="Times New Roman"/>
          <w:sz w:val="24"/>
        </w:rPr>
        <w:t>The women completed the tests under two different conditions, with a bra</w:t>
      </w:r>
      <w:r w:rsidR="008F0EF7">
        <w:rPr>
          <w:rFonts w:ascii="Times New Roman" w:hAnsi="Times New Roman" w:cs="Times New Roman"/>
          <w:sz w:val="24"/>
        </w:rPr>
        <w:t xml:space="preserve"> on</w:t>
      </w:r>
      <w:r w:rsidR="008E5577">
        <w:rPr>
          <w:rFonts w:ascii="Times New Roman" w:hAnsi="Times New Roman" w:cs="Times New Roman"/>
          <w:sz w:val="24"/>
        </w:rPr>
        <w:t xml:space="preserve"> and without a br</w:t>
      </w:r>
      <w:r w:rsidR="008F0EF7">
        <w:rPr>
          <w:rFonts w:ascii="Times New Roman" w:hAnsi="Times New Roman" w:cs="Times New Roman"/>
          <w:sz w:val="24"/>
        </w:rPr>
        <w:t>a</w:t>
      </w:r>
      <w:r w:rsidR="008E5577">
        <w:rPr>
          <w:rFonts w:ascii="Times New Roman" w:hAnsi="Times New Roman" w:cs="Times New Roman"/>
          <w:sz w:val="24"/>
        </w:rPr>
        <w:t>. During the bra trials, each woman had the same brand</w:t>
      </w:r>
      <w:r w:rsidR="003D1700">
        <w:rPr>
          <w:rFonts w:ascii="Times New Roman" w:hAnsi="Times New Roman" w:cs="Times New Roman"/>
          <w:sz w:val="24"/>
        </w:rPr>
        <w:t xml:space="preserve"> and type of sports</w:t>
      </w:r>
      <w:r w:rsidR="00B65FCF">
        <w:rPr>
          <w:rFonts w:ascii="Times New Roman" w:hAnsi="Times New Roman" w:cs="Times New Roman"/>
          <w:sz w:val="24"/>
        </w:rPr>
        <w:t xml:space="preserve"> on. Each woman completed a total of four trials overall. The first two days of testing, the women did not have a bra</w:t>
      </w:r>
      <w:r w:rsidR="008E72AD">
        <w:rPr>
          <w:rFonts w:ascii="Times New Roman" w:hAnsi="Times New Roman" w:cs="Times New Roman"/>
          <w:sz w:val="24"/>
        </w:rPr>
        <w:t xml:space="preserve"> and t</w:t>
      </w:r>
      <w:r w:rsidR="00B65FCF">
        <w:rPr>
          <w:rFonts w:ascii="Times New Roman" w:hAnsi="Times New Roman" w:cs="Times New Roman"/>
          <w:sz w:val="24"/>
        </w:rPr>
        <w:t xml:space="preserve">he last two days of testing the women all wore Reebok sports bras. While completing the FMS, the EMGs monitored and recorded the muscles </w:t>
      </w:r>
      <w:r w:rsidR="00A423CE">
        <w:rPr>
          <w:rFonts w:ascii="Times New Roman" w:hAnsi="Times New Roman" w:cs="Times New Roman"/>
          <w:sz w:val="24"/>
        </w:rPr>
        <w:t>activation of</w:t>
      </w:r>
      <w:r w:rsidR="00B65FCF">
        <w:rPr>
          <w:rFonts w:ascii="Times New Roman" w:hAnsi="Times New Roman" w:cs="Times New Roman"/>
          <w:sz w:val="24"/>
        </w:rPr>
        <w:t xml:space="preserve"> each muscle</w:t>
      </w:r>
      <w:r w:rsidR="00B53EA5">
        <w:rPr>
          <w:rFonts w:ascii="Times New Roman" w:hAnsi="Times New Roman" w:cs="Times New Roman"/>
          <w:sz w:val="24"/>
        </w:rPr>
        <w:t xml:space="preserve">: pectoralis major, upper trapezius, tibialis anterior, medial gastrocnemius. </w:t>
      </w:r>
    </w:p>
    <w:p w:rsidR="003D1700" w:rsidRDefault="002D2C86" w:rsidP="001D615F">
      <w:pPr>
        <w:spacing w:line="276" w:lineRule="auto"/>
        <w:ind w:firstLine="720"/>
        <w:rPr>
          <w:rFonts w:ascii="Times New Roman" w:hAnsi="Times New Roman" w:cs="Times New Roman"/>
          <w:sz w:val="24"/>
        </w:rPr>
      </w:pPr>
      <w:r>
        <w:rPr>
          <w:rFonts w:ascii="Times New Roman" w:hAnsi="Times New Roman" w:cs="Times New Roman"/>
          <w:sz w:val="24"/>
        </w:rPr>
        <w:t xml:space="preserve">After completing all trials, we expect to see the pectoralis major and upper trapezius being heavily activated in the </w:t>
      </w:r>
      <w:r w:rsidR="008E72AD">
        <w:rPr>
          <w:rFonts w:ascii="Times New Roman" w:hAnsi="Times New Roman" w:cs="Times New Roman"/>
          <w:sz w:val="24"/>
        </w:rPr>
        <w:t>trunk stability pushup</w:t>
      </w:r>
      <w:r>
        <w:rPr>
          <w:rFonts w:ascii="Times New Roman" w:hAnsi="Times New Roman" w:cs="Times New Roman"/>
          <w:sz w:val="24"/>
        </w:rPr>
        <w:t>, deep squat, in-line lunge, and the hurdle</w:t>
      </w:r>
      <w:r w:rsidR="00A423CE">
        <w:rPr>
          <w:rFonts w:ascii="Times New Roman" w:hAnsi="Times New Roman" w:cs="Times New Roman"/>
          <w:sz w:val="24"/>
        </w:rPr>
        <w:t xml:space="preserve"> step</w:t>
      </w:r>
      <w:r>
        <w:rPr>
          <w:rFonts w:ascii="Times New Roman" w:hAnsi="Times New Roman" w:cs="Times New Roman"/>
          <w:sz w:val="24"/>
        </w:rPr>
        <w:t xml:space="preserve"> tests. These f</w:t>
      </w:r>
      <w:r w:rsidR="00436127">
        <w:rPr>
          <w:rFonts w:ascii="Times New Roman" w:hAnsi="Times New Roman" w:cs="Times New Roman"/>
          <w:sz w:val="24"/>
        </w:rPr>
        <w:t xml:space="preserve">our </w:t>
      </w:r>
      <w:r>
        <w:rPr>
          <w:rFonts w:ascii="Times New Roman" w:hAnsi="Times New Roman" w:cs="Times New Roman"/>
          <w:sz w:val="24"/>
        </w:rPr>
        <w:t xml:space="preserve">tests focused on making sure the women kept their </w:t>
      </w:r>
      <w:r w:rsidR="00B97F24">
        <w:rPr>
          <w:rFonts w:ascii="Times New Roman" w:hAnsi="Times New Roman" w:cs="Times New Roman"/>
          <w:sz w:val="24"/>
        </w:rPr>
        <w:t>posture</w:t>
      </w:r>
      <w:r>
        <w:rPr>
          <w:rFonts w:ascii="Times New Roman" w:hAnsi="Times New Roman" w:cs="Times New Roman"/>
          <w:sz w:val="24"/>
        </w:rPr>
        <w:t xml:space="preserve"> upright</w:t>
      </w:r>
      <w:r w:rsidR="00AA3537">
        <w:rPr>
          <w:rFonts w:ascii="Times New Roman" w:hAnsi="Times New Roman" w:cs="Times New Roman"/>
          <w:sz w:val="24"/>
        </w:rPr>
        <w:t>, aligned,</w:t>
      </w:r>
      <w:r>
        <w:rPr>
          <w:rFonts w:ascii="Times New Roman" w:hAnsi="Times New Roman" w:cs="Times New Roman"/>
          <w:sz w:val="24"/>
        </w:rPr>
        <w:t xml:space="preserve"> and controlled while completing the test. </w:t>
      </w:r>
      <w:r w:rsidR="00B97F24">
        <w:rPr>
          <w:rFonts w:ascii="Times New Roman" w:hAnsi="Times New Roman" w:cs="Times New Roman"/>
          <w:sz w:val="24"/>
        </w:rPr>
        <w:t xml:space="preserve"> </w:t>
      </w:r>
      <w:r w:rsidR="00436127">
        <w:rPr>
          <w:rFonts w:ascii="Times New Roman" w:hAnsi="Times New Roman" w:cs="Times New Roman"/>
          <w:sz w:val="24"/>
        </w:rPr>
        <w:t xml:space="preserve">From the preliminary data, we expect to see the breast </w:t>
      </w:r>
      <w:r w:rsidR="00B53EA5">
        <w:rPr>
          <w:rFonts w:ascii="Times New Roman" w:hAnsi="Times New Roman" w:cs="Times New Roman"/>
          <w:sz w:val="24"/>
        </w:rPr>
        <w:t xml:space="preserve">have an </w:t>
      </w:r>
      <w:r w:rsidR="00AA6F2D">
        <w:rPr>
          <w:rFonts w:ascii="Times New Roman" w:hAnsi="Times New Roman" w:cs="Times New Roman"/>
          <w:sz w:val="24"/>
        </w:rPr>
        <w:t>influence</w:t>
      </w:r>
      <w:r w:rsidR="00B53EA5">
        <w:rPr>
          <w:rFonts w:ascii="Times New Roman" w:hAnsi="Times New Roman" w:cs="Times New Roman"/>
          <w:sz w:val="24"/>
        </w:rPr>
        <w:t xml:space="preserve"> on</w:t>
      </w:r>
      <w:r w:rsidR="00436127">
        <w:rPr>
          <w:rFonts w:ascii="Times New Roman" w:hAnsi="Times New Roman" w:cs="Times New Roman"/>
          <w:sz w:val="24"/>
        </w:rPr>
        <w:t xml:space="preserve"> postural stability</w:t>
      </w:r>
      <w:r w:rsidR="00B53EA5">
        <w:rPr>
          <w:rFonts w:ascii="Times New Roman" w:hAnsi="Times New Roman" w:cs="Times New Roman"/>
          <w:sz w:val="24"/>
        </w:rPr>
        <w:t>.</w:t>
      </w:r>
      <w:r w:rsidR="00436127">
        <w:rPr>
          <w:rFonts w:ascii="Times New Roman" w:hAnsi="Times New Roman" w:cs="Times New Roman"/>
          <w:sz w:val="24"/>
        </w:rPr>
        <w:t xml:space="preserve"> </w:t>
      </w:r>
      <w:r w:rsidR="00B53EA5">
        <w:rPr>
          <w:rFonts w:ascii="Times New Roman" w:hAnsi="Times New Roman" w:cs="Times New Roman"/>
          <w:sz w:val="24"/>
        </w:rPr>
        <w:t>Additionally,</w:t>
      </w:r>
      <w:r w:rsidR="00436127">
        <w:rPr>
          <w:rFonts w:ascii="Times New Roman" w:hAnsi="Times New Roman" w:cs="Times New Roman"/>
          <w:sz w:val="24"/>
        </w:rPr>
        <w:t xml:space="preserve"> </w:t>
      </w:r>
      <w:r w:rsidR="00B53EA5">
        <w:rPr>
          <w:rFonts w:ascii="Times New Roman" w:hAnsi="Times New Roman" w:cs="Times New Roman"/>
          <w:sz w:val="24"/>
        </w:rPr>
        <w:t xml:space="preserve">we anticipate </w:t>
      </w:r>
      <w:r w:rsidR="00436127">
        <w:rPr>
          <w:rFonts w:ascii="Times New Roman" w:hAnsi="Times New Roman" w:cs="Times New Roman"/>
          <w:sz w:val="24"/>
        </w:rPr>
        <w:t>the pectoralis major and upper trapezius</w:t>
      </w:r>
      <w:r w:rsidR="00B53EA5">
        <w:rPr>
          <w:rFonts w:ascii="Times New Roman" w:hAnsi="Times New Roman" w:cs="Times New Roman"/>
          <w:sz w:val="24"/>
        </w:rPr>
        <w:t xml:space="preserve"> being</w:t>
      </w:r>
      <w:r w:rsidR="00436127">
        <w:rPr>
          <w:rFonts w:ascii="Times New Roman" w:hAnsi="Times New Roman" w:cs="Times New Roman"/>
          <w:sz w:val="24"/>
        </w:rPr>
        <w:t xml:space="preserve"> activated significantly more when the women were not wearing a bra</w:t>
      </w:r>
      <w:r w:rsidR="00B97F24">
        <w:rPr>
          <w:rFonts w:ascii="Times New Roman" w:hAnsi="Times New Roman" w:cs="Times New Roman"/>
          <w:sz w:val="24"/>
        </w:rPr>
        <w:t xml:space="preserve">. </w:t>
      </w:r>
    </w:p>
    <w:p w:rsidR="00281A7C" w:rsidRDefault="00281A7C" w:rsidP="001D615F">
      <w:pPr>
        <w:spacing w:line="360" w:lineRule="auto"/>
        <w:rPr>
          <w:rFonts w:ascii="Times New Roman" w:hAnsi="Times New Roman" w:cs="Times New Roman"/>
          <w:sz w:val="24"/>
        </w:rPr>
      </w:pPr>
    </w:p>
    <w:p w:rsidR="007F58DD" w:rsidRDefault="007F58DD" w:rsidP="001D615F">
      <w:pPr>
        <w:spacing w:line="360" w:lineRule="auto"/>
        <w:rPr>
          <w:rFonts w:ascii="Times New Roman" w:hAnsi="Times New Roman" w:cs="Times New Roman"/>
          <w:sz w:val="24"/>
        </w:rPr>
      </w:pPr>
    </w:p>
    <w:p w:rsidR="001326B6" w:rsidRPr="002011FB" w:rsidRDefault="001326B6" w:rsidP="001D615F">
      <w:pPr>
        <w:spacing w:line="360" w:lineRule="auto"/>
        <w:rPr>
          <w:rFonts w:ascii="Times New Roman" w:hAnsi="Times New Roman" w:cs="Times New Roman"/>
          <w:sz w:val="24"/>
        </w:rPr>
      </w:pPr>
      <w:bookmarkStart w:id="0" w:name="_GoBack"/>
      <w:bookmarkEnd w:id="0"/>
    </w:p>
    <w:sectPr w:rsidR="001326B6" w:rsidRPr="00201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FB"/>
    <w:rsid w:val="00081C77"/>
    <w:rsid w:val="000B29E6"/>
    <w:rsid w:val="000B46B8"/>
    <w:rsid w:val="00103247"/>
    <w:rsid w:val="001326B6"/>
    <w:rsid w:val="001A31D5"/>
    <w:rsid w:val="001D615F"/>
    <w:rsid w:val="002011FB"/>
    <w:rsid w:val="00265660"/>
    <w:rsid w:val="00281A7C"/>
    <w:rsid w:val="002A3063"/>
    <w:rsid w:val="002D2C86"/>
    <w:rsid w:val="00350A9B"/>
    <w:rsid w:val="00353CC3"/>
    <w:rsid w:val="00381570"/>
    <w:rsid w:val="003D1700"/>
    <w:rsid w:val="00425959"/>
    <w:rsid w:val="00436127"/>
    <w:rsid w:val="00475427"/>
    <w:rsid w:val="004D0DFA"/>
    <w:rsid w:val="00533F63"/>
    <w:rsid w:val="00644DA6"/>
    <w:rsid w:val="00692A1D"/>
    <w:rsid w:val="006F1DE4"/>
    <w:rsid w:val="007F58DD"/>
    <w:rsid w:val="0087420D"/>
    <w:rsid w:val="008E5577"/>
    <w:rsid w:val="008E5FC5"/>
    <w:rsid w:val="008E72AD"/>
    <w:rsid w:val="008F0EF7"/>
    <w:rsid w:val="009615EF"/>
    <w:rsid w:val="00A32619"/>
    <w:rsid w:val="00A423CE"/>
    <w:rsid w:val="00AA3537"/>
    <w:rsid w:val="00AA6F2D"/>
    <w:rsid w:val="00B53EA5"/>
    <w:rsid w:val="00B65FCF"/>
    <w:rsid w:val="00B97F24"/>
    <w:rsid w:val="00BC7B78"/>
    <w:rsid w:val="00D667B3"/>
    <w:rsid w:val="00D71530"/>
    <w:rsid w:val="00FE7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0899A"/>
  <w15:chartTrackingRefBased/>
  <w15:docId w15:val="{DA382EEC-95DE-435F-A92B-A7481E8F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46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2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AC2A5-9672-497F-9237-F86E07ECF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 Reid</dc:creator>
  <cp:keywords/>
  <dc:description/>
  <cp:lastModifiedBy>Bria Reid</cp:lastModifiedBy>
  <cp:revision>18</cp:revision>
  <dcterms:created xsi:type="dcterms:W3CDTF">2019-07-10T14:31:00Z</dcterms:created>
  <dcterms:modified xsi:type="dcterms:W3CDTF">2019-09-19T12:05:00Z</dcterms:modified>
</cp:coreProperties>
</file>