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9AF" w:rsidRPr="00FE6334" w:rsidRDefault="00FE6334" w:rsidP="00FE6334">
      <w:pPr>
        <w:jc w:val="both"/>
        <w:rPr>
          <w:rStyle w:val="A5"/>
          <w:sz w:val="24"/>
          <w:szCs w:val="24"/>
        </w:rPr>
      </w:pPr>
      <w:r w:rsidRPr="00FE6334">
        <w:rPr>
          <w:rStyle w:val="A5"/>
          <w:sz w:val="24"/>
          <w:szCs w:val="24"/>
        </w:rPr>
        <w:t>Indian Women, Trauma and Bisexual (FSF and FSM) Conne</w:t>
      </w:r>
      <w:r>
        <w:rPr>
          <w:rStyle w:val="A5"/>
          <w:sz w:val="24"/>
          <w:szCs w:val="24"/>
        </w:rPr>
        <w:t xml:space="preserve">ctions in Higher Risk for Heart </w:t>
      </w:r>
      <w:r w:rsidRPr="00FE6334">
        <w:rPr>
          <w:rStyle w:val="A5"/>
          <w:sz w:val="24"/>
          <w:szCs w:val="24"/>
        </w:rPr>
        <w:t>Disease</w:t>
      </w:r>
    </w:p>
    <w:p w:rsidR="00FE6334" w:rsidRDefault="00FE6334" w:rsidP="00FE6334">
      <w:pPr>
        <w:jc w:val="both"/>
        <w:rPr>
          <w:rStyle w:val="A5"/>
          <w:sz w:val="24"/>
          <w:szCs w:val="24"/>
        </w:rPr>
      </w:pPr>
      <w:r>
        <w:rPr>
          <w:rStyle w:val="A5"/>
          <w:sz w:val="24"/>
          <w:szCs w:val="24"/>
        </w:rPr>
        <w:t>Rahul Hajare</w:t>
      </w:r>
    </w:p>
    <w:p w:rsidR="00FE6334" w:rsidRDefault="00FE6334" w:rsidP="00FE6334">
      <w:pPr>
        <w:jc w:val="both"/>
        <w:rPr>
          <w:rStyle w:val="A5"/>
          <w:sz w:val="24"/>
          <w:szCs w:val="24"/>
        </w:rPr>
      </w:pPr>
      <w:r>
        <w:rPr>
          <w:rStyle w:val="A5"/>
          <w:sz w:val="24"/>
          <w:szCs w:val="24"/>
        </w:rPr>
        <w:t>Fellow Indian Council of Medical Research New Delhi</w:t>
      </w:r>
    </w:p>
    <w:p w:rsidR="00FE6334" w:rsidRPr="00FE6334" w:rsidRDefault="00FE6334" w:rsidP="00FE6334">
      <w:pPr>
        <w:jc w:val="both"/>
        <w:rPr>
          <w:rFonts w:cs="Cambria"/>
          <w:b/>
          <w:bCs/>
          <w:color w:val="000000"/>
          <w:sz w:val="24"/>
          <w:szCs w:val="24"/>
        </w:rPr>
      </w:pPr>
      <w:r w:rsidRPr="00FE6334">
        <w:rPr>
          <w:rStyle w:val="A6"/>
          <w:sz w:val="24"/>
          <w:szCs w:val="24"/>
        </w:rPr>
        <w:t xml:space="preserve">Abstract </w:t>
      </w:r>
    </w:p>
    <w:p w:rsidR="00FE6334" w:rsidRDefault="00FE6334" w:rsidP="00FE6334">
      <w:pPr>
        <w:jc w:val="both"/>
        <w:rPr>
          <w:rStyle w:val="A3"/>
          <w:sz w:val="24"/>
          <w:szCs w:val="24"/>
        </w:rPr>
      </w:pPr>
      <w:r w:rsidRPr="00FE6334">
        <w:rPr>
          <w:rStyle w:val="A3"/>
          <w:sz w:val="24"/>
          <w:szCs w:val="24"/>
        </w:rPr>
        <w:t>A bisexual relationship can break heart. Bisexual women, according to a study, have a higher risk for heart disease. Turns out, for women, being bisexual can be injurious to health. According to a study conducted by the New York University, bisexual women have a higher risk for heart disease compared with heterosexual women across several modifiable risk factors [1-3]. “Our findings highlight the impact of sexual orientation, specifically sexual identity, on the cardiovascular health of women and suggest clinicians and public health practitioners should develop tailored screening and prevention to reduce heart disease risk in bisexual women,” Little is known about the impact of sexual orientation on heart disease risk in women, despite the fact that gay and bisexual women may be at a higher risk based on modifiable factors like tobacco use and poor mental health.</w:t>
      </w:r>
    </w:p>
    <w:p w:rsidR="00FE6334" w:rsidRPr="00FE6334" w:rsidRDefault="00FE6334" w:rsidP="00FE6334">
      <w:pPr>
        <w:jc w:val="both"/>
        <w:rPr>
          <w:rFonts w:cs="Cambria"/>
          <w:color w:val="000000"/>
          <w:sz w:val="24"/>
          <w:szCs w:val="24"/>
        </w:rPr>
      </w:pPr>
      <w:bookmarkStart w:id="0" w:name="_GoBack"/>
      <w:bookmarkEnd w:id="0"/>
      <w:r w:rsidRPr="00FE6334">
        <w:rPr>
          <w:b/>
          <w:sz w:val="24"/>
          <w:szCs w:val="24"/>
        </w:rPr>
        <w:t>Biography</w:t>
      </w:r>
    </w:p>
    <w:p w:rsidR="00FE6334" w:rsidRPr="00FE6334" w:rsidRDefault="00FE6334" w:rsidP="00FE6334">
      <w:pPr>
        <w:autoSpaceDE w:val="0"/>
        <w:autoSpaceDN w:val="0"/>
        <w:adjustRightInd w:val="0"/>
        <w:spacing w:after="0" w:line="360" w:lineRule="auto"/>
        <w:jc w:val="both"/>
        <w:rPr>
          <w:b/>
          <w:sz w:val="24"/>
          <w:szCs w:val="24"/>
        </w:rPr>
      </w:pPr>
      <w:r w:rsidRPr="00FE6334">
        <w:rPr>
          <w:rFonts w:cs="Arial"/>
          <w:sz w:val="24"/>
          <w:szCs w:val="24"/>
        </w:rPr>
        <w:t xml:space="preserve">Dr. Rahul Hajare is bright student of Renowned Immunologist Honorable Respected Dr. Ramesh S Paranjape’’ Retired Director Indian Council of Medical Research New Delhi. He is Fellow Indian Council of Medical Research. </w:t>
      </w:r>
      <w:r w:rsidRPr="00FE6334">
        <w:rPr>
          <w:sz w:val="24"/>
          <w:szCs w:val="24"/>
        </w:rPr>
        <w:t>He is winner of world academic championship-2017 in pharmacy (antiretroviral therapy). He is among world's 500 most influential experts in pharmacy for the year 2017 on earth.</w:t>
      </w:r>
      <w:r w:rsidRPr="00FE6334">
        <w:rPr>
          <w:rFonts w:cs="Arial"/>
          <w:sz w:val="24"/>
          <w:szCs w:val="24"/>
        </w:rPr>
        <w:t xml:space="preserve"> Dr. Hajare is alumni of The Yoga Institute Centenary Celebration Mumbai. He is a member NEWSLETTER </w:t>
      </w:r>
      <w:proofErr w:type="spellStart"/>
      <w:r w:rsidRPr="00FE6334">
        <w:rPr>
          <w:rFonts w:eastAsia="Times New Roman" w:cs="Times New Roman"/>
          <w:b/>
          <w:bCs/>
          <w:kern w:val="36"/>
          <w:sz w:val="24"/>
          <w:szCs w:val="24"/>
          <w:lang w:eastAsia="en-IN"/>
        </w:rPr>
        <w:t>MyGov</w:t>
      </w:r>
      <w:proofErr w:type="spellEnd"/>
      <w:r w:rsidRPr="00FE6334">
        <w:rPr>
          <w:rFonts w:eastAsia="Times New Roman" w:cs="Times New Roman"/>
          <w:b/>
          <w:bCs/>
          <w:kern w:val="36"/>
          <w:sz w:val="24"/>
          <w:szCs w:val="24"/>
          <w:lang w:eastAsia="en-IN"/>
        </w:rPr>
        <w:t xml:space="preserve"> India.</w:t>
      </w:r>
    </w:p>
    <w:p w:rsidR="00FE6334" w:rsidRPr="00FE6334" w:rsidRDefault="00FE6334" w:rsidP="00FE6334">
      <w:pPr>
        <w:autoSpaceDE w:val="0"/>
        <w:autoSpaceDN w:val="0"/>
        <w:adjustRightInd w:val="0"/>
        <w:spacing w:after="0" w:line="360" w:lineRule="auto"/>
        <w:jc w:val="both"/>
        <w:rPr>
          <w:b/>
          <w:sz w:val="24"/>
          <w:szCs w:val="24"/>
        </w:rPr>
      </w:pPr>
      <w:r w:rsidRPr="00FE6334">
        <w:rPr>
          <w:sz w:val="24"/>
          <w:szCs w:val="24"/>
        </w:rPr>
        <w:t>E mail Id: rahulhajare17@gmail.com</w:t>
      </w:r>
    </w:p>
    <w:p w:rsidR="00FE6334" w:rsidRPr="00FE6334" w:rsidRDefault="00FE6334" w:rsidP="00FE6334">
      <w:pPr>
        <w:jc w:val="both"/>
        <w:rPr>
          <w:sz w:val="24"/>
          <w:szCs w:val="24"/>
        </w:rPr>
      </w:pPr>
    </w:p>
    <w:sectPr w:rsidR="00FE6334" w:rsidRPr="00FE63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334"/>
    <w:rsid w:val="004569AF"/>
    <w:rsid w:val="00FE63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6334"/>
    <w:pPr>
      <w:autoSpaceDE w:val="0"/>
      <w:autoSpaceDN w:val="0"/>
      <w:adjustRightInd w:val="0"/>
      <w:spacing w:after="0" w:line="240" w:lineRule="auto"/>
    </w:pPr>
    <w:rPr>
      <w:rFonts w:ascii="Cambria" w:hAnsi="Cambria" w:cs="Cambria"/>
      <w:color w:val="000000"/>
      <w:sz w:val="24"/>
      <w:szCs w:val="24"/>
    </w:rPr>
  </w:style>
  <w:style w:type="character" w:customStyle="1" w:styleId="A5">
    <w:name w:val="A5"/>
    <w:uiPriority w:val="99"/>
    <w:rsid w:val="00FE6334"/>
    <w:rPr>
      <w:rFonts w:cs="Cambria"/>
      <w:b/>
      <w:bCs/>
      <w:color w:val="000000"/>
      <w:sz w:val="40"/>
      <w:szCs w:val="40"/>
    </w:rPr>
  </w:style>
  <w:style w:type="paragraph" w:customStyle="1" w:styleId="Pa11">
    <w:name w:val="Pa11"/>
    <w:basedOn w:val="Default"/>
    <w:next w:val="Default"/>
    <w:uiPriority w:val="99"/>
    <w:rsid w:val="00FE6334"/>
    <w:pPr>
      <w:spacing w:line="241" w:lineRule="atLeast"/>
    </w:pPr>
    <w:rPr>
      <w:rFonts w:cstheme="minorBidi"/>
      <w:color w:val="auto"/>
    </w:rPr>
  </w:style>
  <w:style w:type="character" w:customStyle="1" w:styleId="A6">
    <w:name w:val="A6"/>
    <w:uiPriority w:val="99"/>
    <w:rsid w:val="00FE6334"/>
    <w:rPr>
      <w:rFonts w:cs="Cambria"/>
      <w:b/>
      <w:bCs/>
      <w:color w:val="000000"/>
      <w:sz w:val="20"/>
      <w:szCs w:val="20"/>
    </w:rPr>
  </w:style>
  <w:style w:type="character" w:customStyle="1" w:styleId="A3">
    <w:name w:val="A3"/>
    <w:uiPriority w:val="99"/>
    <w:rsid w:val="00FE6334"/>
    <w:rPr>
      <w:rFonts w:cs="Cambri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6334"/>
    <w:pPr>
      <w:autoSpaceDE w:val="0"/>
      <w:autoSpaceDN w:val="0"/>
      <w:adjustRightInd w:val="0"/>
      <w:spacing w:after="0" w:line="240" w:lineRule="auto"/>
    </w:pPr>
    <w:rPr>
      <w:rFonts w:ascii="Cambria" w:hAnsi="Cambria" w:cs="Cambria"/>
      <w:color w:val="000000"/>
      <w:sz w:val="24"/>
      <w:szCs w:val="24"/>
    </w:rPr>
  </w:style>
  <w:style w:type="character" w:customStyle="1" w:styleId="A5">
    <w:name w:val="A5"/>
    <w:uiPriority w:val="99"/>
    <w:rsid w:val="00FE6334"/>
    <w:rPr>
      <w:rFonts w:cs="Cambria"/>
      <w:b/>
      <w:bCs/>
      <w:color w:val="000000"/>
      <w:sz w:val="40"/>
      <w:szCs w:val="40"/>
    </w:rPr>
  </w:style>
  <w:style w:type="paragraph" w:customStyle="1" w:styleId="Pa11">
    <w:name w:val="Pa11"/>
    <w:basedOn w:val="Default"/>
    <w:next w:val="Default"/>
    <w:uiPriority w:val="99"/>
    <w:rsid w:val="00FE6334"/>
    <w:pPr>
      <w:spacing w:line="241" w:lineRule="atLeast"/>
    </w:pPr>
    <w:rPr>
      <w:rFonts w:cstheme="minorBidi"/>
      <w:color w:val="auto"/>
    </w:rPr>
  </w:style>
  <w:style w:type="character" w:customStyle="1" w:styleId="A6">
    <w:name w:val="A6"/>
    <w:uiPriority w:val="99"/>
    <w:rsid w:val="00FE6334"/>
    <w:rPr>
      <w:rFonts w:cs="Cambria"/>
      <w:b/>
      <w:bCs/>
      <w:color w:val="000000"/>
      <w:sz w:val="20"/>
      <w:szCs w:val="20"/>
    </w:rPr>
  </w:style>
  <w:style w:type="character" w:customStyle="1" w:styleId="A3">
    <w:name w:val="A3"/>
    <w:uiPriority w:val="99"/>
    <w:rsid w:val="00FE6334"/>
    <w:rPr>
      <w:rFonts w:cs="Cambri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2018-11-30T09:12:00Z</dcterms:created>
  <dcterms:modified xsi:type="dcterms:W3CDTF">2018-11-30T09:22:00Z</dcterms:modified>
</cp:coreProperties>
</file>