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1A45" w:rsidRPr="00D51D4B" w:rsidRDefault="004E0E22" w:rsidP="00591A45">
      <w:pPr>
        <w:rPr>
          <w:rFonts w:ascii="Segoe UI" w:eastAsia="MS PGothic" w:hAnsi="Segoe UI" w:cs="Segoe UI"/>
          <w:b/>
          <w:bCs/>
          <w:caps/>
          <w:kern w:val="24"/>
          <w:sz w:val="28"/>
          <w:szCs w:val="28"/>
        </w:rPr>
      </w:pPr>
      <w:r>
        <w:rPr>
          <w:rFonts w:ascii="Segoe UI" w:eastAsia="MS PGothic" w:hAnsi="Segoe UI" w:cs="Segoe UI"/>
          <w:b/>
          <w:bCs/>
          <w:kern w:val="24"/>
          <w:sz w:val="28"/>
          <w:szCs w:val="28"/>
        </w:rPr>
        <w:t xml:space="preserve">Study of knowledge, Attitudes and Practices (KAP) of Jordanian Women Aged 25-65 Years </w:t>
      </w:r>
      <w:bookmarkStart w:id="0" w:name="_GoBack"/>
      <w:bookmarkEnd w:id="0"/>
      <w:r>
        <w:rPr>
          <w:rFonts w:ascii="Segoe UI" w:eastAsia="MS PGothic" w:hAnsi="Segoe UI" w:cs="Segoe UI"/>
          <w:b/>
          <w:bCs/>
          <w:kern w:val="24"/>
          <w:sz w:val="28"/>
          <w:szCs w:val="28"/>
        </w:rPr>
        <w:t>towards Early Detection and Screening of Breast C</w:t>
      </w:r>
      <w:r w:rsidR="00591A45" w:rsidRPr="00D51D4B">
        <w:rPr>
          <w:rFonts w:ascii="Segoe UI" w:eastAsia="MS PGothic" w:hAnsi="Segoe UI" w:cs="Segoe UI"/>
          <w:b/>
          <w:bCs/>
          <w:kern w:val="24"/>
          <w:sz w:val="28"/>
          <w:szCs w:val="28"/>
        </w:rPr>
        <w:t>ancer</w:t>
      </w:r>
    </w:p>
    <w:p w:rsidR="003E3D14" w:rsidRDefault="003E3D14" w:rsidP="003E3D14">
      <w:pPr>
        <w:pStyle w:val="BodyText"/>
        <w:spacing w:before="73" w:line="198" w:lineRule="exact"/>
        <w:ind w:left="100" w:right="5987"/>
        <w:rPr>
          <w:rFonts w:ascii="Arial"/>
        </w:rPr>
      </w:pPr>
      <w:r>
        <w:rPr>
          <w:rFonts w:ascii="Arial"/>
        </w:rPr>
        <w:t xml:space="preserve">Nisreen Qatamish, Director of King Hussein Cancer Foundation, Jordan </w:t>
      </w:r>
    </w:p>
    <w:p w:rsidR="005973B9" w:rsidRDefault="005973B9" w:rsidP="003E3D14">
      <w:pPr>
        <w:pStyle w:val="BodyText"/>
        <w:spacing w:before="73" w:line="198" w:lineRule="exact"/>
        <w:ind w:left="100" w:right="5987"/>
        <w:rPr>
          <w:rFonts w:ascii="Arial"/>
        </w:rPr>
      </w:pPr>
      <w:r>
        <w:rPr>
          <w:rFonts w:ascii="Arial"/>
        </w:rPr>
        <w:t xml:space="preserve"> </w:t>
      </w:r>
      <w:r w:rsidR="003E3D14">
        <w:rPr>
          <w:rFonts w:ascii="Arial"/>
        </w:rPr>
        <w:t xml:space="preserve">Taghreed </w:t>
      </w:r>
      <w:r w:rsidR="003E3D14" w:rsidRPr="003E3D14">
        <w:rPr>
          <w:rFonts w:ascii="Arial"/>
        </w:rPr>
        <w:t>Nusairat</w:t>
      </w:r>
      <w:r w:rsidR="003E3D14">
        <w:rPr>
          <w:rFonts w:ascii="Arial"/>
        </w:rPr>
        <w:t xml:space="preserve">, MA Public Health, Head of Monitoring and Evaluation Department of Jordan Breast Cancer Program, Jordan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Pr="00591A45" w:rsidRDefault="00A9710C" w:rsidP="003E3D14">
      <w:pPr>
        <w:rPr>
          <w:sz w:val="18"/>
          <w:szCs w:val="18"/>
          <w:highlight w:val="yellow"/>
        </w:rPr>
      </w:pPr>
      <w:r w:rsidRPr="00591A45">
        <w:rPr>
          <w:sz w:val="18"/>
          <w:szCs w:val="18"/>
        </w:rPr>
        <w:t>Statement of the Problem:</w:t>
      </w:r>
      <w:r>
        <w:t xml:space="preserve"> </w:t>
      </w:r>
      <w:r w:rsidR="00591A45" w:rsidRPr="00591A45">
        <w:rPr>
          <w:sz w:val="18"/>
          <w:szCs w:val="18"/>
        </w:rPr>
        <w:t>The cancer registry in Jordan derived that cancer is the second leading cause of death accounting 16.5% of deaths. Particularly in 2014, it was noted that</w:t>
      </w:r>
      <w:r w:rsidR="00591A45" w:rsidRPr="00591A45">
        <w:rPr>
          <w:sz w:val="18"/>
          <w:szCs w:val="18"/>
        </w:rPr>
        <w:t xml:space="preserve"> 20.8% of new cancers are breast cancer.</w:t>
      </w:r>
      <w:r w:rsidR="00591A45" w:rsidRPr="00591A45">
        <w:rPr>
          <w:sz w:val="18"/>
          <w:szCs w:val="18"/>
        </w:rPr>
        <w:t xml:space="preserve"> The majority of </w:t>
      </w:r>
      <w:r w:rsidR="00591A45">
        <w:rPr>
          <w:sz w:val="18"/>
          <w:szCs w:val="18"/>
        </w:rPr>
        <w:t xml:space="preserve">breast </w:t>
      </w:r>
      <w:r w:rsidR="00591A45" w:rsidRPr="00591A45">
        <w:rPr>
          <w:sz w:val="18"/>
          <w:szCs w:val="18"/>
        </w:rPr>
        <w:t xml:space="preserve">cancers </w:t>
      </w:r>
      <w:r w:rsidR="00591A45">
        <w:rPr>
          <w:sz w:val="18"/>
          <w:szCs w:val="18"/>
        </w:rPr>
        <w:t xml:space="preserve">cases </w:t>
      </w:r>
      <w:r w:rsidR="00591A45" w:rsidRPr="00591A45">
        <w:rPr>
          <w:sz w:val="18"/>
          <w:szCs w:val="18"/>
        </w:rPr>
        <w:t>are amendable to early detection, via periodic screening. Spreading awareness concerning breast cancer and periodic screening among the population has a positive impact on decreasing mortality. The study is aimed to explore the knowledge, attitude and practices</w:t>
      </w:r>
      <w:r w:rsidR="00591A45">
        <w:rPr>
          <w:sz w:val="18"/>
          <w:szCs w:val="18"/>
        </w:rPr>
        <w:t xml:space="preserve"> </w:t>
      </w:r>
      <w:r w:rsidR="00591A45" w:rsidRPr="00591A45">
        <w:rPr>
          <w:sz w:val="18"/>
          <w:szCs w:val="18"/>
        </w:rPr>
        <w:t>of the female population of Jordan ages from 25 to 65 years towards early detection</w:t>
      </w:r>
      <w:r w:rsidR="00591A45">
        <w:rPr>
          <w:sz w:val="18"/>
          <w:szCs w:val="18"/>
        </w:rPr>
        <w:t xml:space="preserve"> and screening of breast cancer.</w:t>
      </w:r>
      <w:r w:rsidR="00591A45" w:rsidRPr="00591A45">
        <w:rPr>
          <w:sz w:val="18"/>
          <w:szCs w:val="18"/>
        </w:rPr>
        <w:t xml:space="preserve"> Methodology</w:t>
      </w:r>
      <w:r w:rsidR="008756E6" w:rsidRPr="00591A45">
        <w:rPr>
          <w:sz w:val="18"/>
          <w:szCs w:val="18"/>
        </w:rPr>
        <w:t xml:space="preserve"> &amp; Theoretical Orientation: </w:t>
      </w:r>
      <w:r w:rsidR="00591A45" w:rsidRPr="00591A45">
        <w:rPr>
          <w:sz w:val="18"/>
          <w:szCs w:val="18"/>
        </w:rPr>
        <w:t xml:space="preserve">A qualitative and quantitative interview was conducted with </w:t>
      </w:r>
      <w:r w:rsidR="00591A45" w:rsidRPr="00591A45">
        <w:rPr>
          <w:sz w:val="18"/>
          <w:szCs w:val="18"/>
        </w:rPr>
        <w:t xml:space="preserve">individuals </w:t>
      </w:r>
      <w:r w:rsidR="00591A45">
        <w:rPr>
          <w:sz w:val="18"/>
          <w:szCs w:val="18"/>
        </w:rPr>
        <w:t>ages between 25 and 65 years old</w:t>
      </w:r>
      <w:r w:rsidR="00591A45" w:rsidRPr="00591A45">
        <w:rPr>
          <w:sz w:val="18"/>
          <w:szCs w:val="18"/>
        </w:rPr>
        <w:t xml:space="preserve"> (</w:t>
      </w:r>
      <w:r w:rsidR="00591A45" w:rsidRPr="00591A45">
        <w:rPr>
          <w:sz w:val="18"/>
          <w:szCs w:val="18"/>
        </w:rPr>
        <w:t xml:space="preserve">n=1502) that were randomly selected. The data collected was analyzed using SPSS software, and tested for significance using t-test. </w:t>
      </w:r>
      <w:r w:rsidRPr="00591A45">
        <w:rPr>
          <w:sz w:val="18"/>
          <w:szCs w:val="18"/>
        </w:rPr>
        <w:t xml:space="preserve">Findings: </w:t>
      </w:r>
      <w:r w:rsidR="00591A45">
        <w:rPr>
          <w:sz w:val="18"/>
          <w:szCs w:val="18"/>
        </w:rPr>
        <w:t>Results have shown</w:t>
      </w:r>
      <w:r w:rsidR="00591A45" w:rsidRPr="00591A45">
        <w:rPr>
          <w:sz w:val="18"/>
          <w:szCs w:val="18"/>
        </w:rPr>
        <w:t xml:space="preserve"> that 85% of the participants are aware of breast cancer. The source of their awareness was mainly through TV (72%) and the </w:t>
      </w:r>
      <w:proofErr w:type="gramStart"/>
      <w:r w:rsidR="00591A45" w:rsidRPr="00591A45">
        <w:rPr>
          <w:sz w:val="18"/>
          <w:szCs w:val="18"/>
        </w:rPr>
        <w:t xml:space="preserve">majority (73%) </w:t>
      </w:r>
      <w:r w:rsidR="00591A45">
        <w:rPr>
          <w:sz w:val="18"/>
          <w:szCs w:val="18"/>
        </w:rPr>
        <w:t>were</w:t>
      </w:r>
      <w:proofErr w:type="gramEnd"/>
      <w:r w:rsidR="00591A45" w:rsidRPr="00591A45">
        <w:rPr>
          <w:sz w:val="18"/>
          <w:szCs w:val="18"/>
        </w:rPr>
        <w:t xml:space="preserve"> not actively looking to increa</w:t>
      </w:r>
      <w:r w:rsidR="00591A45">
        <w:rPr>
          <w:sz w:val="18"/>
          <w:szCs w:val="18"/>
        </w:rPr>
        <w:t xml:space="preserve">se their knowledge. </w:t>
      </w:r>
      <w:r w:rsidR="00591A45" w:rsidRPr="00591A45">
        <w:rPr>
          <w:sz w:val="18"/>
          <w:szCs w:val="18"/>
        </w:rPr>
        <w:t>Only 19% of participants underwent c</w:t>
      </w:r>
      <w:r w:rsidR="003E3D14">
        <w:rPr>
          <w:sz w:val="18"/>
          <w:szCs w:val="18"/>
        </w:rPr>
        <w:t>linical breast examination</w:t>
      </w:r>
      <w:r w:rsidR="00591A45" w:rsidRPr="00591A45">
        <w:rPr>
          <w:sz w:val="18"/>
          <w:szCs w:val="18"/>
        </w:rPr>
        <w:t xml:space="preserve"> within the past year while only13% is familiar with mammogram and were subject to it. As for the visit to early detection clinic</w:t>
      </w:r>
      <w:r w:rsidR="00591A45">
        <w:rPr>
          <w:sz w:val="18"/>
          <w:szCs w:val="18"/>
        </w:rPr>
        <w:t>s, 56 % of the Jordanians are wi</w:t>
      </w:r>
      <w:r w:rsidR="00591A45" w:rsidRPr="00591A45">
        <w:rPr>
          <w:sz w:val="18"/>
          <w:szCs w:val="18"/>
        </w:rPr>
        <w:t xml:space="preserve">lling to visit the clinic if they have doubt about breast cancer, while physician’s recommendation for detection and screening was 9% and lower. Finally, only 30% of participants believe that breast cancer can be detected in early </w:t>
      </w:r>
      <w:r w:rsidR="00591A45" w:rsidRPr="00591A45">
        <w:rPr>
          <w:sz w:val="18"/>
          <w:szCs w:val="18"/>
        </w:rPr>
        <w:t>stages. Conclusion</w:t>
      </w:r>
      <w:r w:rsidRPr="00591A45">
        <w:rPr>
          <w:sz w:val="18"/>
          <w:szCs w:val="18"/>
        </w:rPr>
        <w:t xml:space="preserve"> &amp; Significance: </w:t>
      </w:r>
      <w:r w:rsidR="00591A45" w:rsidRPr="00591A45">
        <w:rPr>
          <w:sz w:val="18"/>
          <w:szCs w:val="18"/>
        </w:rPr>
        <w:t xml:space="preserve">The lack of awareness </w:t>
      </w:r>
      <w:r w:rsidR="00591A45" w:rsidRPr="00591A45">
        <w:rPr>
          <w:sz w:val="18"/>
          <w:szCs w:val="18"/>
        </w:rPr>
        <w:t>raises concerns since it leads to low practices of early detection and screening thus leading to an increase in morbidity and costs of treatment. Further initiatives should be taken to increase awareness on early detection and screening for breast cancer</w:t>
      </w:r>
      <w:r w:rsidR="00591A45" w:rsidRPr="00591A45">
        <w:rPr>
          <w:sz w:val="18"/>
          <w:szCs w:val="18"/>
        </w:rPr>
        <w:t xml:space="preserve"> in the Jordanian </w:t>
      </w:r>
      <w:r w:rsidR="00591A45" w:rsidRPr="00591A45">
        <w:rPr>
          <w:sz w:val="18"/>
          <w:szCs w:val="18"/>
        </w:rPr>
        <w:t>community.</w:t>
      </w:r>
      <w:r w:rsidR="00591A45" w:rsidRPr="00591A45">
        <w:t xml:space="preserve"> </w:t>
      </w:r>
      <w:r>
        <w:br w:type="column"/>
      </w:r>
    </w:p>
    <w:p w:rsidR="00AE3E37" w:rsidRPr="00591A45" w:rsidRDefault="00AE3E37">
      <w:pPr>
        <w:pStyle w:val="BodyText"/>
        <w:spacing w:before="2"/>
      </w:pPr>
    </w:p>
    <w:p w:rsidR="00591A45" w:rsidRPr="00591A45" w:rsidRDefault="005973B9" w:rsidP="001372F5">
      <w:pPr>
        <w:spacing w:line="204" w:lineRule="exact"/>
        <w:rPr>
          <w:sz w:val="18"/>
          <w:szCs w:val="18"/>
        </w:rPr>
      </w:pPr>
      <w:r w:rsidRPr="00591A45">
        <w:rPr>
          <w:sz w:val="18"/>
          <w:szCs w:val="18"/>
        </w:rPr>
        <w:br/>
      </w:r>
    </w:p>
    <w:p w:rsidR="00AE3E37" w:rsidRPr="00591A45" w:rsidRDefault="00AE3E37" w:rsidP="008756E6">
      <w:pPr>
        <w:tabs>
          <w:tab w:val="left" w:pos="384"/>
        </w:tabs>
        <w:ind w:right="117"/>
        <w:rPr>
          <w:sz w:val="18"/>
          <w:szCs w:val="18"/>
        </w:rPr>
      </w:pPr>
    </w:p>
    <w:p w:rsidR="00AE3E37" w:rsidRPr="00591A45" w:rsidRDefault="008756E6">
      <w:pPr>
        <w:spacing w:line="200" w:lineRule="exact"/>
        <w:jc w:val="both"/>
        <w:rPr>
          <w:sz w:val="18"/>
          <w:szCs w:val="18"/>
        </w:rPr>
        <w:sectPr w:rsidR="00AE3E37" w:rsidRPr="00591A45">
          <w:type w:val="continuous"/>
          <w:pgSz w:w="11910" w:h="16840"/>
          <w:pgMar w:top="1740" w:right="600" w:bottom="840" w:left="620" w:header="720" w:footer="720" w:gutter="0"/>
          <w:cols w:num="2" w:space="720" w:equalWidth="0">
            <w:col w:w="5214" w:space="138"/>
            <w:col w:w="5338"/>
          </w:cols>
        </w:sectPr>
      </w:pPr>
      <w:r w:rsidRPr="00591A45">
        <w:rPr>
          <w:sz w:val="18"/>
          <w:szCs w:val="18"/>
        </w:rPr>
        <w:t xml:space="preserve">   </w:t>
      </w:r>
    </w:p>
    <w:p w:rsidR="00AE3E37" w:rsidRPr="00591A45" w:rsidRDefault="00AE3E37">
      <w:pPr>
        <w:pStyle w:val="BodyText"/>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4968544F" wp14:editId="4277410D">
            <wp:extent cx="625069" cy="625069"/>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3E3D14" w:rsidRDefault="003E3D14" w:rsidP="003E3D14">
      <w:pPr>
        <w:spacing w:before="41" w:line="154" w:lineRule="exact"/>
        <w:ind w:left="213" w:right="231"/>
        <w:jc w:val="both"/>
        <w:rPr>
          <w:rFonts w:ascii="Arial"/>
          <w:sz w:val="14"/>
        </w:rPr>
      </w:pPr>
      <w:r>
        <w:rPr>
          <w:rFonts w:ascii="Arial"/>
          <w:sz w:val="14"/>
        </w:rPr>
        <w:t>Nisreen Qatamish, the director of King Hussein Cancer Foundation,</w:t>
      </w:r>
      <w:r w:rsidRPr="003E3D14">
        <w:rPr>
          <w:rFonts w:ascii="Garamond" w:hAnsi="Garamond" w:cs="Segoe UI"/>
          <w:sz w:val="24"/>
        </w:rPr>
        <w:t xml:space="preserve"> </w:t>
      </w:r>
      <w:r w:rsidRPr="003E3D14">
        <w:rPr>
          <w:rFonts w:ascii="Arial"/>
          <w:sz w:val="14"/>
        </w:rPr>
        <w:t xml:space="preserve">with over 14 years of experience supporting development projects in Jordan and leading teams towards excellence and </w:t>
      </w:r>
      <w:r w:rsidRPr="003E3D14">
        <w:rPr>
          <w:rFonts w:ascii="Arial"/>
          <w:sz w:val="14"/>
        </w:rPr>
        <w:t>innovation</w:t>
      </w:r>
      <w:r>
        <w:rPr>
          <w:rFonts w:ascii="Arial"/>
          <w:sz w:val="14"/>
        </w:rPr>
        <w:t xml:space="preserve">. </w:t>
      </w:r>
      <w:r w:rsidRPr="003E3D14">
        <w:rPr>
          <w:rFonts w:ascii="Arial"/>
          <w:sz w:val="14"/>
        </w:rPr>
        <w:t>She</w:t>
      </w:r>
      <w:r w:rsidRPr="003E3D14">
        <w:rPr>
          <w:rFonts w:ascii="Arial"/>
          <w:sz w:val="14"/>
        </w:rPr>
        <w:t xml:space="preserve"> is dedicated to accomplishing the mission of King Hussein cancer foundation in providing a state-of-the-art comprehensive cancer care to the people of Jordan and the Middle East region additionally, down staging of breast cancer and institutionalizing and promoting early detection at the national level. She developed a 5 year strategy for fighting breast cancer in Jordan with short and long-term goals to achieve the organization</w:t>
      </w:r>
      <w:r w:rsidRPr="003E3D14">
        <w:rPr>
          <w:rFonts w:ascii="Arial"/>
          <w:sz w:val="14"/>
        </w:rPr>
        <w:t>’</w:t>
      </w:r>
      <w:r w:rsidRPr="003E3D14">
        <w:rPr>
          <w:rFonts w:ascii="Arial"/>
          <w:sz w:val="14"/>
        </w:rPr>
        <w:t>s mission and liaises with and recommends policies to the Board of Directors</w:t>
      </w:r>
    </w:p>
    <w:p w:rsidR="00AE3E37" w:rsidRDefault="00A9710C">
      <w:pPr>
        <w:spacing w:before="62"/>
        <w:ind w:left="4217" w:right="4235"/>
        <w:jc w:val="center"/>
        <w:rPr>
          <w:rFonts w:ascii="Arial"/>
          <w:sz w:val="14"/>
        </w:rPr>
      </w:pPr>
      <w:r>
        <w:rPr>
          <w:rFonts w:ascii="Arial"/>
          <w:sz w:val="14"/>
        </w:rPr>
        <w:t xml:space="preserve">Email: </w:t>
      </w:r>
      <w:hyperlink r:id="rId11" w:history="1">
        <w:r w:rsidR="003E3D14" w:rsidRPr="00F94AFE">
          <w:rPr>
            <w:rStyle w:val="Hyperlink"/>
            <w:rFonts w:ascii="Arial"/>
            <w:sz w:val="14"/>
          </w:rPr>
          <w:t>nisreen.qatamish@khcf.jo</w:t>
        </w:r>
      </w:hyperlink>
      <w:r w:rsidR="003E3D14">
        <w:rPr>
          <w:rFonts w:ascii="Arial"/>
          <w:sz w:val="14"/>
        </w:rPr>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1E28" w:rsidRDefault="00ED1E28">
      <w:r>
        <w:separator/>
      </w:r>
    </w:p>
  </w:endnote>
  <w:endnote w:type="continuationSeparator" w:id="0">
    <w:p w:rsidR="00ED1E28" w:rsidRDefault="00ED1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MS PGothic">
    <w:panose1 w:val="020B0600070205080204"/>
    <w:charset w:val="80"/>
    <w:family w:val="swiss"/>
    <w:pitch w:val="variable"/>
    <w:sig w:usb0="E00002FF" w:usb1="6AC7FDFB" w:usb2="00000012" w:usb3="00000000" w:csb0="0002009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1E28" w:rsidRDefault="00ED1E28">
      <w:r>
        <w:separator/>
      </w:r>
    </w:p>
  </w:footnote>
  <w:footnote w:type="continuationSeparator" w:id="0">
    <w:p w:rsidR="00ED1E28" w:rsidRDefault="00ED1E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372F5"/>
    <w:rsid w:val="00252F26"/>
    <w:rsid w:val="00292ED9"/>
    <w:rsid w:val="003E3D14"/>
    <w:rsid w:val="00404E5B"/>
    <w:rsid w:val="00414F7B"/>
    <w:rsid w:val="004162E4"/>
    <w:rsid w:val="00432289"/>
    <w:rsid w:val="004355DC"/>
    <w:rsid w:val="004749B4"/>
    <w:rsid w:val="00494130"/>
    <w:rsid w:val="004E0E22"/>
    <w:rsid w:val="004F3523"/>
    <w:rsid w:val="00591A45"/>
    <w:rsid w:val="005973B9"/>
    <w:rsid w:val="005B3A56"/>
    <w:rsid w:val="006060CE"/>
    <w:rsid w:val="0063497F"/>
    <w:rsid w:val="00873DF0"/>
    <w:rsid w:val="008756E6"/>
    <w:rsid w:val="009B2D44"/>
    <w:rsid w:val="00A07E82"/>
    <w:rsid w:val="00A9710C"/>
    <w:rsid w:val="00AD0854"/>
    <w:rsid w:val="00AE3E37"/>
    <w:rsid w:val="00B21A57"/>
    <w:rsid w:val="00B918BF"/>
    <w:rsid w:val="00C33602"/>
    <w:rsid w:val="00CD6F55"/>
    <w:rsid w:val="00DE3104"/>
    <w:rsid w:val="00E54623"/>
    <w:rsid w:val="00E83585"/>
    <w:rsid w:val="00ED1E28"/>
    <w:rsid w:val="00F47F8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FootnoteText">
    <w:name w:val="footnote text"/>
    <w:basedOn w:val="Normal"/>
    <w:link w:val="FootnoteTextChar"/>
    <w:uiPriority w:val="99"/>
    <w:semiHidden/>
    <w:unhideWhenUsed/>
    <w:rsid w:val="00591A45"/>
    <w:pPr>
      <w:widowControl/>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591A45"/>
    <w:rPr>
      <w:sz w:val="20"/>
      <w:szCs w:val="20"/>
    </w:rPr>
  </w:style>
  <w:style w:type="character" w:styleId="FootnoteReference">
    <w:name w:val="footnote reference"/>
    <w:basedOn w:val="DefaultParagraphFont"/>
    <w:uiPriority w:val="99"/>
    <w:semiHidden/>
    <w:unhideWhenUsed/>
    <w:rsid w:val="00591A4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FootnoteText">
    <w:name w:val="footnote text"/>
    <w:basedOn w:val="Normal"/>
    <w:link w:val="FootnoteTextChar"/>
    <w:uiPriority w:val="99"/>
    <w:semiHidden/>
    <w:unhideWhenUsed/>
    <w:rsid w:val="00591A45"/>
    <w:pPr>
      <w:widowControl/>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591A45"/>
    <w:rPr>
      <w:sz w:val="20"/>
      <w:szCs w:val="20"/>
    </w:rPr>
  </w:style>
  <w:style w:type="character" w:styleId="FootnoteReference">
    <w:name w:val="footnote reference"/>
    <w:basedOn w:val="DefaultParagraphFont"/>
    <w:uiPriority w:val="99"/>
    <w:semiHidden/>
    <w:unhideWhenUsed/>
    <w:rsid w:val="00591A4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nisreen.qatamish@khcf.jo" TargetMode="External"/><Relationship Id="rId5" Type="http://schemas.openxmlformats.org/officeDocument/2006/relationships/webSettings" Target="webSettings.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471</Words>
  <Characters>2689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Tala Hamadeh</cp:lastModifiedBy>
  <cp:revision>3</cp:revision>
  <dcterms:created xsi:type="dcterms:W3CDTF">2018-11-21T12:00:00Z</dcterms:created>
  <dcterms:modified xsi:type="dcterms:W3CDTF">2018-11-21T12:00:00Z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