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167" w:rsidRPr="00BA12F8" w:rsidRDefault="00040167" w:rsidP="00040167">
      <w:pPr>
        <w:jc w:val="both"/>
        <w:rPr>
          <w:sz w:val="22"/>
          <w:szCs w:val="22"/>
          <w:lang w:val="en-GB"/>
        </w:rPr>
      </w:pPr>
      <w:r w:rsidRPr="00BA12F8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8237F9" w:rsidRPr="00A82713">
        <w:rPr>
          <w:noProof/>
          <w:lang w:val="en-MY" w:eastAsia="en-MY"/>
        </w:rPr>
        <w:drawing>
          <wp:inline distT="0" distB="0" distL="0" distR="0">
            <wp:extent cx="1466850" cy="1828800"/>
            <wp:effectExtent l="0" t="0" r="0" b="0"/>
            <wp:docPr id="3" name="Picture 3" descr="Description: C:\Users\NithiyaRagawan\Desktop\IMG_814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C:\Users\NithiyaRagawan\Desktop\IMG_8144.JPG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167" w:rsidRPr="00BA12F8" w:rsidRDefault="00040167" w:rsidP="00040167">
      <w:pPr>
        <w:rPr>
          <w:rFonts w:eastAsia="MS PGothic" w:hAnsi="Arial"/>
          <w:color w:val="000000"/>
          <w:lang w:val="en-GB"/>
        </w:rPr>
      </w:pPr>
      <w:r w:rsidRPr="00BA12F8">
        <w:rPr>
          <w:rFonts w:eastAsia="MS PGothic"/>
          <w:b/>
          <w:color w:val="000000"/>
          <w:sz w:val="28"/>
          <w:szCs w:val="28"/>
          <w:lang w:val="en-GB"/>
        </w:rPr>
        <w:t>Case of a High Risk Pregnancy: A holistic management approach of Ventricular Septal Defect at Rural Primary Care</w:t>
      </w:r>
      <w:r w:rsidRPr="00BA12F8">
        <w:rPr>
          <w:rFonts w:eastAsia="MS PGothic" w:hAnsi="Arial"/>
          <w:color w:val="000000"/>
          <w:lang w:val="en-GB"/>
        </w:rPr>
        <w:br/>
      </w:r>
      <w:r w:rsidRPr="00BA12F8">
        <w:rPr>
          <w:b/>
          <w:sz w:val="28"/>
          <w:szCs w:val="28"/>
          <w:lang w:val="en-GB"/>
        </w:rPr>
        <w:t xml:space="preserve">                                            </w:t>
      </w:r>
      <w:r w:rsidRPr="00BA12F8">
        <w:rPr>
          <w:rFonts w:eastAsia="MS PGothic" w:hAnsi="Arial"/>
          <w:color w:val="000000"/>
          <w:lang w:val="en-GB"/>
        </w:rPr>
        <w:t>Name: DR Narentharen Selvarajah</w:t>
      </w:r>
    </w:p>
    <w:p w:rsidR="00040167" w:rsidRPr="00BA12F8" w:rsidRDefault="00040167" w:rsidP="00040167">
      <w:pPr>
        <w:rPr>
          <w:rFonts w:eastAsia="MS PGothic" w:hAnsi="Arial"/>
          <w:color w:val="000000"/>
          <w:lang w:val="en-GB"/>
        </w:rPr>
      </w:pPr>
      <w:r w:rsidRPr="00BA12F8">
        <w:rPr>
          <w:b/>
          <w:sz w:val="28"/>
          <w:szCs w:val="28"/>
          <w:lang w:val="en-GB"/>
        </w:rPr>
        <w:t xml:space="preserve">                    </w:t>
      </w:r>
      <w:r w:rsidRPr="00BA12F8">
        <w:rPr>
          <w:lang w:val="en-GB"/>
        </w:rPr>
        <w:t xml:space="preserve"> Port Dickson District Health Services, </w:t>
      </w:r>
      <w:r w:rsidRPr="00BA12F8">
        <w:rPr>
          <w:rFonts w:eastAsia="MS PGothic" w:hAnsi="Arial"/>
          <w:color w:val="000000"/>
          <w:lang w:val="en-GB"/>
        </w:rPr>
        <w:t xml:space="preserve">Ministry Of Health Malaysia </w:t>
      </w:r>
    </w:p>
    <w:p w:rsidR="00040167" w:rsidRPr="00BA12F8" w:rsidRDefault="00040167" w:rsidP="00040167">
      <w:pPr>
        <w:jc w:val="center"/>
        <w:rPr>
          <w:rFonts w:eastAsia="Batang"/>
          <w:color w:val="0000FF"/>
          <w:sz w:val="36"/>
          <w:szCs w:val="36"/>
          <w:lang w:val="en-GB"/>
        </w:rPr>
      </w:pPr>
    </w:p>
    <w:p w:rsidR="0008626A" w:rsidRDefault="00030561" w:rsidP="00040167">
      <w:pPr>
        <w:ind w:firstLine="7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M</w:t>
      </w:r>
      <w:r w:rsidR="00B86ADA">
        <w:rPr>
          <w:color w:val="000000"/>
          <w:shd w:val="clear" w:color="auto" w:fill="FFFFFF"/>
        </w:rPr>
        <w:t>aternal congenital cardiac</w:t>
      </w:r>
      <w:r w:rsidR="0008626A">
        <w:rPr>
          <w:color w:val="000000"/>
          <w:shd w:val="clear" w:color="auto" w:fill="FFFFFF"/>
        </w:rPr>
        <w:t xml:space="preserve"> abnormalities</w:t>
      </w:r>
      <w:r>
        <w:rPr>
          <w:color w:val="000000"/>
          <w:shd w:val="clear" w:color="auto" w:fill="FFFFFF"/>
        </w:rPr>
        <w:t xml:space="preserve"> </w:t>
      </w:r>
      <w:r w:rsidR="00B86ADA">
        <w:rPr>
          <w:color w:val="000000"/>
          <w:shd w:val="clear" w:color="auto" w:fill="FFFFFF"/>
        </w:rPr>
        <w:t>increases</w:t>
      </w:r>
      <w:r w:rsidR="0008626A" w:rsidRPr="00747EBC">
        <w:rPr>
          <w:color w:val="000000"/>
          <w:shd w:val="clear" w:color="auto" w:fill="FFFFFF"/>
        </w:rPr>
        <w:t xml:space="preserve"> maternal m</w:t>
      </w:r>
      <w:r>
        <w:rPr>
          <w:color w:val="000000"/>
          <w:shd w:val="clear" w:color="auto" w:fill="FFFFFF"/>
        </w:rPr>
        <w:t>orbidity and mortality</w:t>
      </w:r>
      <w:r w:rsidR="0008626A" w:rsidRPr="00747EBC">
        <w:rPr>
          <w:color w:val="000000"/>
          <w:shd w:val="clear" w:color="auto" w:fill="FFFFFF"/>
        </w:rPr>
        <w:t>.</w:t>
      </w:r>
      <w:r w:rsidR="0008626A" w:rsidRPr="00747EBC">
        <w:rPr>
          <w:lang w:val="en-MY"/>
        </w:rPr>
        <w:t xml:space="preserve"> </w:t>
      </w:r>
    </w:p>
    <w:p w:rsidR="00BC10E5" w:rsidRPr="00747EBC" w:rsidRDefault="00676727" w:rsidP="00BC10E5">
      <w:pPr>
        <w:jc w:val="both"/>
        <w:rPr>
          <w:lang w:val="en-MY"/>
        </w:rPr>
      </w:pPr>
      <w:r>
        <w:rPr>
          <w:lang w:val="en-MY"/>
        </w:rPr>
        <w:t xml:space="preserve">We present a </w:t>
      </w:r>
      <w:r w:rsidR="00BC10E5" w:rsidRPr="00747EBC">
        <w:rPr>
          <w:lang w:val="en-MY"/>
        </w:rPr>
        <w:t>36-year-old gravi</w:t>
      </w:r>
      <w:r w:rsidR="00B86ADA">
        <w:rPr>
          <w:lang w:val="en-MY"/>
        </w:rPr>
        <w:t>da III para II with</w:t>
      </w:r>
      <w:r>
        <w:rPr>
          <w:lang w:val="en-MY"/>
        </w:rPr>
        <w:t xml:space="preserve"> </w:t>
      </w:r>
      <w:r w:rsidRPr="00747EBC">
        <w:rPr>
          <w:lang w:val="en-MY"/>
        </w:rPr>
        <w:t>ventricular septal defect</w:t>
      </w:r>
      <w:r>
        <w:rPr>
          <w:lang w:val="en-MY"/>
        </w:rPr>
        <w:t xml:space="preserve"> diagnosed at 11 years of age. </w:t>
      </w:r>
      <w:r w:rsidR="00B86ADA">
        <w:rPr>
          <w:lang w:val="en-MY"/>
        </w:rPr>
        <w:t xml:space="preserve">No </w:t>
      </w:r>
      <w:r w:rsidRPr="00747EBC">
        <w:rPr>
          <w:lang w:val="en-MY"/>
        </w:rPr>
        <w:t xml:space="preserve">surgical repair </w:t>
      </w:r>
      <w:r w:rsidR="00B86ADA">
        <w:rPr>
          <w:lang w:val="en-MY"/>
        </w:rPr>
        <w:t xml:space="preserve">was </w:t>
      </w:r>
      <w:r w:rsidRPr="00747EBC">
        <w:rPr>
          <w:lang w:val="en-MY"/>
        </w:rPr>
        <w:t xml:space="preserve">done </w:t>
      </w:r>
      <w:r>
        <w:rPr>
          <w:lang w:val="en-MY"/>
        </w:rPr>
        <w:t xml:space="preserve">due to her </w:t>
      </w:r>
      <w:r w:rsidR="00BC10E5" w:rsidRPr="00747EBC">
        <w:rPr>
          <w:lang w:val="en-MY"/>
        </w:rPr>
        <w:t>poor socioeconom</w:t>
      </w:r>
      <w:r w:rsidR="00030561">
        <w:rPr>
          <w:lang w:val="en-MY"/>
        </w:rPr>
        <w:t xml:space="preserve">ic background and </w:t>
      </w:r>
      <w:r w:rsidR="00B86ADA">
        <w:rPr>
          <w:lang w:val="en-MY"/>
        </w:rPr>
        <w:t xml:space="preserve">she </w:t>
      </w:r>
      <w:r w:rsidR="00030561">
        <w:rPr>
          <w:lang w:val="en-MY"/>
        </w:rPr>
        <w:t>defaulted</w:t>
      </w:r>
      <w:r>
        <w:rPr>
          <w:lang w:val="en-MY"/>
        </w:rPr>
        <w:t xml:space="preserve"> follow up</w:t>
      </w:r>
      <w:r w:rsidR="00BC10E5" w:rsidRPr="00747EBC">
        <w:rPr>
          <w:lang w:val="en-MY"/>
        </w:rPr>
        <w:t xml:space="preserve">. </w:t>
      </w:r>
      <w:r>
        <w:rPr>
          <w:lang w:val="en-MY"/>
        </w:rPr>
        <w:t>She presented at 14 weeks period-of-amenorrhea</w:t>
      </w:r>
      <w:r w:rsidR="00B86ADA">
        <w:rPr>
          <w:lang w:val="en-MY"/>
        </w:rPr>
        <w:t>(POA)</w:t>
      </w:r>
      <w:r>
        <w:rPr>
          <w:lang w:val="en-MY"/>
        </w:rPr>
        <w:t xml:space="preserve"> with </w:t>
      </w:r>
      <w:r w:rsidR="00030561">
        <w:rPr>
          <w:lang w:val="en-MY"/>
        </w:rPr>
        <w:t>breathlessness and pedal oedema</w:t>
      </w:r>
      <w:r>
        <w:rPr>
          <w:lang w:val="en-MY"/>
        </w:rPr>
        <w:t>. Vital signs were normal with</w:t>
      </w:r>
      <w:r w:rsidR="00BC10E5" w:rsidRPr="00747EBC">
        <w:rPr>
          <w:lang w:val="en-MY"/>
        </w:rPr>
        <w:t xml:space="preserve"> a grade 3 pan-systolic murmur</w:t>
      </w:r>
      <w:r>
        <w:rPr>
          <w:lang w:val="en-MY"/>
        </w:rPr>
        <w:t>.</w:t>
      </w:r>
    </w:p>
    <w:p w:rsidR="00BC10E5" w:rsidRPr="00747EBC" w:rsidRDefault="00676727" w:rsidP="00BC10E5">
      <w:pPr>
        <w:jc w:val="both"/>
        <w:rPr>
          <w:lang w:val="en-MY"/>
        </w:rPr>
      </w:pPr>
      <w:r>
        <w:rPr>
          <w:lang w:val="en-MY"/>
        </w:rPr>
        <w:t>She had microscopic hypochromic anaemia with a h</w:t>
      </w:r>
      <w:r w:rsidR="00BC10E5" w:rsidRPr="00747EBC">
        <w:rPr>
          <w:lang w:val="en-MY"/>
        </w:rPr>
        <w:t xml:space="preserve">aemoglobin </w:t>
      </w:r>
      <w:r>
        <w:rPr>
          <w:lang w:val="en-MY"/>
        </w:rPr>
        <w:t>of 8.3 grams per desiliter. Echocardiography showed</w:t>
      </w:r>
      <w:r w:rsidR="00BC10E5" w:rsidRPr="00747EBC">
        <w:rPr>
          <w:lang w:val="en-MY"/>
        </w:rPr>
        <w:t xml:space="preserve"> a pe</w:t>
      </w:r>
      <w:r w:rsidR="00030561">
        <w:rPr>
          <w:lang w:val="en-MY"/>
        </w:rPr>
        <w:t>ri</w:t>
      </w:r>
      <w:r w:rsidR="00924AB0">
        <w:rPr>
          <w:lang w:val="en-MY"/>
        </w:rPr>
        <w:t>-</w:t>
      </w:r>
      <w:r w:rsidR="00030561">
        <w:rPr>
          <w:lang w:val="en-MY"/>
        </w:rPr>
        <w:t>membranous outlet ventricular-septal-</w:t>
      </w:r>
      <w:r w:rsidR="00BC10E5" w:rsidRPr="00747EBC">
        <w:rPr>
          <w:lang w:val="en-MY"/>
        </w:rPr>
        <w:t xml:space="preserve">defect measuring 0.5cm with </w:t>
      </w:r>
      <w:r w:rsidR="00030561">
        <w:rPr>
          <w:lang w:val="en-MY"/>
        </w:rPr>
        <w:t>a left to right shunt and</w:t>
      </w:r>
      <w:r w:rsidR="00BC10E5" w:rsidRPr="00747EBC">
        <w:rPr>
          <w:lang w:val="en-MY"/>
        </w:rPr>
        <w:t xml:space="preserve"> moderate tricuspid regurgitation with moderate pulmonary hypertension</w:t>
      </w:r>
      <w:r w:rsidR="00924AB0">
        <w:rPr>
          <w:lang w:val="en-MY"/>
        </w:rPr>
        <w:t>.</w:t>
      </w:r>
    </w:p>
    <w:p w:rsidR="00BC10E5" w:rsidRPr="00747EBC" w:rsidRDefault="00BC10E5" w:rsidP="00BC10E5">
      <w:pPr>
        <w:jc w:val="both"/>
        <w:rPr>
          <w:lang w:val="en-MY"/>
        </w:rPr>
      </w:pPr>
      <w:r w:rsidRPr="00747EBC">
        <w:rPr>
          <w:lang w:val="en-MY"/>
        </w:rPr>
        <w:t>Patient was managed by a multidisciplinary team</w:t>
      </w:r>
      <w:r w:rsidR="00924AB0">
        <w:rPr>
          <w:lang w:val="en-MY"/>
        </w:rPr>
        <w:t xml:space="preserve">. </w:t>
      </w:r>
      <w:r w:rsidR="00030561">
        <w:rPr>
          <w:lang w:val="en-MY"/>
        </w:rPr>
        <w:t>H</w:t>
      </w:r>
      <w:r w:rsidRPr="00747EBC">
        <w:rPr>
          <w:lang w:val="en-MY"/>
        </w:rPr>
        <w:t xml:space="preserve">er health seeking behaviour </w:t>
      </w:r>
      <w:r w:rsidR="00676727">
        <w:rPr>
          <w:lang w:val="en-MY"/>
        </w:rPr>
        <w:t xml:space="preserve">improved after constant </w:t>
      </w:r>
      <w:r w:rsidR="00856838">
        <w:rPr>
          <w:lang w:val="en-MY"/>
        </w:rPr>
        <w:t xml:space="preserve">aggressive </w:t>
      </w:r>
      <w:r w:rsidR="00676727">
        <w:rPr>
          <w:lang w:val="en-MY"/>
        </w:rPr>
        <w:t>counselling.</w:t>
      </w:r>
      <w:r w:rsidRPr="00747EBC">
        <w:rPr>
          <w:lang w:val="en-MY"/>
        </w:rPr>
        <w:t xml:space="preserve"> She had no signi</w:t>
      </w:r>
      <w:r w:rsidR="00B86ADA">
        <w:rPr>
          <w:lang w:val="en-MY"/>
        </w:rPr>
        <w:t>ficant failure issues</w:t>
      </w:r>
      <w:r w:rsidRPr="00747EBC">
        <w:rPr>
          <w:lang w:val="en-MY"/>
        </w:rPr>
        <w:t xml:space="preserve">, blood pressure remained within normal limits and </w:t>
      </w:r>
      <w:r w:rsidR="00B86ADA">
        <w:rPr>
          <w:lang w:val="en-MY"/>
        </w:rPr>
        <w:t>foetal</w:t>
      </w:r>
      <w:r w:rsidRPr="00747EBC">
        <w:rPr>
          <w:lang w:val="en-MY"/>
        </w:rPr>
        <w:t xml:space="preserve"> gro</w:t>
      </w:r>
      <w:r w:rsidR="00B86ADA">
        <w:rPr>
          <w:lang w:val="en-MY"/>
        </w:rPr>
        <w:t>wth parameters matched</w:t>
      </w:r>
      <w:r w:rsidRPr="00747EBC">
        <w:rPr>
          <w:lang w:val="en-MY"/>
        </w:rPr>
        <w:t xml:space="preserve"> gestation age throughout the pr</w:t>
      </w:r>
      <w:r w:rsidR="00030561">
        <w:rPr>
          <w:lang w:val="en-MY"/>
        </w:rPr>
        <w:t>egnancy. With optimization</w:t>
      </w:r>
      <w:r w:rsidR="00856838">
        <w:rPr>
          <w:lang w:val="en-MY"/>
        </w:rPr>
        <w:t>,</w:t>
      </w:r>
      <w:r w:rsidR="00030561">
        <w:rPr>
          <w:lang w:val="en-MY"/>
        </w:rPr>
        <w:t xml:space="preserve"> </w:t>
      </w:r>
      <w:r w:rsidRPr="00747EBC">
        <w:rPr>
          <w:lang w:val="en-MY"/>
        </w:rPr>
        <w:t xml:space="preserve">haemoglobin </w:t>
      </w:r>
      <w:r w:rsidR="00924AB0">
        <w:rPr>
          <w:lang w:val="en-MY"/>
        </w:rPr>
        <w:t xml:space="preserve">remained stable above 12. </w:t>
      </w:r>
      <w:r w:rsidRPr="00747EBC">
        <w:rPr>
          <w:lang w:val="en-MY"/>
        </w:rPr>
        <w:t xml:space="preserve">Serial echocardiography </w:t>
      </w:r>
      <w:r w:rsidR="00030561">
        <w:rPr>
          <w:lang w:val="en-MY"/>
        </w:rPr>
        <w:t>did not show</w:t>
      </w:r>
      <w:r w:rsidRPr="00747EBC">
        <w:rPr>
          <w:lang w:val="en-MY"/>
        </w:rPr>
        <w:t xml:space="preserve"> progression of disease. </w:t>
      </w:r>
      <w:r w:rsidR="00B86ADA">
        <w:rPr>
          <w:lang w:val="en-MY"/>
        </w:rPr>
        <w:t>No abnormalities on d</w:t>
      </w:r>
      <w:r w:rsidRPr="00747EBC">
        <w:rPr>
          <w:lang w:val="en-MY"/>
        </w:rPr>
        <w:t>etailed foet</w:t>
      </w:r>
      <w:r w:rsidR="00B86ADA">
        <w:rPr>
          <w:lang w:val="en-MY"/>
        </w:rPr>
        <w:t>al</w:t>
      </w:r>
      <w:r w:rsidR="00030561">
        <w:rPr>
          <w:lang w:val="en-MY"/>
        </w:rPr>
        <w:t xml:space="preserve"> </w:t>
      </w:r>
      <w:r w:rsidR="00B86ADA">
        <w:rPr>
          <w:lang w:val="en-MY"/>
        </w:rPr>
        <w:t>ultrasound</w:t>
      </w:r>
      <w:r w:rsidR="00030561">
        <w:rPr>
          <w:lang w:val="en-MY"/>
        </w:rPr>
        <w:t xml:space="preserve"> at 22 weeks of POA</w:t>
      </w:r>
      <w:r w:rsidRPr="00747EBC">
        <w:rPr>
          <w:lang w:val="en-MY"/>
        </w:rPr>
        <w:t xml:space="preserve">. </w:t>
      </w:r>
      <w:r w:rsidR="00030561">
        <w:rPr>
          <w:lang w:val="en-MY"/>
        </w:rPr>
        <w:t>Social service</w:t>
      </w:r>
      <w:r w:rsidR="00856838">
        <w:rPr>
          <w:lang w:val="en-MY"/>
        </w:rPr>
        <w:t>s</w:t>
      </w:r>
      <w:r w:rsidR="00030561">
        <w:rPr>
          <w:lang w:val="en-MY"/>
        </w:rPr>
        <w:t xml:space="preserve"> contributed financial aid and </w:t>
      </w:r>
      <w:r>
        <w:rPr>
          <w:lang w:val="en-MY"/>
        </w:rPr>
        <w:t>home care nursing team</w:t>
      </w:r>
      <w:r w:rsidR="00030561">
        <w:rPr>
          <w:lang w:val="en-MY"/>
        </w:rPr>
        <w:t xml:space="preserve"> ensured compliance to treatment.</w:t>
      </w:r>
    </w:p>
    <w:p w:rsidR="00BC10E5" w:rsidRDefault="00B86ADA" w:rsidP="00BC10E5">
      <w:pPr>
        <w:jc w:val="both"/>
        <w:rPr>
          <w:lang w:val="en-MY"/>
        </w:rPr>
      </w:pPr>
      <w:r>
        <w:rPr>
          <w:lang w:val="en-MY"/>
        </w:rPr>
        <w:t>Patient was transferre</w:t>
      </w:r>
      <w:r w:rsidRPr="00747EBC">
        <w:rPr>
          <w:lang w:val="en-MY"/>
        </w:rPr>
        <w:t>d</w:t>
      </w:r>
      <w:r w:rsidR="00BC10E5" w:rsidRPr="00747EBC">
        <w:rPr>
          <w:lang w:val="en-MY"/>
        </w:rPr>
        <w:t xml:space="preserve"> to a te</w:t>
      </w:r>
      <w:r>
        <w:rPr>
          <w:lang w:val="en-MY"/>
        </w:rPr>
        <w:t>rtiary cardiac centre for induction-of-</w:t>
      </w:r>
      <w:r w:rsidR="00BC10E5" w:rsidRPr="00747EBC">
        <w:rPr>
          <w:lang w:val="en-MY"/>
        </w:rPr>
        <w:t>labour at 37 weeks POA. She delivered a healthy baby boy(Apgar score 9,10) with a birth weight of 2.4kg</w:t>
      </w:r>
      <w:r w:rsidR="00030561">
        <w:rPr>
          <w:lang w:val="en-MY"/>
        </w:rPr>
        <w:t xml:space="preserve"> via spontaneous-vaginal-delivery</w:t>
      </w:r>
      <w:r w:rsidR="00BC10E5" w:rsidRPr="00747EBC">
        <w:rPr>
          <w:lang w:val="en-MY"/>
        </w:rPr>
        <w:t xml:space="preserve"> at 37 weeks and 2 days POA. She was discharged home well three days later.</w:t>
      </w:r>
    </w:p>
    <w:p w:rsidR="00040167" w:rsidRPr="003807FC" w:rsidRDefault="00030561" w:rsidP="003807FC">
      <w:pPr>
        <w:jc w:val="both"/>
        <w:rPr>
          <w:lang w:val="en-MY"/>
        </w:rPr>
      </w:pPr>
      <w:r>
        <w:rPr>
          <w:color w:val="000000"/>
          <w:shd w:val="clear" w:color="auto" w:fill="FFFFFF"/>
        </w:rPr>
        <w:t>S</w:t>
      </w:r>
      <w:r w:rsidRPr="00747EBC">
        <w:rPr>
          <w:color w:val="000000"/>
          <w:shd w:val="clear" w:color="auto" w:fill="FFFFFF"/>
        </w:rPr>
        <w:t xml:space="preserve">killful pre-conception counseling and holistic management throughout pregnancy </w:t>
      </w:r>
      <w:r>
        <w:rPr>
          <w:color w:val="000000"/>
          <w:shd w:val="clear" w:color="auto" w:fill="FFFFFF"/>
        </w:rPr>
        <w:t xml:space="preserve">by a multidisplinary team </w:t>
      </w:r>
      <w:r w:rsidRPr="00747EBC">
        <w:rPr>
          <w:color w:val="000000"/>
          <w:shd w:val="clear" w:color="auto" w:fill="FFFFFF"/>
        </w:rPr>
        <w:t xml:space="preserve">becomes an essential component of the care of </w:t>
      </w:r>
      <w:r>
        <w:rPr>
          <w:color w:val="000000"/>
          <w:shd w:val="clear" w:color="auto" w:fill="FFFFFF"/>
        </w:rPr>
        <w:t>pregnant women with cardiac disease.</w:t>
      </w:r>
      <w:r w:rsidR="003807FC">
        <w:rPr>
          <w:lang w:val="en-MY"/>
        </w:rPr>
        <w:t xml:space="preserve"> (246 words)</w:t>
      </w:r>
    </w:p>
    <w:p w:rsidR="00040167" w:rsidRPr="00BA12F8" w:rsidRDefault="00040167" w:rsidP="00040167">
      <w:pPr>
        <w:jc w:val="both"/>
        <w:rPr>
          <w:color w:val="000000"/>
          <w:lang w:val="en-GB"/>
        </w:rPr>
      </w:pPr>
    </w:p>
    <w:p w:rsidR="00040167" w:rsidRPr="00BA12F8" w:rsidRDefault="00040167" w:rsidP="00040167">
      <w:pPr>
        <w:jc w:val="both"/>
        <w:rPr>
          <w:b/>
          <w:lang w:val="en-GB"/>
        </w:rPr>
      </w:pPr>
      <w:r w:rsidRPr="00BA12F8">
        <w:rPr>
          <w:b/>
          <w:lang w:val="en-GB"/>
        </w:rPr>
        <w:t>Biography</w:t>
      </w:r>
    </w:p>
    <w:p w:rsidR="00040167" w:rsidRPr="00BA12F8" w:rsidRDefault="00040167" w:rsidP="00040167">
      <w:pPr>
        <w:jc w:val="both"/>
        <w:rPr>
          <w:b/>
          <w:lang w:val="en-GB"/>
        </w:rPr>
      </w:pPr>
    </w:p>
    <w:p w:rsidR="00040167" w:rsidRPr="00BA12F8" w:rsidRDefault="00040167" w:rsidP="00040167">
      <w:pPr>
        <w:jc w:val="both"/>
        <w:rPr>
          <w:lang w:val="en-GB"/>
        </w:rPr>
      </w:pPr>
      <w:r w:rsidRPr="00BA12F8">
        <w:rPr>
          <w:lang w:val="en-GB"/>
        </w:rPr>
        <w:t xml:space="preserve">DR Narentharen had completed his double degrees of MB BCh BAO &amp; BMedSci(Hons) at the age of 25 </w:t>
      </w:r>
      <w:r>
        <w:rPr>
          <w:lang w:val="en-GB"/>
        </w:rPr>
        <w:t>years from the National Universi</w:t>
      </w:r>
      <w:r w:rsidRPr="00BA12F8">
        <w:rPr>
          <w:lang w:val="en-GB"/>
        </w:rPr>
        <w:t xml:space="preserve">ty of Ireland and obtained a Post Graduate Diploma in Sports Medicine from the International Olympic </w:t>
      </w:r>
      <w:r w:rsidR="00314571" w:rsidRPr="00BA12F8">
        <w:rPr>
          <w:lang w:val="en-GB"/>
        </w:rPr>
        <w:t>Committee</w:t>
      </w:r>
      <w:r w:rsidRPr="00BA12F8">
        <w:rPr>
          <w:lang w:val="en-GB"/>
        </w:rPr>
        <w:t xml:space="preserve"> in 2016. He is currently in the Family Medicine residency programme w</w:t>
      </w:r>
      <w:r w:rsidR="00314571">
        <w:rPr>
          <w:lang w:val="en-GB"/>
        </w:rPr>
        <w:t>here he is a candidate for the F</w:t>
      </w:r>
      <w:r w:rsidRPr="00BA12F8">
        <w:rPr>
          <w:lang w:val="en-GB"/>
        </w:rPr>
        <w:t xml:space="preserve">ellowship of </w:t>
      </w:r>
      <w:r w:rsidR="00314571">
        <w:rPr>
          <w:lang w:val="en-GB"/>
        </w:rPr>
        <w:t xml:space="preserve">the </w:t>
      </w:r>
      <w:r w:rsidRPr="00BA12F8">
        <w:rPr>
          <w:lang w:val="en-GB"/>
        </w:rPr>
        <w:t>Royal Australian Colle</w:t>
      </w:r>
      <w:r w:rsidR="00314571">
        <w:rPr>
          <w:lang w:val="en-GB"/>
        </w:rPr>
        <w:t xml:space="preserve">ge of General Practitioners (FRACGP). He has published multiple papers in reputed journals and has presented at numerous international conferences. </w:t>
      </w:r>
      <w:r w:rsidR="003807FC">
        <w:rPr>
          <w:lang w:val="en-GB"/>
        </w:rPr>
        <w:t>(82 words)</w:t>
      </w:r>
    </w:p>
    <w:p w:rsidR="00314571" w:rsidRDefault="00314571" w:rsidP="00040167">
      <w:pPr>
        <w:autoSpaceDE w:val="0"/>
        <w:autoSpaceDN w:val="0"/>
        <w:adjustRightInd w:val="0"/>
        <w:rPr>
          <w:lang w:val="en-GB"/>
        </w:rPr>
      </w:pPr>
    </w:p>
    <w:p w:rsidR="00040167" w:rsidRPr="00BA12F8" w:rsidRDefault="00040167" w:rsidP="00040167">
      <w:pPr>
        <w:autoSpaceDE w:val="0"/>
        <w:autoSpaceDN w:val="0"/>
        <w:adjustRightInd w:val="0"/>
        <w:rPr>
          <w:b/>
          <w:lang w:val="en-GB"/>
        </w:rPr>
      </w:pPr>
      <w:r w:rsidRPr="00BA12F8">
        <w:rPr>
          <w:b/>
          <w:lang w:val="en-GB"/>
        </w:rPr>
        <w:t xml:space="preserve">Presenting author details </w:t>
      </w:r>
      <w:r w:rsidRPr="00BA12F8">
        <w:rPr>
          <w:b/>
          <w:lang w:val="en-GB"/>
        </w:rPr>
        <w:br/>
      </w:r>
      <w:r w:rsidRPr="00BA12F8">
        <w:rPr>
          <w:lang w:val="en-GB"/>
        </w:rPr>
        <w:t xml:space="preserve">Full name: </w:t>
      </w:r>
      <w:r w:rsidR="00314571">
        <w:rPr>
          <w:lang w:val="en-GB"/>
        </w:rPr>
        <w:t>DR Narentharen Selvarajah</w:t>
      </w:r>
      <w:r w:rsidRPr="00BA12F8">
        <w:rPr>
          <w:lang w:val="en-GB"/>
        </w:rPr>
        <w:br/>
        <w:t>Contact number:</w:t>
      </w:r>
      <w:r w:rsidR="00314571">
        <w:rPr>
          <w:lang w:val="en-GB"/>
        </w:rPr>
        <w:t xml:space="preserve"> 60192879357</w:t>
      </w:r>
      <w:r w:rsidRPr="00BA12F8">
        <w:rPr>
          <w:lang w:val="en-GB"/>
        </w:rPr>
        <w:br/>
        <w:t>Linked In account:</w:t>
      </w:r>
      <w:r w:rsidR="00AB3900">
        <w:rPr>
          <w:lang w:val="en-GB"/>
        </w:rPr>
        <w:t xml:space="preserve"> </w:t>
      </w:r>
      <w:r w:rsidR="00BB00DB" w:rsidRPr="00BB00DB">
        <w:rPr>
          <w:lang w:val="en-GB"/>
        </w:rPr>
        <w:t>https://www.linkedin.com/in/narentharenselvarajah/</w:t>
      </w:r>
    </w:p>
    <w:p w:rsidR="002317A1" w:rsidRPr="00856838" w:rsidRDefault="00040167" w:rsidP="00856838">
      <w:pPr>
        <w:autoSpaceDE w:val="0"/>
        <w:autoSpaceDN w:val="0"/>
        <w:adjustRightInd w:val="0"/>
        <w:rPr>
          <w:lang w:val="en-GB"/>
        </w:rPr>
      </w:pPr>
      <w:r w:rsidRPr="00BA12F8">
        <w:rPr>
          <w:lang w:val="en-GB"/>
        </w:rPr>
        <w:t>Session name/ number</w:t>
      </w:r>
      <w:r w:rsidR="00AB3900">
        <w:rPr>
          <w:lang w:val="en-GB"/>
        </w:rPr>
        <w:t>:</w:t>
      </w:r>
      <w:r w:rsidR="00AB3900">
        <w:rPr>
          <w:lang w:val="en-GB"/>
        </w:rPr>
        <w:br/>
        <w:t xml:space="preserve">Category: </w:t>
      </w:r>
      <w:r w:rsidRPr="00BA12F8">
        <w:rPr>
          <w:lang w:val="en-GB"/>
        </w:rPr>
        <w:t>Poster presentation</w:t>
      </w:r>
      <w:r w:rsidRPr="00BA12F8">
        <w:rPr>
          <w:lang w:val="en-GB"/>
        </w:rPr>
        <w:br/>
      </w:r>
      <w:bookmarkStart w:id="0" w:name="_GoBack"/>
      <w:bookmarkEnd w:id="0"/>
    </w:p>
    <w:sectPr w:rsidR="002317A1" w:rsidRPr="00856838" w:rsidSect="001F414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B4E" w:rsidRDefault="008568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B4E" w:rsidRDefault="008568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B4E" w:rsidRDefault="0085683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B4E" w:rsidRPr="00671A59" w:rsidRDefault="00856838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B4E" w:rsidRDefault="008568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B4E" w:rsidRDefault="008568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67"/>
    <w:rsid w:val="00030561"/>
    <w:rsid w:val="00040167"/>
    <w:rsid w:val="0008626A"/>
    <w:rsid w:val="002317A1"/>
    <w:rsid w:val="002C2B6F"/>
    <w:rsid w:val="00314571"/>
    <w:rsid w:val="003807FC"/>
    <w:rsid w:val="00676727"/>
    <w:rsid w:val="008237F9"/>
    <w:rsid w:val="00856838"/>
    <w:rsid w:val="00924AB0"/>
    <w:rsid w:val="0099593E"/>
    <w:rsid w:val="00AB3900"/>
    <w:rsid w:val="00B86ADA"/>
    <w:rsid w:val="00BB00DB"/>
    <w:rsid w:val="00BC10E5"/>
    <w:rsid w:val="00EE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CA67C"/>
  <w15:chartTrackingRefBased/>
  <w15:docId w15:val="{839874A3-7632-41DD-B16A-5D188DEA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0167"/>
    <w:pPr>
      <w:spacing w:after="0" w:line="240" w:lineRule="auto"/>
    </w:pPr>
    <w:rPr>
      <w:rFonts w:eastAsia="Times New Roman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0167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040167"/>
    <w:rPr>
      <w:rFonts w:eastAsia="Times New Roman" w:cs="Gautami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040167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40167"/>
    <w:rPr>
      <w:rFonts w:eastAsia="Times New Roman" w:cs="Gautami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Narentharen Selvarajah</dc:creator>
  <cp:keywords/>
  <dc:description/>
  <cp:lastModifiedBy>Narentharen Selvarajah</cp:lastModifiedBy>
  <cp:revision>11</cp:revision>
  <dcterms:created xsi:type="dcterms:W3CDTF">2018-12-05T13:10:00Z</dcterms:created>
  <dcterms:modified xsi:type="dcterms:W3CDTF">2018-12-05T14:05:00Z</dcterms:modified>
</cp:coreProperties>
</file>