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671" w:rsidRPr="007B7671" w:rsidRDefault="007B7671" w:rsidP="007B7671">
      <w:pPr>
        <w:autoSpaceDE w:val="0"/>
        <w:autoSpaceDN w:val="0"/>
        <w:adjustRightInd w:val="0"/>
        <w:spacing w:after="0" w:line="360" w:lineRule="auto"/>
        <w:jc w:val="both"/>
        <w:rPr>
          <w:rFonts w:ascii="Times New Roman" w:hAnsi="Times New Roman" w:cs="Times New Roman"/>
          <w:color w:val="333666"/>
          <w:sz w:val="24"/>
          <w:szCs w:val="18"/>
        </w:rPr>
      </w:pPr>
      <w:r w:rsidRPr="007B7671">
        <w:rPr>
          <w:rFonts w:ascii="Times New Roman" w:hAnsi="Times New Roman" w:cs="Times New Roman"/>
          <w:color w:val="333666"/>
          <w:sz w:val="24"/>
          <w:szCs w:val="18"/>
        </w:rPr>
        <w:t>ABSTRACT</w:t>
      </w:r>
    </w:p>
    <w:p w:rsidR="007B7671" w:rsidRPr="00FA02A8" w:rsidRDefault="007B7671" w:rsidP="007B7671">
      <w:pPr>
        <w:autoSpaceDE w:val="0"/>
        <w:autoSpaceDN w:val="0"/>
        <w:adjustRightInd w:val="0"/>
        <w:spacing w:after="0" w:line="360" w:lineRule="auto"/>
        <w:jc w:val="both"/>
        <w:rPr>
          <w:rFonts w:ascii="Times New Roman" w:hAnsi="Times New Roman" w:cs="Times New Roman"/>
          <w:i/>
          <w:color w:val="333666"/>
          <w:sz w:val="24"/>
          <w:szCs w:val="18"/>
        </w:rPr>
      </w:pPr>
      <w:r w:rsidRPr="00FA02A8">
        <w:rPr>
          <w:rFonts w:ascii="Times New Roman" w:hAnsi="Times New Roman" w:cs="Times New Roman"/>
          <w:b/>
          <w:i/>
          <w:color w:val="333666"/>
          <w:sz w:val="24"/>
          <w:szCs w:val="18"/>
        </w:rPr>
        <w:t>Background</w:t>
      </w:r>
      <w:r w:rsidRPr="00FA02A8">
        <w:rPr>
          <w:rFonts w:ascii="Times New Roman" w:hAnsi="Times New Roman" w:cs="Times New Roman"/>
          <w:i/>
          <w:color w:val="333666"/>
          <w:sz w:val="24"/>
          <w:szCs w:val="18"/>
        </w:rPr>
        <w:t>-Being born before 37 weeks gestational age or before 259 days since the first day of a woman's last menstrual period is defined as preterm birth according to the WHO. Being born too early is now the leading cause of death in children around the world. Is responsible for 1 million out of the 6.3 million deaths of children fewer than 5 in 2013.Greatest burden is felt in developing countries.</w:t>
      </w:r>
    </w:p>
    <w:p w:rsidR="007B7671" w:rsidRPr="00FA02A8" w:rsidRDefault="007B7671" w:rsidP="007B7671">
      <w:pPr>
        <w:autoSpaceDE w:val="0"/>
        <w:autoSpaceDN w:val="0"/>
        <w:adjustRightInd w:val="0"/>
        <w:spacing w:after="0" w:line="360" w:lineRule="auto"/>
        <w:jc w:val="both"/>
        <w:rPr>
          <w:rFonts w:ascii="Times New Roman" w:hAnsi="Times New Roman" w:cs="Times New Roman"/>
          <w:i/>
          <w:color w:val="333666"/>
          <w:sz w:val="24"/>
          <w:szCs w:val="18"/>
        </w:rPr>
      </w:pPr>
      <w:r w:rsidRPr="00FA02A8">
        <w:rPr>
          <w:rFonts w:ascii="Times New Roman" w:hAnsi="Times New Roman" w:cs="Times New Roman"/>
          <w:b/>
          <w:i/>
          <w:color w:val="333666"/>
          <w:sz w:val="24"/>
          <w:szCs w:val="18"/>
        </w:rPr>
        <w:t>Objective-</w:t>
      </w:r>
      <w:r w:rsidRPr="00FA02A8">
        <w:rPr>
          <w:rFonts w:ascii="Times New Roman" w:hAnsi="Times New Roman" w:cs="Times New Roman"/>
          <w:i/>
          <w:color w:val="333666"/>
          <w:sz w:val="24"/>
          <w:szCs w:val="18"/>
        </w:rPr>
        <w:t xml:space="preserve"> To determine the prevalence of preterm birth and its associated factor in Jimma University specialized teaching and Referral hospital south west Ethiopia</w:t>
      </w:r>
      <w:proofErr w:type="gramStart"/>
      <w:r w:rsidRPr="00FA02A8">
        <w:rPr>
          <w:rFonts w:ascii="Times New Roman" w:hAnsi="Times New Roman" w:cs="Times New Roman"/>
          <w:i/>
          <w:color w:val="333666"/>
          <w:sz w:val="24"/>
          <w:szCs w:val="18"/>
        </w:rPr>
        <w:t>,2015</w:t>
      </w:r>
      <w:proofErr w:type="gramEnd"/>
      <w:r w:rsidRPr="00FA02A8">
        <w:rPr>
          <w:rFonts w:ascii="Times New Roman" w:hAnsi="Times New Roman" w:cs="Times New Roman"/>
          <w:i/>
          <w:color w:val="333666"/>
          <w:sz w:val="24"/>
          <w:szCs w:val="18"/>
        </w:rPr>
        <w:t>.</w:t>
      </w:r>
    </w:p>
    <w:p w:rsidR="007B7671" w:rsidRPr="00FA02A8" w:rsidRDefault="007B7671" w:rsidP="007B7671">
      <w:pPr>
        <w:autoSpaceDE w:val="0"/>
        <w:autoSpaceDN w:val="0"/>
        <w:adjustRightInd w:val="0"/>
        <w:spacing w:after="0" w:line="360" w:lineRule="auto"/>
        <w:jc w:val="both"/>
        <w:rPr>
          <w:rFonts w:ascii="Times New Roman" w:hAnsi="Times New Roman" w:cs="Times New Roman"/>
          <w:i/>
          <w:color w:val="333666"/>
          <w:sz w:val="24"/>
          <w:szCs w:val="18"/>
        </w:rPr>
      </w:pPr>
      <w:r w:rsidRPr="00FA02A8">
        <w:rPr>
          <w:rFonts w:ascii="Times New Roman" w:hAnsi="Times New Roman" w:cs="Times New Roman"/>
          <w:b/>
          <w:i/>
          <w:color w:val="333666"/>
          <w:sz w:val="24"/>
          <w:szCs w:val="18"/>
        </w:rPr>
        <w:t>Methodology</w:t>
      </w:r>
      <w:r w:rsidRPr="00FA02A8">
        <w:rPr>
          <w:rFonts w:ascii="Times New Roman" w:hAnsi="Times New Roman" w:cs="Times New Roman"/>
          <w:i/>
          <w:color w:val="333666"/>
          <w:sz w:val="24"/>
          <w:szCs w:val="18"/>
        </w:rPr>
        <w:t>- Institution based, cross sectional study was conduct to assess the prevalence of preterm birth and association factors among mothers who gave births in JUSH from May25 to June 25, 2015. The final sample size was being 220 mothers selected by systematic sampling technique were being employed to select study participants. Data was being collected through face to face interview using structured questionnaire. The collected data was being coded, sorted and processed using manual compilation and analyzed using descriptive parameters (SPSS version 16.0) and other electronic devices.</w:t>
      </w:r>
    </w:p>
    <w:p w:rsidR="007B7671" w:rsidRPr="00FA02A8" w:rsidRDefault="007B7671" w:rsidP="007B7671">
      <w:pPr>
        <w:autoSpaceDE w:val="0"/>
        <w:autoSpaceDN w:val="0"/>
        <w:adjustRightInd w:val="0"/>
        <w:spacing w:after="0" w:line="360" w:lineRule="auto"/>
        <w:jc w:val="both"/>
        <w:rPr>
          <w:rFonts w:ascii="Times New Roman" w:hAnsi="Times New Roman" w:cs="Times New Roman"/>
          <w:i/>
          <w:color w:val="333666"/>
          <w:sz w:val="24"/>
          <w:szCs w:val="18"/>
        </w:rPr>
      </w:pPr>
      <w:r w:rsidRPr="00FA02A8">
        <w:rPr>
          <w:rFonts w:ascii="Times New Roman" w:hAnsi="Times New Roman" w:cs="Times New Roman"/>
          <w:b/>
          <w:i/>
          <w:color w:val="333666"/>
          <w:sz w:val="24"/>
          <w:szCs w:val="18"/>
        </w:rPr>
        <w:t>Result:</w:t>
      </w:r>
      <w:r w:rsidRPr="00FA02A8">
        <w:rPr>
          <w:rFonts w:ascii="Times New Roman" w:hAnsi="Times New Roman" w:cs="Times New Roman"/>
          <w:i/>
          <w:color w:val="333666"/>
          <w:sz w:val="24"/>
          <w:szCs w:val="18"/>
        </w:rPr>
        <w:t xml:space="preserve"> The prevalence rate of preterm birth was 25.9%. Rural place of residency (OR=2.281, CI: (1.22-4.263), P=0.010), substance intake during pregnancy (OR=0.530 CI :( 0.281-0.998),P=0.049),history of abortion (OR=0.282,CI:(0.14-0.565), P=&lt;0.001), History of the Still Birth (OR= 0.213, CI:(0.103-0.441),P=&lt;0.001), History of Preterm Labor (OR=0.206, CI:(0.108-0.393),P=&lt;0.001), Pre-mature rupture of membrane(OR=0.255, CI:(0.134-0.483),P=&lt;0.001), History of bleeding during Pregnancy(OR=0.216, CI:(0.11 0.423),P=&lt;0.001),UTI During Pregnancy(OR=0.488, CI:(0.243-0.981),P=0.044), Hypertension During Pregnancy(P=0.003), History of Twins delivery (OR=0.239,CI:(0.085-0.677)P=0.007), History of Low Birth Weight (OR=0.085,CI:(0.04-0.18),P=&lt; 0.001), History of Preterm Birth including the current(OR=0.005,CI:(0.002-0.018),P=&lt;0.001) were determined as significant risk factors for preterm birth.</w:t>
      </w:r>
    </w:p>
    <w:p w:rsidR="007B7671" w:rsidRPr="00FA02A8" w:rsidRDefault="007B7671" w:rsidP="007B7671">
      <w:pPr>
        <w:autoSpaceDE w:val="0"/>
        <w:autoSpaceDN w:val="0"/>
        <w:adjustRightInd w:val="0"/>
        <w:spacing w:after="0" w:line="360" w:lineRule="auto"/>
        <w:jc w:val="both"/>
        <w:rPr>
          <w:rFonts w:ascii="Times New Roman" w:hAnsi="Times New Roman" w:cs="Times New Roman"/>
          <w:i/>
          <w:color w:val="333666"/>
          <w:sz w:val="24"/>
          <w:szCs w:val="18"/>
        </w:rPr>
      </w:pPr>
      <w:r w:rsidRPr="00FA02A8">
        <w:rPr>
          <w:rFonts w:ascii="Times New Roman" w:hAnsi="Times New Roman" w:cs="Times New Roman"/>
          <w:b/>
          <w:i/>
          <w:color w:val="333666"/>
          <w:sz w:val="24"/>
          <w:szCs w:val="18"/>
        </w:rPr>
        <w:t>Conclusion and recommendation:</w:t>
      </w:r>
      <w:r w:rsidRPr="00FA02A8">
        <w:rPr>
          <w:rFonts w:ascii="Times New Roman" w:hAnsi="Times New Roman" w:cs="Times New Roman"/>
          <w:i/>
          <w:color w:val="333666"/>
          <w:sz w:val="24"/>
          <w:szCs w:val="18"/>
        </w:rPr>
        <w:t xml:space="preserve"> - Identifying pregnant women at the risk of preterm delivery and proving quality healthcare, further researches should be performed to find out other possible factors</w:t>
      </w:r>
    </w:p>
    <w:p w:rsidR="00AF4EA7" w:rsidRPr="00FA02A8" w:rsidRDefault="007B7671" w:rsidP="007B7671">
      <w:pPr>
        <w:spacing w:line="360" w:lineRule="auto"/>
        <w:jc w:val="both"/>
        <w:rPr>
          <w:rFonts w:ascii="Times New Roman" w:hAnsi="Times New Roman" w:cs="Times New Roman"/>
          <w:i/>
        </w:rPr>
      </w:pPr>
      <w:r w:rsidRPr="00FA02A8">
        <w:rPr>
          <w:rFonts w:ascii="Times New Roman" w:hAnsi="Times New Roman" w:cs="Times New Roman"/>
          <w:b/>
          <w:i/>
          <w:color w:val="333666"/>
          <w:sz w:val="24"/>
          <w:szCs w:val="18"/>
        </w:rPr>
        <w:t>Key words</w:t>
      </w:r>
      <w:r w:rsidRPr="00FA02A8">
        <w:rPr>
          <w:rFonts w:ascii="Times New Roman" w:hAnsi="Times New Roman" w:cs="Times New Roman"/>
          <w:i/>
          <w:color w:val="333666"/>
          <w:sz w:val="24"/>
          <w:szCs w:val="18"/>
        </w:rPr>
        <w:t>: Preterm birth, Association factors</w:t>
      </w:r>
      <w:r w:rsidRPr="00FA02A8">
        <w:rPr>
          <w:rFonts w:ascii="Times New Roman" w:hAnsi="Times New Roman" w:cs="Times New Roman"/>
          <w:i/>
          <w:color w:val="333666"/>
          <w:sz w:val="18"/>
          <w:szCs w:val="18"/>
        </w:rPr>
        <w:t>.</w:t>
      </w:r>
    </w:p>
    <w:sectPr w:rsidR="00AF4EA7" w:rsidRPr="00FA02A8" w:rsidSect="005C3D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applyBreakingRules/>
  </w:compat>
  <w:rsids>
    <w:rsidRoot w:val="007B7671"/>
    <w:rsid w:val="003521E9"/>
    <w:rsid w:val="005C3D96"/>
    <w:rsid w:val="007B7671"/>
    <w:rsid w:val="00825873"/>
    <w:rsid w:val="00A252CC"/>
    <w:rsid w:val="00A9600B"/>
    <w:rsid w:val="00F6444A"/>
    <w:rsid w:val="00FA02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D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346</Words>
  <Characters>1974</Characters>
  <Application>Microsoft Office Word</Application>
  <DocSecurity>0</DocSecurity>
  <Lines>16</Lines>
  <Paragraphs>4</Paragraphs>
  <ScaleCrop>false</ScaleCrop>
  <Company/>
  <LinksUpToDate>false</LinksUpToDate>
  <CharactersWithSpaces>2316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isrethegreat</dc:creator>
  <cp:lastModifiedBy>isrethegreat</cp:lastModifiedBy>
  <cp:revision>2</cp:revision>
  <dcterms:created xsi:type="dcterms:W3CDTF">2017-02-09T00:09:00Z</dcterms:created>
  <dcterms:modified xsi:type="dcterms:W3CDTF">2017-05-06T22:42:00Z</dcterms:modified>
</cp:coreProperties>
</file>