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F59" w:rsidRPr="006A0CA8" w:rsidRDefault="00A73BA9">
      <w:pPr>
        <w:rPr>
          <w:rFonts w:ascii="Times New Roman" w:hAnsi="Times New Roman" w:cs="Times New Roman"/>
          <w:b/>
          <w:sz w:val="24"/>
          <w:szCs w:val="24"/>
        </w:rPr>
      </w:pPr>
      <w:bookmarkStart w:id="0" w:name="_GoBack"/>
      <w:r w:rsidRPr="006A0CA8">
        <w:rPr>
          <w:rFonts w:ascii="Times New Roman" w:hAnsi="Times New Roman" w:cs="Times New Roman"/>
          <w:b/>
          <w:sz w:val="24"/>
          <w:szCs w:val="24"/>
        </w:rPr>
        <w:t xml:space="preserve">Morphology of Radio Trapping over West African Atlantic Ocean using </w:t>
      </w:r>
      <w:r w:rsidR="00A60FF3" w:rsidRPr="006A0CA8">
        <w:rPr>
          <w:rFonts w:ascii="Times New Roman" w:hAnsi="Times New Roman" w:cs="Times New Roman"/>
          <w:b/>
          <w:sz w:val="24"/>
          <w:szCs w:val="24"/>
        </w:rPr>
        <w:t>ERA</w:t>
      </w:r>
      <w:r w:rsidR="00937C14" w:rsidRPr="006A0CA8">
        <w:rPr>
          <w:rFonts w:ascii="Times New Roman" w:hAnsi="Times New Roman" w:cs="Times New Roman"/>
          <w:b/>
          <w:sz w:val="24"/>
          <w:szCs w:val="24"/>
        </w:rPr>
        <w:t>5</w:t>
      </w:r>
      <w:r w:rsidR="00A60FF3" w:rsidRPr="006A0CA8">
        <w:rPr>
          <w:rFonts w:ascii="Times New Roman" w:hAnsi="Times New Roman" w:cs="Times New Roman"/>
          <w:b/>
          <w:sz w:val="24"/>
          <w:szCs w:val="24"/>
        </w:rPr>
        <w:t xml:space="preserve"> Data</w:t>
      </w:r>
    </w:p>
    <w:p w:rsidR="006A0CA8" w:rsidRDefault="00D87ED4" w:rsidP="006A0CA8">
      <w:pPr>
        <w:jc w:val="center"/>
        <w:rPr>
          <w:rFonts w:ascii="Times New Roman" w:hAnsi="Times New Roman" w:cs="Times New Roman"/>
          <w:sz w:val="24"/>
          <w:szCs w:val="24"/>
        </w:rPr>
      </w:pPr>
      <w:r>
        <w:rPr>
          <w:rFonts w:ascii="Times New Roman" w:hAnsi="Times New Roman" w:cs="Times New Roman"/>
          <w:sz w:val="24"/>
          <w:szCs w:val="24"/>
        </w:rPr>
        <w:t>Emmanuel Israel</w:t>
      </w:r>
      <w:r>
        <w:rPr>
          <w:rFonts w:ascii="Times New Roman" w:hAnsi="Times New Roman" w:cs="Times New Roman"/>
          <w:sz w:val="24"/>
          <w:szCs w:val="24"/>
          <w:vertAlign w:val="superscript"/>
        </w:rPr>
        <w:t>1</w:t>
      </w:r>
      <w:r w:rsidR="006A0CA8">
        <w:rPr>
          <w:rFonts w:ascii="Times New Roman" w:hAnsi="Times New Roman" w:cs="Times New Roman"/>
          <w:sz w:val="24"/>
          <w:szCs w:val="24"/>
        </w:rPr>
        <w:t xml:space="preserve">* </w:t>
      </w:r>
      <w:proofErr w:type="gramStart"/>
      <w:r w:rsidR="006A0CA8">
        <w:rPr>
          <w:rFonts w:ascii="Times New Roman" w:hAnsi="Times New Roman" w:cs="Times New Roman"/>
          <w:sz w:val="24"/>
          <w:szCs w:val="24"/>
        </w:rPr>
        <w:t xml:space="preserve">and </w:t>
      </w:r>
      <w:r>
        <w:rPr>
          <w:rFonts w:ascii="Times New Roman" w:hAnsi="Times New Roman" w:cs="Times New Roman"/>
          <w:sz w:val="24"/>
          <w:szCs w:val="24"/>
        </w:rPr>
        <w:t xml:space="preserve"> </w:t>
      </w:r>
      <w:proofErr w:type="spellStart"/>
      <w:r>
        <w:rPr>
          <w:rFonts w:ascii="Times New Roman" w:hAnsi="Times New Roman" w:cs="Times New Roman"/>
          <w:sz w:val="24"/>
          <w:szCs w:val="24"/>
        </w:rPr>
        <w:t>Adeyemi</w:t>
      </w:r>
      <w:proofErr w:type="spellEnd"/>
      <w:proofErr w:type="gramEnd"/>
      <w:r>
        <w:rPr>
          <w:rFonts w:ascii="Times New Roman" w:hAnsi="Times New Roman" w:cs="Times New Roman"/>
          <w:sz w:val="24"/>
          <w:szCs w:val="24"/>
        </w:rPr>
        <w:t xml:space="preserve"> Babatunde</w:t>
      </w:r>
      <w:r w:rsidR="006A0CA8">
        <w:rPr>
          <w:rFonts w:ascii="Times New Roman" w:hAnsi="Times New Roman" w:cs="Times New Roman"/>
          <w:sz w:val="24"/>
          <w:szCs w:val="24"/>
          <w:vertAlign w:val="superscript"/>
        </w:rPr>
        <w:t>1</w:t>
      </w:r>
    </w:p>
    <w:p w:rsidR="00D87ED4" w:rsidRDefault="006A0CA8" w:rsidP="006A0CA8">
      <w:pPr>
        <w:jc w:val="center"/>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Department of Physics, Federal University of Technology, </w:t>
      </w:r>
      <w:proofErr w:type="spellStart"/>
      <w:r>
        <w:rPr>
          <w:rFonts w:ascii="Times New Roman" w:hAnsi="Times New Roman" w:cs="Times New Roman"/>
          <w:sz w:val="24"/>
          <w:szCs w:val="24"/>
        </w:rPr>
        <w:t>Akure</w:t>
      </w:r>
      <w:proofErr w:type="spellEnd"/>
      <w:r>
        <w:rPr>
          <w:rFonts w:ascii="Times New Roman" w:hAnsi="Times New Roman" w:cs="Times New Roman"/>
          <w:sz w:val="24"/>
          <w:szCs w:val="24"/>
        </w:rPr>
        <w:t>, Nigeria</w:t>
      </w:r>
    </w:p>
    <w:p w:rsidR="006A0CA8" w:rsidRPr="00D87ED4" w:rsidRDefault="006A0CA8" w:rsidP="006A0CA8">
      <w:pPr>
        <w:jc w:val="center"/>
        <w:rPr>
          <w:rFonts w:ascii="Times New Roman" w:hAnsi="Times New Roman" w:cs="Times New Roman"/>
          <w:sz w:val="24"/>
          <w:szCs w:val="24"/>
        </w:rPr>
      </w:pPr>
      <w:r>
        <w:rPr>
          <w:rFonts w:ascii="Times New Roman" w:hAnsi="Times New Roman" w:cs="Times New Roman"/>
          <w:sz w:val="24"/>
          <w:szCs w:val="24"/>
          <w:vertAlign w:val="superscript"/>
        </w:rPr>
        <w:t>*</w:t>
      </w:r>
      <w:r>
        <w:rPr>
          <w:rFonts w:ascii="Times New Roman" w:hAnsi="Times New Roman" w:cs="Times New Roman"/>
          <w:sz w:val="24"/>
          <w:szCs w:val="24"/>
        </w:rPr>
        <w:t>Corresponding Author: iemmanuel@futa.edu.ng</w:t>
      </w:r>
    </w:p>
    <w:p w:rsidR="00A73BA9" w:rsidRPr="00937C14" w:rsidRDefault="00A73BA9">
      <w:pPr>
        <w:rPr>
          <w:rFonts w:ascii="Times New Roman" w:hAnsi="Times New Roman" w:cs="Times New Roman"/>
          <w:sz w:val="24"/>
          <w:szCs w:val="24"/>
        </w:rPr>
      </w:pPr>
    </w:p>
    <w:p w:rsidR="00A73BA9" w:rsidRPr="00937C14" w:rsidRDefault="00734A5F" w:rsidP="00937C14">
      <w:pPr>
        <w:autoSpaceDE w:val="0"/>
        <w:autoSpaceDN w:val="0"/>
        <w:adjustRightInd w:val="0"/>
        <w:spacing w:after="0" w:line="360" w:lineRule="auto"/>
        <w:jc w:val="both"/>
        <w:rPr>
          <w:rFonts w:ascii="Times New Roman" w:hAnsi="Times New Roman" w:cs="Times New Roman"/>
          <w:sz w:val="24"/>
          <w:szCs w:val="24"/>
        </w:rPr>
      </w:pPr>
      <w:r w:rsidRPr="00937C14">
        <w:rPr>
          <w:rFonts w:ascii="Times New Roman" w:hAnsi="Times New Roman" w:cs="Times New Roman"/>
          <w:bCs/>
          <w:sz w:val="24"/>
          <w:szCs w:val="24"/>
        </w:rPr>
        <w:t xml:space="preserve">Occurrence of radio trapping over West African </w:t>
      </w:r>
      <w:r w:rsidR="002A378D" w:rsidRPr="00937C14">
        <w:rPr>
          <w:rFonts w:ascii="Times New Roman" w:hAnsi="Times New Roman" w:cs="Times New Roman"/>
          <w:bCs/>
          <w:sz w:val="24"/>
          <w:szCs w:val="24"/>
        </w:rPr>
        <w:t>Atlantic</w:t>
      </w:r>
      <w:r w:rsidR="002A378D">
        <w:rPr>
          <w:rFonts w:ascii="Times New Roman" w:hAnsi="Times New Roman" w:cs="Times New Roman"/>
          <w:bCs/>
          <w:sz w:val="24"/>
          <w:szCs w:val="24"/>
        </w:rPr>
        <w:t xml:space="preserve"> O</w:t>
      </w:r>
      <w:r w:rsidRPr="00937C14">
        <w:rPr>
          <w:rFonts w:ascii="Times New Roman" w:hAnsi="Times New Roman" w:cs="Times New Roman"/>
          <w:bCs/>
          <w:sz w:val="24"/>
          <w:szCs w:val="24"/>
        </w:rPr>
        <w:t>cean</w:t>
      </w:r>
      <w:r w:rsidR="002A378D">
        <w:rPr>
          <w:rFonts w:ascii="Times New Roman" w:hAnsi="Times New Roman" w:cs="Times New Roman"/>
          <w:bCs/>
          <w:sz w:val="24"/>
          <w:szCs w:val="24"/>
        </w:rPr>
        <w:t xml:space="preserve"> (WAAO)</w:t>
      </w:r>
      <w:r w:rsidRPr="00937C14">
        <w:rPr>
          <w:rFonts w:ascii="Times New Roman" w:hAnsi="Times New Roman" w:cs="Times New Roman"/>
          <w:bCs/>
          <w:sz w:val="24"/>
          <w:szCs w:val="24"/>
        </w:rPr>
        <w:t xml:space="preserve"> was carried out using ERA 5 hourly data covered the period of ten years (2001 -2010). Obtained meteorological data were used to calculate refractivity, refractivity gradient and modified refractivity gradient. Characteristics of radio trapping were obtained from the refractivity and modified refractivity gradient. Altitudinal distribution of anomalous radio propagation and percentage occurrence of radio trapping were obtained for ten </w:t>
      </w:r>
      <w:r w:rsidR="002A378D" w:rsidRPr="00937C14">
        <w:rPr>
          <w:rFonts w:ascii="Times New Roman" w:hAnsi="Times New Roman" w:cs="Times New Roman"/>
          <w:bCs/>
          <w:sz w:val="24"/>
          <w:szCs w:val="24"/>
        </w:rPr>
        <w:t>different</w:t>
      </w:r>
      <w:r w:rsidRPr="00937C14">
        <w:rPr>
          <w:rFonts w:ascii="Times New Roman" w:hAnsi="Times New Roman" w:cs="Times New Roman"/>
          <w:bCs/>
          <w:sz w:val="24"/>
          <w:szCs w:val="24"/>
        </w:rPr>
        <w:t xml:space="preserve"> points on Atlantic </w:t>
      </w:r>
      <w:r w:rsidR="00D87ED4" w:rsidRPr="00937C14">
        <w:rPr>
          <w:rFonts w:ascii="Times New Roman" w:hAnsi="Times New Roman" w:cs="Times New Roman"/>
          <w:bCs/>
          <w:sz w:val="24"/>
          <w:szCs w:val="24"/>
        </w:rPr>
        <w:t>Ocean</w:t>
      </w:r>
      <w:r w:rsidRPr="00937C14">
        <w:rPr>
          <w:rFonts w:ascii="Times New Roman" w:hAnsi="Times New Roman" w:cs="Times New Roman"/>
          <w:bCs/>
          <w:sz w:val="24"/>
          <w:szCs w:val="24"/>
        </w:rPr>
        <w:t xml:space="preserve">. Diurnal and spatial distribution of </w:t>
      </w:r>
      <w:r w:rsidR="00937C14" w:rsidRPr="00937C14">
        <w:rPr>
          <w:rFonts w:ascii="Times New Roman" w:hAnsi="Times New Roman" w:cs="Times New Roman"/>
          <w:bCs/>
          <w:sz w:val="24"/>
          <w:szCs w:val="24"/>
        </w:rPr>
        <w:t xml:space="preserve">different anomalous conditions were </w:t>
      </w:r>
      <w:r w:rsidR="002A378D">
        <w:rPr>
          <w:rFonts w:ascii="Times New Roman" w:hAnsi="Times New Roman" w:cs="Times New Roman"/>
          <w:bCs/>
          <w:sz w:val="24"/>
          <w:szCs w:val="24"/>
        </w:rPr>
        <w:t xml:space="preserve">also </w:t>
      </w:r>
      <w:r w:rsidR="00937C14" w:rsidRPr="00937C14">
        <w:rPr>
          <w:rFonts w:ascii="Times New Roman" w:hAnsi="Times New Roman" w:cs="Times New Roman"/>
          <w:bCs/>
          <w:sz w:val="24"/>
          <w:szCs w:val="24"/>
        </w:rPr>
        <w:t xml:space="preserve">obtained for West African and Atlantic </w:t>
      </w:r>
      <w:r w:rsidR="00D87ED4" w:rsidRPr="00937C14">
        <w:rPr>
          <w:rFonts w:ascii="Times New Roman" w:hAnsi="Times New Roman" w:cs="Times New Roman"/>
          <w:bCs/>
          <w:sz w:val="24"/>
          <w:szCs w:val="24"/>
        </w:rPr>
        <w:t>Ocean</w:t>
      </w:r>
      <w:r w:rsidR="00937C14" w:rsidRPr="00937C14">
        <w:rPr>
          <w:rFonts w:ascii="Times New Roman" w:hAnsi="Times New Roman" w:cs="Times New Roman"/>
          <w:bCs/>
          <w:sz w:val="24"/>
          <w:szCs w:val="24"/>
        </w:rPr>
        <w:t xml:space="preserve">. Values of obtained gradient were compared with ITU values. The result established the occurrence of ducting which vary seasonally and geographically across the West Africa Atlantic </w:t>
      </w:r>
      <w:r w:rsidR="00D87ED4" w:rsidRPr="00937C14">
        <w:rPr>
          <w:rFonts w:ascii="Times New Roman" w:hAnsi="Times New Roman" w:cs="Times New Roman"/>
          <w:bCs/>
          <w:sz w:val="24"/>
          <w:szCs w:val="24"/>
        </w:rPr>
        <w:t>Ocean</w:t>
      </w:r>
      <w:r w:rsidR="00937C14" w:rsidRPr="00937C14">
        <w:rPr>
          <w:rFonts w:ascii="Times New Roman" w:hAnsi="Times New Roman" w:cs="Times New Roman"/>
          <w:bCs/>
          <w:sz w:val="24"/>
          <w:szCs w:val="24"/>
        </w:rPr>
        <w:t>.  The influence</w:t>
      </w:r>
      <w:r w:rsidR="002A378D">
        <w:rPr>
          <w:rFonts w:ascii="Times New Roman" w:hAnsi="Times New Roman" w:cs="Times New Roman"/>
          <w:bCs/>
          <w:sz w:val="24"/>
          <w:szCs w:val="24"/>
        </w:rPr>
        <w:t xml:space="preserve"> of sea surface temperature </w:t>
      </w:r>
      <w:bookmarkEnd w:id="0"/>
      <w:r w:rsidR="002A378D">
        <w:rPr>
          <w:rFonts w:ascii="Times New Roman" w:hAnsi="Times New Roman" w:cs="Times New Roman"/>
          <w:bCs/>
          <w:sz w:val="24"/>
          <w:szCs w:val="24"/>
        </w:rPr>
        <w:t xml:space="preserve">on </w:t>
      </w:r>
      <w:r w:rsidR="00937C14" w:rsidRPr="00937C14">
        <w:rPr>
          <w:rFonts w:ascii="Times New Roman" w:hAnsi="Times New Roman" w:cs="Times New Roman"/>
          <w:bCs/>
          <w:sz w:val="24"/>
          <w:szCs w:val="24"/>
        </w:rPr>
        <w:t>radio trapping were also examined.</w:t>
      </w:r>
    </w:p>
    <w:sectPr w:rsidR="00A73BA9" w:rsidRPr="00937C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BA9"/>
    <w:rsid w:val="002A378D"/>
    <w:rsid w:val="00620CA5"/>
    <w:rsid w:val="006A0CA8"/>
    <w:rsid w:val="00734A5F"/>
    <w:rsid w:val="00937C14"/>
    <w:rsid w:val="00A60FF3"/>
    <w:rsid w:val="00A73BA9"/>
    <w:rsid w:val="00D87ED4"/>
    <w:rsid w:val="00EA7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C52B61-11AE-416B-8B49-B1F3ACC7E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63DD6-75CA-4AFD-B25C-6406A80DE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2019-09-17T22:03:00Z</dcterms:created>
  <dcterms:modified xsi:type="dcterms:W3CDTF">2019-09-17T22:36:00Z</dcterms:modified>
</cp:coreProperties>
</file>