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50A" w:rsidRDefault="00A95C07" w:rsidP="00A95C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769">
        <w:rPr>
          <w:rFonts w:ascii="Times New Roman" w:hAnsi="Times New Roman" w:cs="Times New Roman"/>
          <w:b/>
          <w:sz w:val="24"/>
          <w:szCs w:val="24"/>
        </w:rPr>
        <w:t>Existing Full Spectrum of Evidence in</w:t>
      </w:r>
      <w:r w:rsidR="00923349">
        <w:rPr>
          <w:rFonts w:ascii="Times New Roman" w:hAnsi="Times New Roman" w:cs="Times New Roman"/>
          <w:b/>
          <w:sz w:val="24"/>
          <w:szCs w:val="24"/>
        </w:rPr>
        <w:t xml:space="preserve"> Vector-B</w:t>
      </w:r>
      <w:r w:rsidR="00134D11" w:rsidRPr="00C61769">
        <w:rPr>
          <w:rFonts w:ascii="Times New Roman" w:hAnsi="Times New Roman" w:cs="Times New Roman"/>
          <w:b/>
          <w:sz w:val="24"/>
          <w:szCs w:val="24"/>
        </w:rPr>
        <w:t>o</w:t>
      </w:r>
      <w:r w:rsidR="00585AF9" w:rsidRPr="00C61769">
        <w:rPr>
          <w:rFonts w:ascii="Times New Roman" w:hAnsi="Times New Roman" w:cs="Times New Roman"/>
          <w:b/>
          <w:sz w:val="24"/>
          <w:szCs w:val="24"/>
        </w:rPr>
        <w:t>rn</w:t>
      </w:r>
      <w:r w:rsidR="00134D11" w:rsidRPr="00C61769">
        <w:rPr>
          <w:rFonts w:ascii="Times New Roman" w:hAnsi="Times New Roman" w:cs="Times New Roman"/>
          <w:b/>
          <w:sz w:val="24"/>
          <w:szCs w:val="24"/>
        </w:rPr>
        <w:t>e</w:t>
      </w:r>
      <w:r w:rsidRPr="00C61769">
        <w:rPr>
          <w:rFonts w:ascii="Times New Roman" w:hAnsi="Times New Roman" w:cs="Times New Roman"/>
          <w:b/>
          <w:sz w:val="24"/>
          <w:szCs w:val="24"/>
        </w:rPr>
        <w:t xml:space="preserve"> Preventive Healthcare</w:t>
      </w:r>
      <w:r w:rsidR="00923349">
        <w:rPr>
          <w:rFonts w:ascii="Times New Roman" w:hAnsi="Times New Roman" w:cs="Times New Roman"/>
          <w:b/>
          <w:sz w:val="24"/>
          <w:szCs w:val="24"/>
        </w:rPr>
        <w:t xml:space="preserve"> (V-B</w:t>
      </w:r>
      <w:r w:rsidR="004333E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F125D">
        <w:rPr>
          <w:rFonts w:ascii="Times New Roman" w:hAnsi="Times New Roman" w:cs="Times New Roman"/>
          <w:b/>
          <w:sz w:val="24"/>
          <w:szCs w:val="24"/>
        </w:rPr>
        <w:t>PHc</w:t>
      </w:r>
      <w:proofErr w:type="spellEnd"/>
      <w:r w:rsidR="00923349">
        <w:rPr>
          <w:rFonts w:ascii="Times New Roman" w:hAnsi="Times New Roman" w:cs="Times New Roman"/>
          <w:b/>
          <w:sz w:val="24"/>
          <w:szCs w:val="24"/>
        </w:rPr>
        <w:t>)</w:t>
      </w:r>
      <w:r w:rsidRPr="00C61769">
        <w:rPr>
          <w:rFonts w:ascii="Times New Roman" w:hAnsi="Times New Roman" w:cs="Times New Roman"/>
          <w:b/>
          <w:sz w:val="24"/>
          <w:szCs w:val="24"/>
        </w:rPr>
        <w:t>: An Evidence Based Management</w:t>
      </w:r>
      <w:r w:rsidR="00923349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923349">
        <w:rPr>
          <w:rFonts w:ascii="Times New Roman" w:hAnsi="Times New Roman" w:cs="Times New Roman"/>
          <w:b/>
          <w:sz w:val="24"/>
          <w:szCs w:val="24"/>
        </w:rPr>
        <w:t>EBMgt</w:t>
      </w:r>
      <w:proofErr w:type="spellEnd"/>
      <w:r w:rsidR="00923349">
        <w:rPr>
          <w:rFonts w:ascii="Times New Roman" w:hAnsi="Times New Roman" w:cs="Times New Roman"/>
          <w:b/>
          <w:sz w:val="24"/>
          <w:szCs w:val="24"/>
        </w:rPr>
        <w:t>)</w:t>
      </w:r>
      <w:r w:rsidRPr="00C61769">
        <w:rPr>
          <w:rFonts w:ascii="Times New Roman" w:hAnsi="Times New Roman" w:cs="Times New Roman"/>
          <w:b/>
          <w:sz w:val="24"/>
          <w:szCs w:val="24"/>
        </w:rPr>
        <w:t xml:space="preserve"> Approach</w:t>
      </w:r>
    </w:p>
    <w:p w:rsidR="00C61769" w:rsidRPr="00C61769" w:rsidRDefault="00C61769" w:rsidP="00C61769">
      <w:pPr>
        <w:spacing w:after="0" w:line="240" w:lineRule="auto"/>
        <w:ind w:left="288" w:right="-28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61769">
        <w:rPr>
          <w:rFonts w:ascii="Times New Roman" w:eastAsia="Calibri" w:hAnsi="Times New Roman" w:cs="Times New Roman"/>
          <w:sz w:val="20"/>
          <w:szCs w:val="20"/>
        </w:rPr>
        <w:t>Silva TJ</w:t>
      </w:r>
    </w:p>
    <w:p w:rsidR="00C61769" w:rsidRPr="00C61769" w:rsidRDefault="00C61769" w:rsidP="00C61769">
      <w:pPr>
        <w:spacing w:after="0" w:line="240" w:lineRule="auto"/>
        <w:ind w:right="-288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C61769">
        <w:rPr>
          <w:rFonts w:ascii="Times New Roman" w:eastAsia="Calibri" w:hAnsi="Times New Roman" w:cs="Times New Roman"/>
          <w:i/>
          <w:sz w:val="20"/>
          <w:szCs w:val="20"/>
        </w:rPr>
        <w:t>Postgraduate Institute of Management, university of Sri Jayewardenepura Sri Lanka</w:t>
      </w:r>
    </w:p>
    <w:p w:rsidR="00C61769" w:rsidRPr="00C61769" w:rsidRDefault="00C61769" w:rsidP="00C61769">
      <w:pPr>
        <w:spacing w:after="200" w:line="276" w:lineRule="auto"/>
        <w:ind w:left="288" w:right="-288"/>
        <w:jc w:val="center"/>
        <w:rPr>
          <w:rFonts w:ascii="Times New Roman" w:eastAsia="Calibri" w:hAnsi="Times New Roman" w:cs="Times New Roman"/>
          <w:color w:val="0070C0"/>
          <w:sz w:val="20"/>
          <w:szCs w:val="20"/>
        </w:rPr>
      </w:pPr>
      <w:r w:rsidRPr="00C61769">
        <w:rPr>
          <w:rFonts w:ascii="Times New Roman" w:eastAsia="Calibri" w:hAnsi="Times New Roman" w:cs="Times New Roman"/>
          <w:color w:val="0070C0"/>
          <w:sz w:val="20"/>
          <w:szCs w:val="20"/>
        </w:rPr>
        <w:t>janaki152h@pimstudent@pim.sjp.ac.lk</w:t>
      </w:r>
    </w:p>
    <w:p w:rsidR="0026765E" w:rsidRPr="00C61769" w:rsidRDefault="007A250A" w:rsidP="0026765E">
      <w:pPr>
        <w:jc w:val="both"/>
        <w:rPr>
          <w:rFonts w:ascii="Times New Roman" w:hAnsi="Times New Roman" w:cs="Times New Roman"/>
          <w:sz w:val="24"/>
          <w:szCs w:val="24"/>
        </w:rPr>
      </w:pPr>
      <w:r w:rsidRPr="00C61769">
        <w:rPr>
          <w:rFonts w:ascii="Times New Roman" w:hAnsi="Times New Roman" w:cs="Times New Roman"/>
          <w:sz w:val="24"/>
          <w:szCs w:val="24"/>
        </w:rPr>
        <w:t xml:space="preserve">Implementing evidence-based solutions to improve healthcare quality requires managers to effect changes in many different areas: organizational structure, procedures/protocol, technology and </w:t>
      </w:r>
      <w:r w:rsidR="007872B5" w:rsidRPr="00C61769">
        <w:rPr>
          <w:rFonts w:ascii="Times New Roman" w:hAnsi="Times New Roman" w:cs="Times New Roman"/>
          <w:sz w:val="24"/>
          <w:szCs w:val="24"/>
        </w:rPr>
        <w:t>in physician/provider behaviors</w:t>
      </w:r>
      <w:r w:rsidRPr="00C61769">
        <w:rPr>
          <w:rFonts w:ascii="Times New Roman" w:hAnsi="Times New Roman" w:cs="Times New Roman"/>
          <w:sz w:val="24"/>
          <w:szCs w:val="24"/>
        </w:rPr>
        <w:t xml:space="preserve">. </w:t>
      </w:r>
      <w:r w:rsidR="0015350B" w:rsidRPr="00C61769">
        <w:rPr>
          <w:rFonts w:ascii="Times New Roman" w:hAnsi="Times New Roman" w:cs="Times New Roman"/>
          <w:sz w:val="24"/>
          <w:szCs w:val="24"/>
        </w:rPr>
        <w:t>The careful examination of multiple source</w:t>
      </w:r>
      <w:r w:rsidR="00134D11" w:rsidRPr="00C61769">
        <w:rPr>
          <w:rFonts w:ascii="Times New Roman" w:hAnsi="Times New Roman" w:cs="Times New Roman"/>
          <w:sz w:val="24"/>
          <w:szCs w:val="24"/>
        </w:rPr>
        <w:t>s of evidence add</w:t>
      </w:r>
      <w:r w:rsidR="0015350B" w:rsidRPr="00C61769">
        <w:rPr>
          <w:rFonts w:ascii="Times New Roman" w:hAnsi="Times New Roman" w:cs="Times New Roman"/>
          <w:sz w:val="24"/>
          <w:szCs w:val="24"/>
        </w:rPr>
        <w:t xml:space="preserve"> better reliability and validity of the perceived information.</w:t>
      </w:r>
      <w:r w:rsidR="0002165E" w:rsidRPr="00C61769">
        <w:rPr>
          <w:rFonts w:ascii="Times New Roman" w:hAnsi="Times New Roman" w:cs="Times New Roman"/>
          <w:sz w:val="24"/>
          <w:szCs w:val="24"/>
        </w:rPr>
        <w:t xml:space="preserve"> Although</w:t>
      </w:r>
      <w:r w:rsidR="00923349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923349">
        <w:rPr>
          <w:rFonts w:ascii="Times New Roman" w:hAnsi="Times New Roman" w:cs="Times New Roman"/>
          <w:sz w:val="24"/>
          <w:szCs w:val="24"/>
        </w:rPr>
        <w:t>EBMgt</w:t>
      </w:r>
      <w:proofErr w:type="spellEnd"/>
      <w:r w:rsidR="0002165E" w:rsidRPr="00C61769">
        <w:rPr>
          <w:rFonts w:ascii="Times New Roman" w:hAnsi="Times New Roman" w:cs="Times New Roman"/>
          <w:sz w:val="24"/>
          <w:szCs w:val="24"/>
        </w:rPr>
        <w:t xml:space="preserve"> solely depend </w:t>
      </w:r>
      <w:r w:rsidR="006828CA" w:rsidRPr="00C61769">
        <w:rPr>
          <w:rFonts w:ascii="Times New Roman" w:hAnsi="Times New Roman" w:cs="Times New Roman"/>
          <w:sz w:val="24"/>
          <w:szCs w:val="24"/>
        </w:rPr>
        <w:t>on usage of quality eviden</w:t>
      </w:r>
      <w:r w:rsidR="007872B5" w:rsidRPr="00C61769">
        <w:rPr>
          <w:rFonts w:ascii="Times New Roman" w:hAnsi="Times New Roman" w:cs="Times New Roman"/>
          <w:sz w:val="24"/>
          <w:szCs w:val="24"/>
        </w:rPr>
        <w:t xml:space="preserve">ce in decision making, </w:t>
      </w:r>
      <w:r w:rsidR="00134D11" w:rsidRPr="00C61769">
        <w:rPr>
          <w:rFonts w:ascii="Times New Roman" w:hAnsi="Times New Roman" w:cs="Times New Roman"/>
          <w:sz w:val="24"/>
          <w:szCs w:val="24"/>
        </w:rPr>
        <w:t>the e</w:t>
      </w:r>
      <w:r w:rsidR="00A95C07" w:rsidRPr="00C61769">
        <w:rPr>
          <w:rFonts w:ascii="Times New Roman" w:hAnsi="Times New Roman" w:cs="Times New Roman"/>
          <w:sz w:val="24"/>
          <w:szCs w:val="24"/>
        </w:rPr>
        <w:t>xisting litera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ture does not specifically </w:t>
      </w:r>
      <w:r w:rsidR="005878E2" w:rsidRPr="00C61769">
        <w:rPr>
          <w:rFonts w:ascii="Times New Roman" w:hAnsi="Times New Roman" w:cs="Times New Roman"/>
          <w:sz w:val="24"/>
          <w:szCs w:val="24"/>
        </w:rPr>
        <w:t>explain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 the </w:t>
      </w:r>
      <w:r w:rsidR="006828CA" w:rsidRPr="00C61769">
        <w:rPr>
          <w:rFonts w:ascii="Times New Roman" w:hAnsi="Times New Roman" w:cs="Times New Roman"/>
          <w:sz w:val="24"/>
          <w:szCs w:val="24"/>
        </w:rPr>
        <w:t>evidences and their subsets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 related to</w:t>
      </w:r>
      <w:r w:rsidR="0026765E" w:rsidRPr="00C61769">
        <w:rPr>
          <w:rFonts w:ascii="Times New Roman" w:hAnsi="Times New Roman" w:cs="Times New Roman"/>
          <w:sz w:val="24"/>
          <w:szCs w:val="24"/>
        </w:rPr>
        <w:t xml:space="preserve"> preventive </w:t>
      </w:r>
      <w:r w:rsidR="006828CA" w:rsidRPr="00C61769">
        <w:rPr>
          <w:rFonts w:ascii="Times New Roman" w:hAnsi="Times New Roman" w:cs="Times New Roman"/>
          <w:sz w:val="24"/>
          <w:szCs w:val="24"/>
        </w:rPr>
        <w:t>healthcare organiza</w:t>
      </w:r>
      <w:r w:rsidR="0026765E" w:rsidRPr="00C61769">
        <w:rPr>
          <w:rFonts w:ascii="Times New Roman" w:hAnsi="Times New Roman" w:cs="Times New Roman"/>
          <w:sz w:val="24"/>
          <w:szCs w:val="24"/>
        </w:rPr>
        <w:t>tion</w:t>
      </w:r>
      <w:r w:rsidR="00134D11" w:rsidRPr="00C61769">
        <w:rPr>
          <w:rFonts w:ascii="Times New Roman" w:hAnsi="Times New Roman" w:cs="Times New Roman"/>
          <w:sz w:val="24"/>
          <w:szCs w:val="24"/>
        </w:rPr>
        <w:t>s</w:t>
      </w:r>
      <w:r w:rsidR="0026765E" w:rsidRPr="00C61769">
        <w:rPr>
          <w:rFonts w:ascii="Times New Roman" w:hAnsi="Times New Roman" w:cs="Times New Roman"/>
          <w:sz w:val="24"/>
          <w:szCs w:val="24"/>
        </w:rPr>
        <w:t xml:space="preserve">. 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The </w:t>
      </w:r>
      <w:r w:rsidR="00660A18" w:rsidRPr="00C61769">
        <w:rPr>
          <w:rFonts w:ascii="Times New Roman" w:hAnsi="Times New Roman" w:cs="Times New Roman"/>
          <w:sz w:val="24"/>
          <w:szCs w:val="24"/>
        </w:rPr>
        <w:t xml:space="preserve">WHO 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has </w:t>
      </w:r>
      <w:r w:rsidR="00660A18" w:rsidRPr="00C61769">
        <w:rPr>
          <w:rFonts w:ascii="Times New Roman" w:hAnsi="Times New Roman" w:cs="Times New Roman"/>
          <w:sz w:val="24"/>
          <w:szCs w:val="24"/>
        </w:rPr>
        <w:t>highlighted this performance gap as “lack of Evidence Based Decision making at policy and programme level” under the theme of</w:t>
      </w:r>
      <w:r w:rsidR="00174466" w:rsidRPr="00C61769">
        <w:rPr>
          <w:rFonts w:ascii="Times New Roman" w:hAnsi="Times New Roman" w:cs="Times New Roman"/>
          <w:sz w:val="24"/>
          <w:szCs w:val="24"/>
        </w:rPr>
        <w:t xml:space="preserve"> g</w:t>
      </w:r>
      <w:r w:rsidR="00660A18" w:rsidRPr="00C61769">
        <w:rPr>
          <w:rFonts w:ascii="Times New Roman" w:hAnsi="Times New Roman" w:cs="Times New Roman"/>
          <w:sz w:val="24"/>
          <w:szCs w:val="24"/>
        </w:rPr>
        <w:t>lobal strategy for Dengue prevention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 in 2012</w:t>
      </w:r>
      <w:r w:rsidR="00660A18" w:rsidRPr="00C61769">
        <w:rPr>
          <w:rFonts w:ascii="Times New Roman" w:hAnsi="Times New Roman" w:cs="Times New Roman"/>
          <w:sz w:val="24"/>
          <w:szCs w:val="24"/>
        </w:rPr>
        <w:t xml:space="preserve">. </w:t>
      </w:r>
      <w:r w:rsidR="006828CA" w:rsidRPr="00C61769">
        <w:rPr>
          <w:rFonts w:ascii="Times New Roman" w:hAnsi="Times New Roman" w:cs="Times New Roman"/>
          <w:sz w:val="24"/>
          <w:szCs w:val="24"/>
        </w:rPr>
        <w:t>The main purpose of this study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 is</w:t>
      </w:r>
      <w:r w:rsidR="006828CA" w:rsidRPr="00C61769">
        <w:rPr>
          <w:rFonts w:ascii="Times New Roman" w:hAnsi="Times New Roman" w:cs="Times New Roman"/>
          <w:sz w:val="24"/>
          <w:szCs w:val="24"/>
        </w:rPr>
        <w:t xml:space="preserve"> to identify 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a </w:t>
      </w:r>
      <w:r w:rsidR="006828CA" w:rsidRPr="00C61769">
        <w:rPr>
          <w:rFonts w:ascii="Times New Roman" w:hAnsi="Times New Roman" w:cs="Times New Roman"/>
          <w:sz w:val="24"/>
          <w:szCs w:val="24"/>
        </w:rPr>
        <w:t>sub-set of evidence with</w:t>
      </w:r>
      <w:r w:rsidR="00134D11" w:rsidRPr="00C61769">
        <w:rPr>
          <w:rFonts w:ascii="Times New Roman" w:hAnsi="Times New Roman" w:cs="Times New Roman"/>
          <w:sz w:val="24"/>
          <w:szCs w:val="24"/>
        </w:rPr>
        <w:t xml:space="preserve">in </w:t>
      </w:r>
      <w:r w:rsidR="006828CA" w:rsidRPr="00C61769">
        <w:rPr>
          <w:rFonts w:ascii="Times New Roman" w:hAnsi="Times New Roman" w:cs="Times New Roman"/>
          <w:sz w:val="24"/>
          <w:szCs w:val="24"/>
        </w:rPr>
        <w:t xml:space="preserve">four main </w:t>
      </w:r>
      <w:r w:rsidR="00EE43AE" w:rsidRPr="00C61769">
        <w:rPr>
          <w:rFonts w:ascii="Times New Roman" w:hAnsi="Times New Roman" w:cs="Times New Roman"/>
          <w:sz w:val="24"/>
          <w:szCs w:val="24"/>
        </w:rPr>
        <w:t>sources of eviden</w:t>
      </w:r>
      <w:r w:rsidR="0087483A" w:rsidRPr="00C61769">
        <w:rPr>
          <w:rFonts w:ascii="Times New Roman" w:hAnsi="Times New Roman" w:cs="Times New Roman"/>
          <w:sz w:val="24"/>
          <w:szCs w:val="24"/>
        </w:rPr>
        <w:t>ces (scientific evidence, organizational evidence, experiential evidence and ‘organizational values and stake holder’s concerns’</w:t>
      </w:r>
      <w:r w:rsidR="0026765E" w:rsidRPr="00C61769">
        <w:rPr>
          <w:rFonts w:ascii="Times New Roman" w:hAnsi="Times New Roman" w:cs="Times New Roman"/>
          <w:sz w:val="24"/>
          <w:szCs w:val="24"/>
        </w:rPr>
        <w:t>)</w:t>
      </w:r>
      <w:r w:rsidR="00923349">
        <w:rPr>
          <w:rFonts w:ascii="Times New Roman" w:hAnsi="Times New Roman" w:cs="Times New Roman"/>
          <w:sz w:val="24"/>
          <w:szCs w:val="24"/>
        </w:rPr>
        <w:t xml:space="preserve"> related to V-B</w:t>
      </w:r>
      <w:r w:rsidR="004333E4">
        <w:rPr>
          <w:rFonts w:ascii="Times New Roman" w:hAnsi="Times New Roman" w:cs="Times New Roman"/>
          <w:sz w:val="24"/>
          <w:szCs w:val="24"/>
        </w:rPr>
        <w:t xml:space="preserve"> </w:t>
      </w:r>
      <w:r w:rsidR="00EF125D">
        <w:rPr>
          <w:rFonts w:ascii="Times New Roman" w:hAnsi="Times New Roman" w:cs="Times New Roman"/>
          <w:sz w:val="24"/>
          <w:szCs w:val="24"/>
        </w:rPr>
        <w:t>PHc</w:t>
      </w:r>
      <w:bookmarkStart w:id="0" w:name="_GoBack"/>
      <w:bookmarkEnd w:id="0"/>
      <w:r w:rsidR="0026765E" w:rsidRPr="00C61769">
        <w:rPr>
          <w:rFonts w:ascii="Times New Roman" w:hAnsi="Times New Roman" w:cs="Times New Roman"/>
          <w:sz w:val="24"/>
          <w:szCs w:val="24"/>
        </w:rPr>
        <w:t>.</w:t>
      </w:r>
      <w:r w:rsidR="00EE43AE" w:rsidRPr="00C61769">
        <w:rPr>
          <w:rFonts w:ascii="Times New Roman" w:hAnsi="Times New Roman" w:cs="Times New Roman"/>
          <w:sz w:val="24"/>
          <w:szCs w:val="24"/>
        </w:rPr>
        <w:t xml:space="preserve"> Qualitative data </w:t>
      </w:r>
      <w:r w:rsidR="00B94B3A" w:rsidRPr="00C61769">
        <w:rPr>
          <w:rFonts w:ascii="Times New Roman" w:hAnsi="Times New Roman" w:cs="Times New Roman"/>
          <w:sz w:val="24"/>
          <w:szCs w:val="24"/>
        </w:rPr>
        <w:t xml:space="preserve">was collected from a face to face interview with </w:t>
      </w:r>
      <w:r w:rsidR="00EE43AE" w:rsidRPr="00C61769">
        <w:rPr>
          <w:rFonts w:ascii="Times New Roman" w:hAnsi="Times New Roman" w:cs="Times New Roman"/>
          <w:sz w:val="24"/>
          <w:szCs w:val="24"/>
        </w:rPr>
        <w:t>ten healthcare managers who are actively engaged in the service</w:t>
      </w:r>
      <w:r w:rsidR="00407A61" w:rsidRPr="00C61769">
        <w:rPr>
          <w:rFonts w:ascii="Times New Roman" w:hAnsi="Times New Roman" w:cs="Times New Roman"/>
          <w:sz w:val="24"/>
          <w:szCs w:val="24"/>
        </w:rPr>
        <w:t xml:space="preserve"> and</w:t>
      </w:r>
      <w:r w:rsidR="00B94B3A" w:rsidRPr="00C61769">
        <w:rPr>
          <w:rFonts w:ascii="Times New Roman" w:hAnsi="Times New Roman" w:cs="Times New Roman"/>
          <w:sz w:val="24"/>
          <w:szCs w:val="24"/>
        </w:rPr>
        <w:t xml:space="preserve"> also</w:t>
      </w:r>
      <w:r w:rsidR="00407A61" w:rsidRPr="00C61769">
        <w:rPr>
          <w:rFonts w:ascii="Times New Roman" w:hAnsi="Times New Roman" w:cs="Times New Roman"/>
          <w:sz w:val="24"/>
          <w:szCs w:val="24"/>
        </w:rPr>
        <w:t xml:space="preserve"> </w:t>
      </w:r>
      <w:r w:rsidR="00B94B3A" w:rsidRPr="00C61769">
        <w:rPr>
          <w:rFonts w:ascii="Times New Roman" w:hAnsi="Times New Roman" w:cs="Times New Roman"/>
          <w:sz w:val="24"/>
          <w:szCs w:val="24"/>
        </w:rPr>
        <w:t xml:space="preserve">from the </w:t>
      </w:r>
      <w:r w:rsidR="00407A61" w:rsidRPr="00C61769">
        <w:rPr>
          <w:rFonts w:ascii="Times New Roman" w:hAnsi="Times New Roman" w:cs="Times New Roman"/>
          <w:sz w:val="24"/>
          <w:szCs w:val="24"/>
        </w:rPr>
        <w:t>literature search</w:t>
      </w:r>
      <w:r w:rsidR="00EE43AE" w:rsidRPr="00C61769">
        <w:rPr>
          <w:rFonts w:ascii="Times New Roman" w:hAnsi="Times New Roman" w:cs="Times New Roman"/>
          <w:sz w:val="24"/>
          <w:szCs w:val="24"/>
        </w:rPr>
        <w:t xml:space="preserve">. 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All the findings/evidence were </w:t>
      </w:r>
      <w:r w:rsidR="007B5451" w:rsidRPr="00C61769">
        <w:rPr>
          <w:rFonts w:ascii="Times New Roman" w:hAnsi="Times New Roman" w:cs="Times New Roman"/>
          <w:sz w:val="24"/>
          <w:szCs w:val="24"/>
        </w:rPr>
        <w:t>summarize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 under two identical headings: </w:t>
      </w:r>
      <w:r w:rsidR="007B5451" w:rsidRPr="00C61769">
        <w:rPr>
          <w:rFonts w:ascii="Times New Roman" w:hAnsi="Times New Roman" w:cs="Times New Roman"/>
          <w:sz w:val="24"/>
          <w:szCs w:val="24"/>
        </w:rPr>
        <w:t>Ev</w:t>
      </w:r>
      <w:r w:rsidR="009E5EEF" w:rsidRPr="00C61769">
        <w:rPr>
          <w:rFonts w:ascii="Times New Roman" w:hAnsi="Times New Roman" w:cs="Times New Roman"/>
          <w:sz w:val="24"/>
          <w:szCs w:val="24"/>
        </w:rPr>
        <w:t>idence based Medicine related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 Technical management’ (</w:t>
      </w:r>
      <w:r w:rsidR="00585AF9" w:rsidRPr="00C61769">
        <w:rPr>
          <w:rFonts w:ascii="Times New Roman" w:hAnsi="Times New Roman" w:cs="Times New Roman"/>
          <w:sz w:val="24"/>
          <w:szCs w:val="24"/>
        </w:rPr>
        <w:t xml:space="preserve">Past </w:t>
      </w:r>
      <w:r w:rsidR="006E7D3D" w:rsidRPr="00C61769">
        <w:rPr>
          <w:rFonts w:ascii="Times New Roman" w:hAnsi="Times New Roman" w:cs="Times New Roman"/>
          <w:sz w:val="24"/>
          <w:szCs w:val="24"/>
        </w:rPr>
        <w:t>Diagnosis</w:t>
      </w:r>
      <w:r w:rsidR="00585AF9" w:rsidRPr="00C61769">
        <w:rPr>
          <w:rFonts w:ascii="Times New Roman" w:hAnsi="Times New Roman" w:cs="Times New Roman"/>
          <w:sz w:val="24"/>
          <w:szCs w:val="24"/>
        </w:rPr>
        <w:t xml:space="preserve"> reports</w:t>
      </w:r>
      <w:r w:rsidR="006E7D3D" w:rsidRPr="00C61769">
        <w:rPr>
          <w:rFonts w:ascii="Times New Roman" w:hAnsi="Times New Roman" w:cs="Times New Roman"/>
          <w:sz w:val="24"/>
          <w:szCs w:val="24"/>
        </w:rPr>
        <w:t>, integrated surveillance</w:t>
      </w:r>
      <w:r w:rsidR="00585AF9" w:rsidRPr="00C61769">
        <w:rPr>
          <w:rFonts w:ascii="Times New Roman" w:hAnsi="Times New Roman" w:cs="Times New Roman"/>
          <w:sz w:val="24"/>
          <w:szCs w:val="24"/>
        </w:rPr>
        <w:t xml:space="preserve"> reports</w:t>
      </w:r>
      <w:r w:rsidR="006E7D3D" w:rsidRPr="00C61769">
        <w:rPr>
          <w:rFonts w:ascii="Times New Roman" w:hAnsi="Times New Roman" w:cs="Times New Roman"/>
          <w:sz w:val="24"/>
          <w:szCs w:val="24"/>
        </w:rPr>
        <w:t>,</w:t>
      </w:r>
      <w:r w:rsidR="00585AF9" w:rsidRPr="00C61769">
        <w:rPr>
          <w:rFonts w:ascii="Times New Roman" w:hAnsi="Times New Roman" w:cs="Times New Roman"/>
          <w:sz w:val="24"/>
          <w:szCs w:val="24"/>
        </w:rPr>
        <w:t xml:space="preserve"> action plans prepared 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for outbreaks, </w:t>
      </w:r>
      <w:r w:rsidR="00585AF9" w:rsidRPr="00C61769">
        <w:rPr>
          <w:rFonts w:ascii="Times New Roman" w:hAnsi="Times New Roman" w:cs="Times New Roman"/>
          <w:sz w:val="24"/>
          <w:szCs w:val="24"/>
        </w:rPr>
        <w:t>guidelines for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 sustainable vector control strategies,</w:t>
      </w:r>
      <w:r w:rsidR="00585AF9" w:rsidRPr="00C61769">
        <w:rPr>
          <w:rFonts w:ascii="Times New Roman" w:hAnsi="Times New Roman" w:cs="Times New Roman"/>
          <w:sz w:val="24"/>
          <w:szCs w:val="24"/>
        </w:rPr>
        <w:t xml:space="preserve"> geologically important time series data,</w:t>
      </w:r>
      <w:r w:rsidR="007B5451" w:rsidRPr="00C61769">
        <w:rPr>
          <w:rFonts w:ascii="Times New Roman" w:hAnsi="Times New Roman" w:cs="Times New Roman"/>
          <w:sz w:val="24"/>
          <w:szCs w:val="24"/>
        </w:rPr>
        <w:t xml:space="preserve"> whether reports for considerable time duration,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 </w:t>
      </w:r>
      <w:r w:rsidR="00585AF9" w:rsidRPr="00C61769">
        <w:rPr>
          <w:rFonts w:ascii="Times New Roman" w:hAnsi="Times New Roman" w:cs="Times New Roman"/>
          <w:sz w:val="24"/>
          <w:szCs w:val="24"/>
        </w:rPr>
        <w:t xml:space="preserve">if available, scientific evidences gathered for 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vaccine development, </w:t>
      </w:r>
      <w:r w:rsidR="00585AF9" w:rsidRPr="00C61769">
        <w:rPr>
          <w:rFonts w:ascii="Times New Roman" w:hAnsi="Times New Roman" w:cs="Times New Roman"/>
          <w:sz w:val="24"/>
          <w:szCs w:val="24"/>
        </w:rPr>
        <w:t>collection of published r</w:t>
      </w:r>
      <w:r w:rsidR="00923349">
        <w:rPr>
          <w:rFonts w:ascii="Times New Roman" w:hAnsi="Times New Roman" w:cs="Times New Roman"/>
          <w:sz w:val="24"/>
          <w:szCs w:val="24"/>
        </w:rPr>
        <w:t>esearch related to Epidemiology and Entomology</w:t>
      </w:r>
      <w:r w:rsidR="006E7D3D" w:rsidRPr="00C61769">
        <w:rPr>
          <w:rFonts w:ascii="Times New Roman" w:hAnsi="Times New Roman" w:cs="Times New Roman"/>
          <w:sz w:val="24"/>
          <w:szCs w:val="24"/>
        </w:rPr>
        <w:t xml:space="preserve">) and </w:t>
      </w:r>
      <w:r w:rsidR="00383F97" w:rsidRPr="00C61769">
        <w:rPr>
          <w:rFonts w:ascii="Times New Roman" w:hAnsi="Times New Roman" w:cs="Times New Roman"/>
          <w:sz w:val="24"/>
          <w:szCs w:val="24"/>
        </w:rPr>
        <w:t xml:space="preserve">Policy and programme implementation </w:t>
      </w:r>
      <w:r w:rsidR="009E5EEF" w:rsidRPr="00C61769">
        <w:rPr>
          <w:rFonts w:ascii="Times New Roman" w:hAnsi="Times New Roman" w:cs="Times New Roman"/>
          <w:sz w:val="24"/>
          <w:szCs w:val="24"/>
        </w:rPr>
        <w:t>related</w:t>
      </w:r>
      <w:r w:rsidR="007B5451" w:rsidRPr="00C61769">
        <w:rPr>
          <w:rFonts w:ascii="Times New Roman" w:hAnsi="Times New Roman" w:cs="Times New Roman"/>
          <w:sz w:val="24"/>
          <w:szCs w:val="24"/>
        </w:rPr>
        <w:t xml:space="preserve"> ‘</w:t>
      </w:r>
      <w:r w:rsidR="007B4709" w:rsidRPr="00C61769">
        <w:rPr>
          <w:rFonts w:ascii="Times New Roman" w:hAnsi="Times New Roman" w:cs="Times New Roman"/>
          <w:sz w:val="24"/>
          <w:szCs w:val="24"/>
        </w:rPr>
        <w:t>Eviden</w:t>
      </w:r>
      <w:r w:rsidR="00383F97" w:rsidRPr="00C61769">
        <w:rPr>
          <w:rFonts w:ascii="Times New Roman" w:hAnsi="Times New Roman" w:cs="Times New Roman"/>
          <w:sz w:val="24"/>
          <w:szCs w:val="24"/>
        </w:rPr>
        <w:t>ce based Management</w:t>
      </w:r>
      <w:r w:rsidR="007B4709" w:rsidRPr="00C61769">
        <w:rPr>
          <w:rFonts w:ascii="Times New Roman" w:hAnsi="Times New Roman" w:cs="Times New Roman"/>
          <w:sz w:val="24"/>
          <w:szCs w:val="24"/>
        </w:rPr>
        <w:t>’ (Advocacy</w:t>
      </w:r>
      <w:r w:rsidR="00E963A0" w:rsidRPr="00C61769">
        <w:rPr>
          <w:rFonts w:ascii="Times New Roman" w:hAnsi="Times New Roman" w:cs="Times New Roman"/>
          <w:sz w:val="24"/>
          <w:szCs w:val="24"/>
        </w:rPr>
        <w:t>/</w:t>
      </w:r>
      <w:r w:rsidR="00383F97" w:rsidRPr="00C61769">
        <w:rPr>
          <w:rFonts w:ascii="Times New Roman" w:hAnsi="Times New Roman" w:cs="Times New Roman"/>
          <w:sz w:val="24"/>
          <w:szCs w:val="24"/>
        </w:rPr>
        <w:t xml:space="preserve"> </w:t>
      </w:r>
      <w:r w:rsidR="00E963A0" w:rsidRPr="00C61769">
        <w:rPr>
          <w:rFonts w:ascii="Times New Roman" w:hAnsi="Times New Roman" w:cs="Times New Roman"/>
          <w:sz w:val="24"/>
          <w:szCs w:val="24"/>
        </w:rPr>
        <w:t>recomme</w:t>
      </w:r>
      <w:r w:rsidR="00383F97" w:rsidRPr="00C61769">
        <w:rPr>
          <w:rFonts w:ascii="Times New Roman" w:hAnsi="Times New Roman" w:cs="Times New Roman"/>
          <w:sz w:val="24"/>
          <w:szCs w:val="24"/>
        </w:rPr>
        <w:t xml:space="preserve">ndation and </w:t>
      </w:r>
      <w:r w:rsidR="00E963A0" w:rsidRPr="00C61769">
        <w:rPr>
          <w:rFonts w:ascii="Times New Roman" w:hAnsi="Times New Roman" w:cs="Times New Roman"/>
          <w:sz w:val="24"/>
          <w:szCs w:val="24"/>
        </w:rPr>
        <w:t>policy</w:t>
      </w:r>
      <w:r w:rsidR="00383F97" w:rsidRPr="00C61769">
        <w:rPr>
          <w:rFonts w:ascii="Times New Roman" w:hAnsi="Times New Roman" w:cs="Times New Roman"/>
          <w:sz w:val="24"/>
          <w:szCs w:val="24"/>
        </w:rPr>
        <w:t xml:space="preserve"> reports</w:t>
      </w:r>
      <w:r w:rsidR="007B4709" w:rsidRPr="00C61769">
        <w:rPr>
          <w:rFonts w:ascii="Times New Roman" w:hAnsi="Times New Roman" w:cs="Times New Roman"/>
          <w:sz w:val="24"/>
          <w:szCs w:val="24"/>
        </w:rPr>
        <w:t xml:space="preserve">, </w:t>
      </w:r>
      <w:r w:rsidR="00383F97" w:rsidRPr="00C61769">
        <w:rPr>
          <w:rFonts w:ascii="Times New Roman" w:hAnsi="Times New Roman" w:cs="Times New Roman"/>
          <w:sz w:val="24"/>
          <w:szCs w:val="24"/>
        </w:rPr>
        <w:t>Resource mobilization strategies/cost-time effective resource delivery agreements/purchasing documents,</w:t>
      </w:r>
      <w:r w:rsidR="00407A61" w:rsidRPr="00C61769">
        <w:rPr>
          <w:rFonts w:ascii="Times New Roman" w:hAnsi="Times New Roman" w:cs="Times New Roman"/>
          <w:sz w:val="24"/>
          <w:szCs w:val="24"/>
        </w:rPr>
        <w:t xml:space="preserve"> Annual action plans and strategic action planes.</w:t>
      </w:r>
      <w:r w:rsidR="00383F97" w:rsidRPr="00C61769">
        <w:rPr>
          <w:rFonts w:ascii="Times New Roman" w:hAnsi="Times New Roman" w:cs="Times New Roman"/>
          <w:sz w:val="24"/>
          <w:szCs w:val="24"/>
        </w:rPr>
        <w:t xml:space="preserve"> urban planning, </w:t>
      </w:r>
      <w:r w:rsidR="006E4AF4" w:rsidRPr="00C61769">
        <w:rPr>
          <w:rFonts w:ascii="Times New Roman" w:hAnsi="Times New Roman" w:cs="Times New Roman"/>
          <w:sz w:val="24"/>
          <w:szCs w:val="24"/>
        </w:rPr>
        <w:t>water resources management strategies,</w:t>
      </w:r>
      <w:r w:rsidR="002F3D2F" w:rsidRPr="00C61769">
        <w:rPr>
          <w:rFonts w:ascii="Times New Roman" w:hAnsi="Times New Roman" w:cs="Times New Roman"/>
          <w:sz w:val="24"/>
          <w:szCs w:val="24"/>
        </w:rPr>
        <w:t xml:space="preserve"> infrastructure development </w:t>
      </w:r>
      <w:r w:rsidR="00407A61" w:rsidRPr="00C61769">
        <w:rPr>
          <w:rFonts w:ascii="Times New Roman" w:hAnsi="Times New Roman" w:cs="Times New Roman"/>
          <w:sz w:val="24"/>
          <w:szCs w:val="24"/>
        </w:rPr>
        <w:t>plans, partnership agreement</w:t>
      </w:r>
      <w:r w:rsidR="00585AF9" w:rsidRPr="00C61769">
        <w:rPr>
          <w:rFonts w:ascii="Times New Roman" w:hAnsi="Times New Roman" w:cs="Times New Roman"/>
          <w:sz w:val="24"/>
          <w:szCs w:val="24"/>
        </w:rPr>
        <w:t>, capacity building</w:t>
      </w:r>
      <w:r w:rsidR="002F3D2F" w:rsidRPr="00C61769">
        <w:rPr>
          <w:rFonts w:ascii="Times New Roman" w:hAnsi="Times New Roman" w:cs="Times New Roman"/>
          <w:sz w:val="24"/>
          <w:szCs w:val="24"/>
        </w:rPr>
        <w:t xml:space="preserve"> training curriculum</w:t>
      </w:r>
      <w:r w:rsidR="00585AF9" w:rsidRPr="00C61769">
        <w:rPr>
          <w:rFonts w:ascii="Times New Roman" w:hAnsi="Times New Roman" w:cs="Times New Roman"/>
          <w:sz w:val="24"/>
          <w:szCs w:val="24"/>
        </w:rPr>
        <w:t>, local management</w:t>
      </w:r>
      <w:r w:rsidR="002F3D2F" w:rsidRPr="00C61769">
        <w:rPr>
          <w:rFonts w:ascii="Times New Roman" w:hAnsi="Times New Roman" w:cs="Times New Roman"/>
          <w:sz w:val="24"/>
          <w:szCs w:val="24"/>
        </w:rPr>
        <w:t xml:space="preserve"> policies</w:t>
      </w:r>
      <w:r w:rsidR="007B5451" w:rsidRPr="00C61769">
        <w:rPr>
          <w:rFonts w:ascii="Times New Roman" w:hAnsi="Times New Roman" w:cs="Times New Roman"/>
          <w:sz w:val="24"/>
          <w:szCs w:val="24"/>
        </w:rPr>
        <w:t>, monitoring and evaluation</w:t>
      </w:r>
      <w:r w:rsidR="002F3D2F" w:rsidRPr="00C61769">
        <w:rPr>
          <w:rFonts w:ascii="Times New Roman" w:hAnsi="Times New Roman" w:cs="Times New Roman"/>
          <w:sz w:val="24"/>
          <w:szCs w:val="24"/>
        </w:rPr>
        <w:t xml:space="preserve"> reports</w:t>
      </w:r>
      <w:r w:rsidR="007B5451" w:rsidRPr="00C61769">
        <w:rPr>
          <w:rFonts w:ascii="Times New Roman" w:hAnsi="Times New Roman" w:cs="Times New Roman"/>
          <w:sz w:val="24"/>
          <w:szCs w:val="24"/>
        </w:rPr>
        <w:t>)</w:t>
      </w:r>
      <w:r w:rsidR="009E5EEF" w:rsidRPr="00C61769">
        <w:rPr>
          <w:rFonts w:ascii="Times New Roman" w:hAnsi="Times New Roman" w:cs="Times New Roman"/>
          <w:sz w:val="24"/>
          <w:szCs w:val="24"/>
        </w:rPr>
        <w:t>. Out of these two steps, proper maintaining and collection of evidence related to the implementation</w:t>
      </w:r>
      <w:r w:rsidR="005878E2" w:rsidRPr="00C61769">
        <w:rPr>
          <w:rFonts w:ascii="Times New Roman" w:hAnsi="Times New Roman" w:cs="Times New Roman"/>
          <w:sz w:val="24"/>
          <w:szCs w:val="24"/>
        </w:rPr>
        <w:t xml:space="preserve"> is</w:t>
      </w:r>
      <w:r w:rsidR="009E5EEF" w:rsidRPr="00C61769">
        <w:rPr>
          <w:rFonts w:ascii="Times New Roman" w:hAnsi="Times New Roman" w:cs="Times New Roman"/>
          <w:sz w:val="24"/>
          <w:szCs w:val="24"/>
        </w:rPr>
        <w:t xml:space="preserve"> hardly refereed by the Healthcare Managers.  </w:t>
      </w:r>
    </w:p>
    <w:p w:rsidR="0026765E" w:rsidRDefault="00EE15D4" w:rsidP="00660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1251857</wp:posOffset>
                </wp:positionH>
                <wp:positionV relativeFrom="paragraph">
                  <wp:posOffset>14333</wp:posOffset>
                </wp:positionV>
                <wp:extent cx="4131129" cy="810986"/>
                <wp:effectExtent l="0" t="0" r="22225" b="273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1129" cy="8109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15D4" w:rsidRPr="00EE15D4" w:rsidRDefault="00EE15D4" w:rsidP="00EE15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E15D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T. Janaki Silva</w:t>
                            </w:r>
                          </w:p>
                          <w:p w:rsidR="00EE15D4" w:rsidRPr="00EE15D4" w:rsidRDefault="00EE15D4" w:rsidP="00EE15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E15D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Dip. MLT, BSc,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BMLS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honurs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)</w:t>
                            </w:r>
                            <w:r w:rsidRPr="00EE15D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PGD (Hospital Administration), </w:t>
                            </w:r>
                          </w:p>
                          <w:p w:rsidR="00EE15D4" w:rsidRPr="00EE15D4" w:rsidRDefault="00EE15D4" w:rsidP="00EE15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E15D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MSc (Biostatistics)</w:t>
                            </w:r>
                            <w:r w:rsidR="005049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PhD in Public Administration (Reading)</w:t>
                            </w:r>
                          </w:p>
                          <w:p w:rsidR="0050492B" w:rsidRDefault="00EE15D4" w:rsidP="005049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E15D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Principal, School of Medical Laboratory Technology, Medical Research Institute</w:t>
                            </w:r>
                          </w:p>
                          <w:p w:rsidR="0050492B" w:rsidRDefault="00EE15D4" w:rsidP="005049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049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Ministry of Health, Colombo. Sri Lanka</w:t>
                            </w:r>
                          </w:p>
                          <w:p w:rsidR="00EE15D4" w:rsidRPr="0050492B" w:rsidRDefault="00EE15D4" w:rsidP="005049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049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TP: +94112677174  </w:t>
                            </w:r>
                            <w:r w:rsidR="005049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0492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Fax +94112677173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8.55pt;margin-top:1.15pt;width:325.3pt;height:6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" fillcolor="white [3201]" strokeweight=".5pt">
                <v:textbox>
                  <w:txbxContent>
                    <w:p w:rsidR="00EE15D4" w:rsidRPr="00EE15D4" w:rsidRDefault="00EE15D4" w:rsidP="00EE15D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E15D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T. Janaki Silva</w:t>
                      </w:r>
                    </w:p>
                    <w:p w:rsidR="00EE15D4" w:rsidRPr="00EE15D4" w:rsidRDefault="00EE15D4" w:rsidP="00EE15D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E15D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Dip. MLT, BSc,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BMLS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honurs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)</w:t>
                      </w:r>
                      <w:r w:rsidRPr="00EE15D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PGD (Hospital Administration), </w:t>
                      </w:r>
                    </w:p>
                    <w:p w:rsidR="00EE15D4" w:rsidRPr="00EE15D4" w:rsidRDefault="00EE15D4" w:rsidP="00EE15D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E15D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MSc (Biostatistics)</w:t>
                      </w:r>
                      <w:r w:rsidR="005049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PhD in Public Administration (Reading)</w:t>
                      </w:r>
                    </w:p>
                    <w:p w:rsidR="0050492B" w:rsidRDefault="00EE15D4" w:rsidP="005049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E15D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Principal, School of Medical Laboratory Technology, Medical Research Institute</w:t>
                      </w:r>
                    </w:p>
                    <w:p w:rsidR="0050492B" w:rsidRDefault="00EE15D4" w:rsidP="005049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049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Ministry of Health, Colombo. Sri Lanka</w:t>
                      </w:r>
                    </w:p>
                    <w:p w:rsidR="00EE15D4" w:rsidRPr="0050492B" w:rsidRDefault="00EE15D4" w:rsidP="005049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049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TP: +94112677174  </w:t>
                      </w:r>
                      <w:r w:rsidR="005049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50492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Fax +94112677173</w:t>
                      </w:r>
                    </w:p>
                  </w:txbxContent>
                </v:textbox>
              </v:shape>
            </w:pict>
          </mc:Fallback>
        </mc:AlternateContent>
      </w:r>
      <w:r w:rsidR="005D565D" w:rsidRPr="005D565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86681" cy="832757"/>
            <wp:effectExtent l="38100" t="38100" r="46990" b="43815"/>
            <wp:docPr id="1" name="Picture 1" descr="C:\Users\User\Desktop\m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56" cy="85461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F4C17" w:rsidRDefault="00B34F80" w:rsidP="005F4C1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F4C17">
        <w:rPr>
          <w:rFonts w:ascii="Times New Roman" w:hAnsi="Times New Roman" w:cs="Times New Roman"/>
          <w:b/>
          <w:sz w:val="16"/>
          <w:szCs w:val="16"/>
        </w:rPr>
        <w:t>Speaker</w:t>
      </w:r>
      <w:r w:rsidR="00C61769" w:rsidRPr="005F4C17">
        <w:rPr>
          <w:rFonts w:ascii="Times New Roman" w:hAnsi="Times New Roman" w:cs="Times New Roman"/>
          <w:b/>
          <w:sz w:val="16"/>
          <w:szCs w:val="16"/>
        </w:rPr>
        <w:t xml:space="preserve"> Mobile </w:t>
      </w:r>
      <w:r w:rsidRPr="005F4C17">
        <w:rPr>
          <w:rFonts w:ascii="Times New Roman" w:hAnsi="Times New Roman" w:cs="Times New Roman"/>
          <w:b/>
          <w:sz w:val="16"/>
          <w:szCs w:val="16"/>
        </w:rPr>
        <w:t>Number</w:t>
      </w:r>
      <w:r w:rsidRPr="005F4C17">
        <w:rPr>
          <w:rFonts w:ascii="Times New Roman" w:hAnsi="Times New Roman" w:cs="Times New Roman"/>
          <w:b/>
          <w:i/>
          <w:sz w:val="16"/>
          <w:szCs w:val="16"/>
        </w:rPr>
        <w:t xml:space="preserve">:  </w:t>
      </w:r>
      <w:r w:rsidR="00C61769" w:rsidRPr="005F4C17">
        <w:rPr>
          <w:rFonts w:ascii="Times New Roman" w:hAnsi="Times New Roman" w:cs="Times New Roman"/>
          <w:b/>
          <w:i/>
          <w:sz w:val="16"/>
          <w:szCs w:val="16"/>
        </w:rPr>
        <w:t>+94711477964</w:t>
      </w:r>
      <w:r w:rsidRPr="005F4C17">
        <w:rPr>
          <w:rFonts w:ascii="Times New Roman" w:hAnsi="Times New Roman" w:cs="Times New Roman"/>
          <w:b/>
          <w:i/>
          <w:sz w:val="16"/>
          <w:szCs w:val="16"/>
        </w:rPr>
        <w:br/>
      </w:r>
      <w:r w:rsidRPr="005F4C17">
        <w:rPr>
          <w:rFonts w:ascii="Times New Roman" w:hAnsi="Times New Roman" w:cs="Times New Roman"/>
          <w:b/>
          <w:sz w:val="16"/>
          <w:szCs w:val="16"/>
        </w:rPr>
        <w:t>Facebook URL to Contact:</w:t>
      </w:r>
      <w:r w:rsidR="00C61769" w:rsidRPr="005F4C17">
        <w:rPr>
          <w:sz w:val="16"/>
          <w:szCs w:val="16"/>
        </w:rPr>
        <w:t xml:space="preserve"> </w:t>
      </w:r>
      <w:hyperlink r:id="rId7" w:history="1">
        <w:r w:rsidR="00C61769" w:rsidRPr="005F4C17">
          <w:rPr>
            <w:rStyle w:val="Hyperlink"/>
            <w:rFonts w:ascii="Times New Roman" w:hAnsi="Times New Roman" w:cs="Times New Roman"/>
            <w:b/>
            <w:sz w:val="16"/>
            <w:szCs w:val="16"/>
          </w:rPr>
          <w:t>https://www.facebook.com/janaki.silva.5</w:t>
        </w:r>
      </w:hyperlink>
      <w:r w:rsidR="00C61769" w:rsidRPr="005F4C17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C61769" w:rsidRPr="005F4C17" w:rsidRDefault="00B34F80" w:rsidP="005F4C1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F4C17">
        <w:rPr>
          <w:rFonts w:ascii="Times New Roman" w:hAnsi="Times New Roman" w:cs="Times New Roman"/>
          <w:b/>
          <w:sz w:val="16"/>
          <w:szCs w:val="16"/>
        </w:rPr>
        <w:t>Linked In URL to Contact:</w:t>
      </w:r>
      <w:r w:rsidRPr="005F4C17">
        <w:rPr>
          <w:rFonts w:ascii="Times New Roman" w:hAnsi="Times New Roman" w:cs="Times New Roman"/>
          <w:b/>
          <w:i/>
          <w:sz w:val="16"/>
          <w:szCs w:val="16"/>
        </w:rPr>
        <w:t xml:space="preserve">  </w:t>
      </w:r>
      <w:hyperlink r:id="rId8" w:history="1">
        <w:r w:rsidR="00C61769" w:rsidRPr="005F4C17">
          <w:rPr>
            <w:rStyle w:val="Hyperlink"/>
            <w:rFonts w:ascii="Times New Roman" w:hAnsi="Times New Roman" w:cs="Times New Roman"/>
            <w:b/>
            <w:i/>
            <w:sz w:val="16"/>
            <w:szCs w:val="16"/>
          </w:rPr>
          <w:t>https://www.linkedin.com/in/janaki-silva-821023139/</w:t>
        </w:r>
      </w:hyperlink>
    </w:p>
    <w:p w:rsidR="00B34F80" w:rsidRDefault="00B34F80" w:rsidP="005F4C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F4C17">
        <w:rPr>
          <w:rFonts w:ascii="Times New Roman" w:hAnsi="Times New Roman" w:cs="Times New Roman"/>
          <w:b/>
          <w:sz w:val="16"/>
          <w:szCs w:val="16"/>
        </w:rPr>
        <w:t>Email Id</w:t>
      </w:r>
      <w:r w:rsidR="00C61769" w:rsidRPr="005F4C17">
        <w:rPr>
          <w:rFonts w:ascii="Times New Roman" w:hAnsi="Times New Roman" w:cs="Times New Roman"/>
          <w:b/>
          <w:sz w:val="16"/>
          <w:szCs w:val="16"/>
        </w:rPr>
        <w:t xml:space="preserve"> </w:t>
      </w:r>
      <w:hyperlink r:id="rId9" w:history="1">
        <w:r w:rsidR="00A81380" w:rsidRPr="005F4C17">
          <w:rPr>
            <w:rStyle w:val="Hyperlink"/>
            <w:rFonts w:ascii="Times New Roman" w:hAnsi="Times New Roman" w:cs="Times New Roman"/>
            <w:b/>
            <w:sz w:val="16"/>
            <w:szCs w:val="16"/>
          </w:rPr>
          <w:t>–janaki152h@yahoo.ca</w:t>
        </w:r>
      </w:hyperlink>
    </w:p>
    <w:p w:rsidR="00A81380" w:rsidRPr="00A81380" w:rsidRDefault="00A81380" w:rsidP="00A81380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B13553"/>
          <w:sz w:val="16"/>
          <w:szCs w:val="16"/>
        </w:rPr>
      </w:pPr>
      <w:r w:rsidRPr="00A81380">
        <w:rPr>
          <w:rFonts w:ascii="Times New Roman" w:eastAsia="Times New Roman" w:hAnsi="Times New Roman" w:cs="Times New Roman"/>
          <w:b/>
          <w:bCs/>
          <w:color w:val="B13553"/>
          <w:sz w:val="16"/>
          <w:szCs w:val="16"/>
        </w:rPr>
        <w:t>Research Articles</w:t>
      </w:r>
    </w:p>
    <w:p w:rsidR="00A81380" w:rsidRPr="00A81380" w:rsidRDefault="00A81380" w:rsidP="00A81380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16"/>
          <w:szCs w:val="16"/>
        </w:rPr>
      </w:pPr>
      <w:r w:rsidRPr="00A81380">
        <w:rPr>
          <w:rFonts w:ascii="Times New Roman" w:eastAsia="Times New Roman" w:hAnsi="Times New Roman" w:cs="Times New Roman"/>
          <w:color w:val="444444"/>
          <w:kern w:val="36"/>
          <w:sz w:val="16"/>
          <w:szCs w:val="16"/>
        </w:rPr>
        <w:t>Link Function for Binomial Model in Estimating Knockdown Time (KT95 and KT50) of Mosquito Repellents</w:t>
      </w:r>
    </w:p>
    <w:p w:rsidR="005F4C17" w:rsidRPr="00DF22E6" w:rsidRDefault="00A81380" w:rsidP="005F4C17">
      <w:pPr>
        <w:shd w:val="clear" w:color="auto" w:fill="FFFFFF"/>
        <w:spacing w:after="0" w:line="240" w:lineRule="auto"/>
        <w:textAlignment w:val="center"/>
        <w:outlineLvl w:val="3"/>
        <w:rPr>
          <w:rFonts w:ascii="Times New Roman" w:hAnsi="Times New Roman" w:cs="Times New Roman"/>
          <w:sz w:val="16"/>
          <w:szCs w:val="16"/>
        </w:rPr>
      </w:pPr>
      <w:proofErr w:type="spellStart"/>
      <w:r w:rsidRPr="00A81380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  <w:bdr w:val="none" w:sz="0" w:space="0" w:color="auto" w:frame="1"/>
        </w:rPr>
        <w:t>Authors:</w:t>
      </w:r>
      <w:r w:rsidRPr="00A81380">
        <w:rPr>
          <w:rFonts w:ascii="Times New Roman" w:eastAsia="Times New Roman" w:hAnsi="Times New Roman" w:cs="Times New Roman"/>
          <w:b/>
          <w:bCs/>
          <w:color w:val="D6768D"/>
          <w:sz w:val="16"/>
          <w:szCs w:val="16"/>
          <w:bdr w:val="none" w:sz="0" w:space="0" w:color="auto" w:frame="1"/>
        </w:rPr>
        <w:t>T</w:t>
      </w:r>
      <w:proofErr w:type="spellEnd"/>
      <w:r w:rsidRPr="00A81380">
        <w:rPr>
          <w:rFonts w:ascii="Times New Roman" w:eastAsia="Times New Roman" w:hAnsi="Times New Roman" w:cs="Times New Roman"/>
          <w:b/>
          <w:bCs/>
          <w:color w:val="D6768D"/>
          <w:sz w:val="16"/>
          <w:szCs w:val="16"/>
          <w:bdr w:val="none" w:sz="0" w:space="0" w:color="auto" w:frame="1"/>
        </w:rPr>
        <w:t>. J. Silva</w:t>
      </w:r>
      <w:r w:rsidRPr="00A81380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  <w:t> ,</w:t>
      </w:r>
      <w:r w:rsidRPr="00A81380">
        <w:rPr>
          <w:rFonts w:ascii="Times New Roman" w:eastAsia="Times New Roman" w:hAnsi="Times New Roman" w:cs="Times New Roman"/>
          <w:b/>
          <w:bCs/>
          <w:color w:val="D6768D"/>
          <w:sz w:val="16"/>
          <w:szCs w:val="16"/>
          <w:bdr w:val="none" w:sz="0" w:space="0" w:color="auto" w:frame="1"/>
        </w:rPr>
        <w:t xml:space="preserve">S. </w:t>
      </w:r>
      <w:proofErr w:type="spellStart"/>
      <w:r w:rsidRPr="00A81380">
        <w:rPr>
          <w:rFonts w:ascii="Times New Roman" w:eastAsia="Times New Roman" w:hAnsi="Times New Roman" w:cs="Times New Roman"/>
          <w:b/>
          <w:bCs/>
          <w:color w:val="D6768D"/>
          <w:sz w:val="16"/>
          <w:szCs w:val="16"/>
          <w:bdr w:val="none" w:sz="0" w:space="0" w:color="auto" w:frame="1"/>
        </w:rPr>
        <w:t>Samita</w:t>
      </w:r>
      <w:proofErr w:type="spellEnd"/>
      <w:r w:rsidRPr="00A81380"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  <w:t xml:space="preserve"> </w:t>
      </w:r>
      <w:r w:rsidRPr="00A81380">
        <w:rPr>
          <w:rFonts w:ascii="Times New Roman" w:eastAsia="Times New Roman" w:hAnsi="Times New Roman" w:cs="Times New Roman"/>
          <w:b/>
          <w:bCs/>
          <w:color w:val="D6768D"/>
          <w:sz w:val="16"/>
          <w:szCs w:val="16"/>
          <w:bdr w:val="none" w:sz="0" w:space="0" w:color="auto" w:frame="1"/>
        </w:rPr>
        <w:t xml:space="preserve">S.A.S.C. </w:t>
      </w:r>
      <w:proofErr w:type="spellStart"/>
      <w:r w:rsidRPr="00A81380">
        <w:rPr>
          <w:rFonts w:ascii="Times New Roman" w:eastAsia="Times New Roman" w:hAnsi="Times New Roman" w:cs="Times New Roman"/>
          <w:b/>
          <w:bCs/>
          <w:color w:val="D6768D"/>
          <w:sz w:val="16"/>
          <w:szCs w:val="16"/>
          <w:bdr w:val="none" w:sz="0" w:space="0" w:color="auto" w:frame="1"/>
        </w:rPr>
        <w:t>Senanayake</w:t>
      </w:r>
      <w:proofErr w:type="spellEnd"/>
      <w:r>
        <w:rPr>
          <w:rFonts w:ascii="Times New Roman" w:eastAsia="Times New Roman" w:hAnsi="Times New Roman" w:cs="Times New Roman"/>
          <w:b/>
          <w:bCs/>
          <w:color w:val="444444"/>
          <w:sz w:val="16"/>
          <w:szCs w:val="16"/>
        </w:rPr>
        <w:t xml:space="preserve">   </w:t>
      </w:r>
      <w:hyperlink r:id="rId10" w:history="1">
        <w:r w:rsidRPr="00A81380">
          <w:rPr>
            <w:rStyle w:val="Hyperlink"/>
            <w:rFonts w:ascii="Times New Roman" w:hAnsi="Times New Roman" w:cs="Times New Roman"/>
            <w:sz w:val="16"/>
            <w:szCs w:val="16"/>
          </w:rPr>
          <w:t>https://tar.sljol.info/articles/abstract/10.4038/tar.v25i3.8047/</w:t>
        </w:r>
      </w:hyperlink>
    </w:p>
    <w:p w:rsidR="00DF22E6" w:rsidRDefault="005F4C17" w:rsidP="005F4C17">
      <w:pPr>
        <w:shd w:val="clear" w:color="auto" w:fill="FFFFFF"/>
        <w:spacing w:after="0" w:line="240" w:lineRule="auto"/>
        <w:textAlignment w:val="center"/>
        <w:outlineLvl w:val="3"/>
        <w:rPr>
          <w:rFonts w:ascii="Times New Roman" w:hAnsi="Times New Roman" w:cs="Times New Roman"/>
          <w:b/>
          <w:sz w:val="16"/>
          <w:szCs w:val="16"/>
        </w:rPr>
      </w:pPr>
      <w:r w:rsidRPr="005F4C17">
        <w:rPr>
          <w:rFonts w:ascii="Times New Roman" w:hAnsi="Times New Roman" w:cs="Times New Roman"/>
          <w:b/>
          <w:sz w:val="16"/>
          <w:szCs w:val="16"/>
        </w:rPr>
        <w:t xml:space="preserve">EVIDENCE BASED MANAGEMENT PRATICES IN EXISTING HEALTHCARE MANAGEMENT LITERATURE </w:t>
      </w:r>
      <w:r w:rsidR="00C24231">
        <w:rPr>
          <w:rFonts w:ascii="Times New Roman" w:hAnsi="Times New Roman" w:cs="Times New Roman"/>
          <w:b/>
          <w:sz w:val="16"/>
          <w:szCs w:val="16"/>
        </w:rPr>
        <w:t>– Silva T J</w:t>
      </w:r>
      <w:r w:rsidR="00DF22E6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5F4C17" w:rsidRPr="00DF22E6" w:rsidRDefault="00DF22E6" w:rsidP="005F4C17">
      <w:pPr>
        <w:shd w:val="clear" w:color="auto" w:fill="FFFFFF"/>
        <w:spacing w:after="0" w:line="240" w:lineRule="auto"/>
        <w:textAlignment w:val="center"/>
        <w:outlineLvl w:val="3"/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(PhD student -</w:t>
      </w:r>
      <w:r w:rsidRPr="00DF22E6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DF22E6">
        <w:rPr>
          <w:rFonts w:ascii="Times New Roman" w:hAnsi="Times New Roman" w:cs="Times New Roman"/>
          <w:b/>
          <w:i/>
          <w:sz w:val="16"/>
          <w:szCs w:val="16"/>
        </w:rPr>
        <w:t>Postgraduate Institute of Management, university of Sri Jayewardenepura Sri Lanka</w:t>
      </w:r>
      <w:r>
        <w:rPr>
          <w:rFonts w:ascii="Times New Roman" w:hAnsi="Times New Roman" w:cs="Times New Roman"/>
          <w:b/>
          <w:sz w:val="16"/>
          <w:szCs w:val="16"/>
        </w:rPr>
        <w:t>)</w:t>
      </w:r>
    </w:p>
    <w:p w:rsidR="00A81380" w:rsidRPr="005F4C17" w:rsidRDefault="005F4C17" w:rsidP="005F4C17">
      <w:pPr>
        <w:rPr>
          <w:rFonts w:ascii="Times New Roman" w:eastAsia="Times New Roman" w:hAnsi="Times New Roman" w:cs="Times New Roman"/>
          <w:sz w:val="16"/>
          <w:szCs w:val="16"/>
        </w:rPr>
      </w:pPr>
      <w:r w:rsidRPr="005F4C17">
        <w:rPr>
          <w:rFonts w:ascii="Times New Roman" w:eastAsia="Times New Roman" w:hAnsi="Times New Roman" w:cs="Times New Roman"/>
          <w:sz w:val="16"/>
          <w:szCs w:val="16"/>
        </w:rPr>
        <w:t>7</w:t>
      </w:r>
      <w:r w:rsidRPr="005F4C17">
        <w:rPr>
          <w:rFonts w:ascii="Times New Roman" w:eastAsia="Times New Roman" w:hAnsi="Times New Roman" w:cs="Times New Roman"/>
          <w:sz w:val="16"/>
          <w:szCs w:val="16"/>
          <w:vertAlign w:val="superscript"/>
        </w:rPr>
        <w:t>th</w:t>
      </w:r>
      <w:r w:rsidRPr="005F4C17">
        <w:rPr>
          <w:rFonts w:ascii="Times New Roman" w:eastAsia="Times New Roman" w:hAnsi="Times New Roman" w:cs="Times New Roman"/>
          <w:sz w:val="16"/>
          <w:szCs w:val="16"/>
        </w:rPr>
        <w:t> International Conference of the Sri Lanka Forum of University Economists (SLFUE) is to be held on 20</w:t>
      </w:r>
      <w:r w:rsidRPr="005F4C17">
        <w:rPr>
          <w:rFonts w:ascii="Times New Roman" w:eastAsia="Times New Roman" w:hAnsi="Times New Roman" w:cs="Times New Roman"/>
          <w:sz w:val="16"/>
          <w:szCs w:val="16"/>
          <w:vertAlign w:val="superscript"/>
        </w:rPr>
        <w:t>th</w:t>
      </w:r>
      <w:r w:rsidRPr="005F4C17">
        <w:rPr>
          <w:rFonts w:ascii="Times New Roman" w:eastAsia="Times New Roman" w:hAnsi="Times New Roman" w:cs="Times New Roman"/>
          <w:sz w:val="16"/>
          <w:szCs w:val="16"/>
        </w:rPr>
        <w:t> - 21</w:t>
      </w:r>
      <w:r w:rsidRPr="005F4C17">
        <w:rPr>
          <w:rFonts w:ascii="Times New Roman" w:eastAsia="Times New Roman" w:hAnsi="Times New Roman" w:cs="Times New Roman"/>
          <w:sz w:val="16"/>
          <w:szCs w:val="16"/>
          <w:vertAlign w:val="superscript"/>
        </w:rPr>
        <w:t>st</w:t>
      </w:r>
      <w:r w:rsidRPr="005F4C17">
        <w:rPr>
          <w:rFonts w:ascii="Times New Roman" w:eastAsia="Times New Roman" w:hAnsi="Times New Roman" w:cs="Times New Roman"/>
          <w:sz w:val="16"/>
          <w:szCs w:val="16"/>
        </w:rPr>
        <w:t xml:space="preserve"> December, 2018, at the </w:t>
      </w:r>
      <w:proofErr w:type="spellStart"/>
      <w:r w:rsidRPr="005F4C17">
        <w:rPr>
          <w:rFonts w:ascii="Times New Roman" w:eastAsia="Times New Roman" w:hAnsi="Times New Roman" w:cs="Times New Roman"/>
          <w:sz w:val="16"/>
          <w:szCs w:val="16"/>
        </w:rPr>
        <w:t>Sabaragamuwa</w:t>
      </w:r>
      <w:proofErr w:type="spellEnd"/>
      <w:r w:rsidRPr="005F4C17">
        <w:rPr>
          <w:rFonts w:ascii="Times New Roman" w:eastAsia="Times New Roman" w:hAnsi="Times New Roman" w:cs="Times New Roman"/>
          <w:sz w:val="16"/>
          <w:szCs w:val="16"/>
        </w:rPr>
        <w:t xml:space="preserve"> University of Sri Lanka.</w:t>
      </w:r>
    </w:p>
    <w:sectPr w:rsidR="00A81380" w:rsidRPr="005F4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E4DB6"/>
    <w:multiLevelType w:val="multilevel"/>
    <w:tmpl w:val="1F86D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BF663E"/>
    <w:multiLevelType w:val="hybridMultilevel"/>
    <w:tmpl w:val="569C095A"/>
    <w:lvl w:ilvl="0" w:tplc="2A080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4C5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EFE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B8B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EC0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48B5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4CC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2FD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4B3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89"/>
    <w:rsid w:val="0002165E"/>
    <w:rsid w:val="0003013E"/>
    <w:rsid w:val="000713D3"/>
    <w:rsid w:val="00134D11"/>
    <w:rsid w:val="0015350B"/>
    <w:rsid w:val="00174466"/>
    <w:rsid w:val="00191C03"/>
    <w:rsid w:val="0026765E"/>
    <w:rsid w:val="002F3D2F"/>
    <w:rsid w:val="00383F97"/>
    <w:rsid w:val="00407A61"/>
    <w:rsid w:val="004333E4"/>
    <w:rsid w:val="0050492B"/>
    <w:rsid w:val="00585AF9"/>
    <w:rsid w:val="005878E2"/>
    <w:rsid w:val="005D565D"/>
    <w:rsid w:val="005F4C17"/>
    <w:rsid w:val="00660A18"/>
    <w:rsid w:val="006828CA"/>
    <w:rsid w:val="006E4AF4"/>
    <w:rsid w:val="006E7D3D"/>
    <w:rsid w:val="00701EF0"/>
    <w:rsid w:val="00714D89"/>
    <w:rsid w:val="007872B5"/>
    <w:rsid w:val="007A250A"/>
    <w:rsid w:val="007B4709"/>
    <w:rsid w:val="007B5451"/>
    <w:rsid w:val="00836FD5"/>
    <w:rsid w:val="0085262A"/>
    <w:rsid w:val="0087282C"/>
    <w:rsid w:val="0087483A"/>
    <w:rsid w:val="00923349"/>
    <w:rsid w:val="009E5EEF"/>
    <w:rsid w:val="00A81380"/>
    <w:rsid w:val="00A95C07"/>
    <w:rsid w:val="00AA237A"/>
    <w:rsid w:val="00B34F80"/>
    <w:rsid w:val="00B94B3A"/>
    <w:rsid w:val="00C24231"/>
    <w:rsid w:val="00C61769"/>
    <w:rsid w:val="00D703C0"/>
    <w:rsid w:val="00DF22E6"/>
    <w:rsid w:val="00E61C8C"/>
    <w:rsid w:val="00E671D2"/>
    <w:rsid w:val="00E963A0"/>
    <w:rsid w:val="00EE15D4"/>
    <w:rsid w:val="00EE43AE"/>
    <w:rsid w:val="00E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FF270"/>
  <w15:chartTrackingRefBased/>
  <w15:docId w15:val="{17204D08-72A6-4499-9351-21F91642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17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6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45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55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03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54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janaki-silva-821023139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janaki.silva.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ar.sljol.info/articles/abstract/10.4038/tar.v25i3.8047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8211;janaki152h@yaho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37C45-FB85-4601-B190-B313AE3AE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2018-12-16T06:21:00Z</dcterms:created>
  <dcterms:modified xsi:type="dcterms:W3CDTF">2018-12-16T14:56:00Z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a7aff02f-e25d-329e-85dc-7593598cc0bd</vt:lpwstr>
  </property>
  <property fmtid="{D5CDD505-2E9C-101B-9397-08002B2CF9AE}" pid="24" name="Mendeley Citation Style_1">
    <vt:lpwstr>http://www.zotero.org/styles/harvard1</vt:lpwstr>
  </property>
</Properties>
</file>