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ACF54" w14:textId="669D6C14" w:rsidR="00784497" w:rsidRPr="00784497" w:rsidRDefault="00784497" w:rsidP="00366D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4497">
        <w:rPr>
          <w:rFonts w:ascii="Times New Roman" w:hAnsi="Times New Roman" w:cs="Times New Roman"/>
          <w:b/>
          <w:sz w:val="32"/>
          <w:szCs w:val="32"/>
        </w:rPr>
        <w:t xml:space="preserve">The Effect of Mindfulness Training in Late Female Adolescent </w:t>
      </w:r>
    </w:p>
    <w:p w14:paraId="404834A6" w14:textId="250785E0" w:rsidR="00784497" w:rsidRPr="00784497" w:rsidRDefault="00784497" w:rsidP="00366D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4497">
        <w:rPr>
          <w:rFonts w:ascii="Times New Roman" w:hAnsi="Times New Roman" w:cs="Times New Roman"/>
          <w:b/>
          <w:sz w:val="32"/>
          <w:szCs w:val="32"/>
        </w:rPr>
        <w:t>that Experiences Self-Silencing</w:t>
      </w:r>
    </w:p>
    <w:p w14:paraId="32E77EF9" w14:textId="77777777" w:rsidR="00366DC0" w:rsidRPr="009554AD" w:rsidRDefault="00366DC0" w:rsidP="00366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5FEE92D" w14:textId="77777777" w:rsidR="00366DC0" w:rsidRPr="00602492" w:rsidRDefault="00366DC0" w:rsidP="00366DC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60249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Claudia Rosari Dewi, </w:t>
      </w:r>
      <w:proofErr w:type="spellStart"/>
      <w:proofErr w:type="gramStart"/>
      <w:r w:rsidRPr="00602492">
        <w:rPr>
          <w:rFonts w:ascii="Times New Roman" w:hAnsi="Times New Roman" w:cs="Times New Roman"/>
          <w:b/>
          <w:i/>
          <w:iCs/>
          <w:sz w:val="24"/>
          <w:szCs w:val="24"/>
        </w:rPr>
        <w:t>S.Psi</w:t>
      </w:r>
      <w:proofErr w:type="spellEnd"/>
      <w:proofErr w:type="gramEnd"/>
    </w:p>
    <w:p w14:paraId="39B5C8C3" w14:textId="77777777" w:rsidR="00366DC0" w:rsidRPr="009554AD" w:rsidRDefault="00366DC0" w:rsidP="00274570">
      <w:pPr>
        <w:rPr>
          <w:rFonts w:ascii="Times New Roman" w:hAnsi="Times New Roman" w:cs="Times New Roman"/>
          <w:sz w:val="24"/>
          <w:szCs w:val="24"/>
        </w:rPr>
      </w:pPr>
    </w:p>
    <w:p w14:paraId="276204E6" w14:textId="371C6441" w:rsidR="00366DC0" w:rsidRPr="009554AD" w:rsidRDefault="00274570" w:rsidP="00366DC0">
      <w:pPr>
        <w:jc w:val="both"/>
        <w:rPr>
          <w:rFonts w:ascii="Times New Roman" w:hAnsi="Times New Roman" w:cs="Times New Roman"/>
          <w:sz w:val="24"/>
          <w:szCs w:val="24"/>
        </w:rPr>
      </w:pPr>
      <w:r w:rsidRPr="009554AD">
        <w:rPr>
          <w:rFonts w:ascii="Times New Roman" w:hAnsi="Times New Roman" w:cs="Times New Roman"/>
          <w:b/>
          <w:bCs/>
          <w:sz w:val="24"/>
          <w:szCs w:val="24"/>
        </w:rPr>
        <w:t>Abstract.</w:t>
      </w:r>
      <w:r w:rsidRPr="009554AD">
        <w:rPr>
          <w:rFonts w:ascii="Times New Roman" w:hAnsi="Times New Roman" w:cs="Times New Roman"/>
          <w:sz w:val="24"/>
          <w:szCs w:val="24"/>
        </w:rPr>
        <w:t xml:space="preserve"> 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Mindfulness is one of the factors affecting the level of depression in female adolescent while </w:t>
      </w:r>
      <w:r w:rsidR="009554AD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9554AD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 is one of the triggers for depressive symptoms in female adolescent. This study aims to find out the effect of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indfulness </w:t>
      </w:r>
      <w:r w:rsidR="00602492">
        <w:rPr>
          <w:rFonts w:ascii="Times New Roman" w:hAnsi="Times New Roman" w:cs="Times New Roman"/>
          <w:sz w:val="24"/>
          <w:szCs w:val="24"/>
        </w:rPr>
        <w:t>t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raining in late adolescent women who experience </w:t>
      </w:r>
      <w:r w:rsidR="009554AD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9554AD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ilencing. The research method was carried out by capturing the subject through the results of the pre-test using the 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 scale (STSS) and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indfulness scale (KIMS). 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Subjects that had high scores on the 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9554AD" w:rsidRPr="009554AD">
        <w:rPr>
          <w:rFonts w:ascii="Times New Roman" w:hAnsi="Times New Roman" w:cs="Times New Roman"/>
          <w:sz w:val="24"/>
          <w:szCs w:val="24"/>
        </w:rPr>
        <w:t>elf-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ilencing scale (STSS) and low scores on the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indfulness scale (KIMS) were selected. 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The subjects were forty first-year female students at a private university in one of the major cities in Indonesia. Initially, 90 questionnaires of the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indfulness scale (KIMS) and 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 scale (STSS) 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were distributed </w:t>
      </w:r>
      <w:r w:rsidR="00366DC0" w:rsidRPr="009554AD">
        <w:rPr>
          <w:rFonts w:ascii="Times New Roman" w:hAnsi="Times New Roman" w:cs="Times New Roman"/>
          <w:sz w:val="24"/>
          <w:szCs w:val="24"/>
        </w:rPr>
        <w:t>to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second-semester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 students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from </w:t>
      </w:r>
      <w:r w:rsidR="00366DC0" w:rsidRPr="009554AD">
        <w:rPr>
          <w:rFonts w:ascii="Times New Roman" w:hAnsi="Times New Roman" w:cs="Times New Roman"/>
          <w:sz w:val="24"/>
          <w:szCs w:val="24"/>
        </w:rPr>
        <w:t>4 different classes. From these questionnaires, 40 subjects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were identified with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 high scores on STSS and low scores on KIMS. Calculation of scores on each scale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was conducted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 using a Likert scale with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a range from 1 to 5</w:t>
      </w:r>
      <w:r w:rsidR="00366DC0" w:rsidRPr="009554AD">
        <w:rPr>
          <w:rFonts w:ascii="Times New Roman" w:hAnsi="Times New Roman" w:cs="Times New Roman"/>
          <w:sz w:val="24"/>
          <w:szCs w:val="24"/>
        </w:rPr>
        <w:t>.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Then 40 subjects identified as having high score on 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 and low score on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>indfulness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were divided into two groups of twenty, each as control and </w:t>
      </w:r>
      <w:proofErr w:type="gramStart"/>
      <w:r w:rsidR="009554AD" w:rsidRPr="009554AD">
        <w:rPr>
          <w:rFonts w:ascii="Times New Roman" w:hAnsi="Times New Roman" w:cs="Times New Roman"/>
          <w:sz w:val="24"/>
          <w:szCs w:val="24"/>
        </w:rPr>
        <w:t>experimental.</w:t>
      </w:r>
      <w:r w:rsidR="00366DC0" w:rsidRPr="009554A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66DC0" w:rsidRPr="009554AD">
        <w:rPr>
          <w:rFonts w:ascii="Times New Roman" w:hAnsi="Times New Roman" w:cs="Times New Roman"/>
          <w:sz w:val="24"/>
          <w:szCs w:val="24"/>
        </w:rPr>
        <w:t xml:space="preserve"> The experimental group 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received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indfulness </w:t>
      </w:r>
      <w:r w:rsidR="00602492">
        <w:rPr>
          <w:rFonts w:ascii="Times New Roman" w:hAnsi="Times New Roman" w:cs="Times New Roman"/>
          <w:sz w:val="24"/>
          <w:szCs w:val="24"/>
        </w:rPr>
        <w:t>t</w:t>
      </w:r>
      <w:r w:rsidR="00366DC0" w:rsidRPr="009554AD">
        <w:rPr>
          <w:rFonts w:ascii="Times New Roman" w:hAnsi="Times New Roman" w:cs="Times New Roman"/>
          <w:sz w:val="24"/>
          <w:szCs w:val="24"/>
        </w:rPr>
        <w:t>raining while the control group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did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 not. The result showed that there was a decrease in the 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>elf-</w:t>
      </w:r>
      <w:r w:rsidR="00602492">
        <w:rPr>
          <w:rFonts w:ascii="Times New Roman" w:hAnsi="Times New Roman" w:cs="Times New Roman"/>
          <w:sz w:val="24"/>
          <w:szCs w:val="24"/>
        </w:rPr>
        <w:t>s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ilencing score (STSS) and an increase in the </w:t>
      </w:r>
      <w:r w:rsidR="00602492">
        <w:rPr>
          <w:rFonts w:ascii="Times New Roman" w:hAnsi="Times New Roman" w:cs="Times New Roman"/>
          <w:sz w:val="24"/>
          <w:szCs w:val="24"/>
        </w:rPr>
        <w:t>m</w:t>
      </w:r>
      <w:r w:rsidR="00366DC0" w:rsidRPr="009554AD">
        <w:rPr>
          <w:rFonts w:ascii="Times New Roman" w:hAnsi="Times New Roman" w:cs="Times New Roman"/>
          <w:sz w:val="24"/>
          <w:szCs w:val="24"/>
        </w:rPr>
        <w:t>indfulness score (KIMS) in the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experimental group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. </w:t>
      </w:r>
      <w:r w:rsidR="009554AD" w:rsidRPr="009554AD">
        <w:rPr>
          <w:rFonts w:ascii="Times New Roman" w:hAnsi="Times New Roman" w:cs="Times New Roman"/>
          <w:sz w:val="24"/>
          <w:szCs w:val="24"/>
        </w:rPr>
        <w:t>The n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ormality test, the </w:t>
      </w:r>
      <w:proofErr w:type="spellStart"/>
      <w:r w:rsidR="00366DC0" w:rsidRPr="009554AD">
        <w:rPr>
          <w:rFonts w:ascii="Times New Roman" w:hAnsi="Times New Roman" w:cs="Times New Roman"/>
          <w:sz w:val="24"/>
          <w:szCs w:val="24"/>
        </w:rPr>
        <w:t>homogenity</w:t>
      </w:r>
      <w:proofErr w:type="spellEnd"/>
      <w:r w:rsidR="00366DC0" w:rsidRPr="009554AD">
        <w:rPr>
          <w:rFonts w:ascii="Times New Roman" w:hAnsi="Times New Roman" w:cs="Times New Roman"/>
          <w:sz w:val="24"/>
          <w:szCs w:val="24"/>
        </w:rPr>
        <w:t xml:space="preserve"> test and the hypothesis test with the analysis of two Wilcoxon paired samples</w:t>
      </w:r>
      <w:r w:rsidR="009554AD" w:rsidRPr="009554AD">
        <w:rPr>
          <w:rFonts w:ascii="Times New Roman" w:hAnsi="Times New Roman" w:cs="Times New Roman"/>
          <w:sz w:val="24"/>
          <w:szCs w:val="24"/>
        </w:rPr>
        <w:t xml:space="preserve"> were carried to analyse 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the data. The results of the calculated Z mindfulness score and Z self-silencing score are greater than Z tables, </w:t>
      </w:r>
      <w:r w:rsidR="009554AD" w:rsidRPr="009554AD">
        <w:rPr>
          <w:rFonts w:ascii="Times New Roman" w:hAnsi="Times New Roman" w:cs="Times New Roman"/>
          <w:sz w:val="24"/>
          <w:szCs w:val="24"/>
        </w:rPr>
        <w:t>which are</w:t>
      </w:r>
      <w:r w:rsidR="00366DC0" w:rsidRPr="009554AD">
        <w:rPr>
          <w:rFonts w:ascii="Times New Roman" w:hAnsi="Times New Roman" w:cs="Times New Roman"/>
          <w:sz w:val="24"/>
          <w:szCs w:val="24"/>
        </w:rPr>
        <w:t xml:space="preserve"> (1,787)&gt; (1,645) and (3,520)&gt; (1,645).</w:t>
      </w:r>
    </w:p>
    <w:p w14:paraId="7662B8A7" w14:textId="736A768F" w:rsidR="00366DC0" w:rsidRPr="00602492" w:rsidRDefault="00366DC0" w:rsidP="00366DC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02492">
        <w:rPr>
          <w:rFonts w:ascii="Times New Roman" w:hAnsi="Times New Roman" w:cs="Times New Roman"/>
          <w:b/>
          <w:i/>
          <w:iCs/>
          <w:sz w:val="24"/>
          <w:szCs w:val="24"/>
        </w:rPr>
        <w:t>Keyword</w:t>
      </w:r>
      <w:r w:rsidR="00274570" w:rsidRPr="0060249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s </w:t>
      </w:r>
      <w:r w:rsidRPr="00602492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Pr="00602492">
        <w:rPr>
          <w:rFonts w:ascii="Times New Roman" w:hAnsi="Times New Roman" w:cs="Times New Roman"/>
          <w:bCs/>
          <w:sz w:val="24"/>
          <w:szCs w:val="24"/>
        </w:rPr>
        <w:t xml:space="preserve"> mindfulness, mindfulness training, self-silencing, late female adolescent.</w:t>
      </w:r>
    </w:p>
    <w:p w14:paraId="2915D688" w14:textId="52E18772" w:rsidR="00366DC0" w:rsidRPr="006A2DB3" w:rsidRDefault="00366DC0">
      <w:pPr>
        <w:rPr>
          <w:rFonts w:ascii="Times New Roman" w:hAnsi="Times New Roman" w:cs="Times New Roman"/>
          <w:sz w:val="24"/>
          <w:szCs w:val="24"/>
        </w:rPr>
      </w:pPr>
    </w:p>
    <w:p w14:paraId="31160E56" w14:textId="3630BEA0" w:rsidR="00274570" w:rsidRPr="006A2DB3" w:rsidRDefault="00274570">
      <w:pPr>
        <w:rPr>
          <w:rFonts w:ascii="Times New Roman" w:hAnsi="Times New Roman" w:cs="Times New Roman"/>
          <w:sz w:val="24"/>
          <w:szCs w:val="24"/>
        </w:rPr>
      </w:pPr>
    </w:p>
    <w:p w14:paraId="070DE19C" w14:textId="77777777" w:rsidR="00274570" w:rsidRPr="006A2DB3" w:rsidRDefault="00274570">
      <w:pPr>
        <w:rPr>
          <w:rFonts w:ascii="Times New Roman" w:hAnsi="Times New Roman" w:cs="Times New Roman"/>
          <w:sz w:val="24"/>
          <w:szCs w:val="24"/>
        </w:rPr>
      </w:pPr>
    </w:p>
    <w:sectPr w:rsidR="00274570" w:rsidRPr="006A2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C0"/>
    <w:rsid w:val="00274570"/>
    <w:rsid w:val="00366DC0"/>
    <w:rsid w:val="00602492"/>
    <w:rsid w:val="006A2DB3"/>
    <w:rsid w:val="00784497"/>
    <w:rsid w:val="009371C3"/>
    <w:rsid w:val="0095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CF076"/>
  <w15:chartTrackingRefBased/>
  <w15:docId w15:val="{E430E916-A266-43C1-BA5B-CCC1962F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DC0"/>
    <w:pPr>
      <w:spacing w:line="256" w:lineRule="auto"/>
    </w:pPr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1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Rosari Dewi</dc:creator>
  <cp:keywords/>
  <dc:description/>
  <cp:lastModifiedBy>Claudia Rosari Dewi</cp:lastModifiedBy>
  <cp:revision>5</cp:revision>
  <dcterms:created xsi:type="dcterms:W3CDTF">2019-09-04T08:28:00Z</dcterms:created>
  <dcterms:modified xsi:type="dcterms:W3CDTF">2019-09-05T04:13:00Z</dcterms:modified>
</cp:coreProperties>
</file>