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41C" w:rsidRDefault="00E00EE7" w:rsidP="00E00EE7">
      <w:pPr>
        <w:pStyle w:val="Pieddepage"/>
        <w:tabs>
          <w:tab w:val="left" w:pos="708"/>
        </w:tabs>
        <w:jc w:val="center"/>
        <w:rPr>
          <w:rFonts w:ascii="Arial" w:hAnsi="Arial" w:cs="Arial"/>
          <w:b/>
          <w:lang w:val="es-ES_tradnl"/>
        </w:rPr>
      </w:pPr>
      <w:r w:rsidRPr="00E00EE7">
        <w:rPr>
          <w:rFonts w:ascii="Arial" w:hAnsi="Arial" w:cs="Arial"/>
          <w:b/>
          <w:lang w:val="es-ES_tradnl"/>
        </w:rPr>
        <w:t>1st Global Geotechnical and Water Resource Engineering Summit</w:t>
      </w:r>
    </w:p>
    <w:p w:rsidR="00E00EE7" w:rsidRDefault="00E00EE7" w:rsidP="00E00EE7">
      <w:pPr>
        <w:pStyle w:val="Titre4"/>
        <w:shd w:val="clear" w:color="auto" w:fill="F5F1F0"/>
        <w:spacing w:before="150" w:after="150"/>
        <w:jc w:val="center"/>
        <w:rPr>
          <w:b w:val="0"/>
          <w:bCs w:val="0"/>
          <w:color w:val="333333"/>
          <w:sz w:val="27"/>
          <w:szCs w:val="27"/>
        </w:rPr>
      </w:pPr>
      <w:r>
        <w:rPr>
          <w:b w:val="0"/>
          <w:bCs w:val="0"/>
          <w:color w:val="333333"/>
          <w:sz w:val="27"/>
          <w:szCs w:val="27"/>
        </w:rPr>
        <w:t>September 18-19, 2017 Macau, Hong Kong</w:t>
      </w:r>
    </w:p>
    <w:p w:rsidR="00E00EE7" w:rsidRPr="00E00EE7" w:rsidRDefault="00E00EE7" w:rsidP="00E00EE7">
      <w:pPr>
        <w:pStyle w:val="Pieddepage"/>
        <w:tabs>
          <w:tab w:val="left" w:pos="708"/>
        </w:tabs>
        <w:jc w:val="center"/>
        <w:rPr>
          <w:rFonts w:ascii="Arial" w:hAnsi="Arial" w:cs="Arial"/>
          <w:b/>
          <w:lang w:val="es-ES_tradnl"/>
        </w:rPr>
      </w:pPr>
    </w:p>
    <w:p w:rsidR="00E00EE7" w:rsidRPr="00E00EE7" w:rsidRDefault="00E00EE7" w:rsidP="00E3041C">
      <w:pPr>
        <w:pStyle w:val="Pieddepage"/>
        <w:tabs>
          <w:tab w:val="left" w:pos="708"/>
        </w:tabs>
        <w:rPr>
          <w:rFonts w:ascii="Arial" w:hAnsi="Arial" w:cs="Arial"/>
          <w:sz w:val="22"/>
          <w:szCs w:val="22"/>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802"/>
        <w:gridCol w:w="6662"/>
      </w:tblGrid>
      <w:tr w:rsidR="00D0788D" w:rsidRPr="00E00EE7" w:rsidTr="00933600">
        <w:trPr>
          <w:trHeight w:val="445"/>
        </w:trPr>
        <w:tc>
          <w:tcPr>
            <w:tcW w:w="2802" w:type="dxa"/>
            <w:tcBorders>
              <w:top w:val="single" w:sz="4" w:space="0" w:color="auto"/>
              <w:left w:val="single" w:sz="4" w:space="0" w:color="auto"/>
              <w:bottom w:val="single" w:sz="4" w:space="0" w:color="auto"/>
              <w:right w:val="single" w:sz="4" w:space="0" w:color="auto"/>
            </w:tcBorders>
          </w:tcPr>
          <w:p w:rsidR="00D0788D" w:rsidRPr="00234834" w:rsidRDefault="00D0788D" w:rsidP="00F248BF">
            <w:pPr>
              <w:pStyle w:val="Pieddepage"/>
              <w:tabs>
                <w:tab w:val="left" w:pos="708"/>
              </w:tabs>
              <w:rPr>
                <w:rFonts w:ascii="Arial" w:hAnsi="Arial" w:cs="Arial"/>
              </w:rPr>
            </w:pPr>
            <w:r w:rsidRPr="00234834">
              <w:rPr>
                <w:rFonts w:ascii="Arial" w:hAnsi="Arial" w:cs="Arial"/>
              </w:rPr>
              <w:t>SUB THEME</w:t>
            </w:r>
          </w:p>
          <w:p w:rsidR="00D0788D" w:rsidRPr="00234834" w:rsidRDefault="00D0788D" w:rsidP="00F248BF">
            <w:pPr>
              <w:pStyle w:val="Pieddepage"/>
              <w:tabs>
                <w:tab w:val="left" w:pos="708"/>
              </w:tabs>
              <w:rPr>
                <w:rFonts w:ascii="Arial" w:hAnsi="Arial" w:cs="Arial"/>
              </w:rPr>
            </w:pPr>
            <w:r w:rsidRPr="00234834">
              <w:rPr>
                <w:rFonts w:ascii="Arial" w:hAnsi="Arial" w:cs="Arial"/>
              </w:rPr>
              <w:t>SOUS THEME</w:t>
            </w:r>
          </w:p>
        </w:tc>
        <w:tc>
          <w:tcPr>
            <w:tcW w:w="6662" w:type="dxa"/>
            <w:tcBorders>
              <w:top w:val="single" w:sz="4" w:space="0" w:color="auto"/>
              <w:left w:val="single" w:sz="4" w:space="0" w:color="auto"/>
              <w:bottom w:val="single" w:sz="4" w:space="0" w:color="auto"/>
              <w:right w:val="single" w:sz="4" w:space="0" w:color="auto"/>
            </w:tcBorders>
          </w:tcPr>
          <w:p w:rsidR="00D0788D" w:rsidRPr="00E00EE7" w:rsidRDefault="00E00EE7" w:rsidP="00933600">
            <w:pPr>
              <w:jc w:val="both"/>
              <w:rPr>
                <w:rFonts w:ascii="Arial" w:hAnsi="Arial" w:cs="Arial"/>
                <w:sz w:val="28"/>
                <w:szCs w:val="28"/>
                <w:lang w:val="en-US"/>
              </w:rPr>
            </w:pPr>
            <w:r w:rsidRPr="00E00EE7">
              <w:rPr>
                <w:rFonts w:ascii="Arial" w:hAnsi="Arial" w:cs="Arial"/>
                <w:sz w:val="28"/>
                <w:szCs w:val="28"/>
                <w:lang w:val="en-US"/>
              </w:rPr>
              <w:t>Sustainable Water Resource management for Future Needs</w:t>
            </w:r>
          </w:p>
        </w:tc>
      </w:tr>
      <w:tr w:rsidR="00E3041C" w:rsidRPr="00234834" w:rsidTr="00933600">
        <w:trPr>
          <w:trHeight w:val="445"/>
        </w:trPr>
        <w:tc>
          <w:tcPr>
            <w:tcW w:w="2802" w:type="dxa"/>
            <w:tcBorders>
              <w:top w:val="single" w:sz="4" w:space="0" w:color="auto"/>
              <w:left w:val="single" w:sz="4" w:space="0" w:color="auto"/>
              <w:bottom w:val="single" w:sz="4" w:space="0" w:color="auto"/>
              <w:right w:val="single" w:sz="4" w:space="0" w:color="auto"/>
            </w:tcBorders>
          </w:tcPr>
          <w:p w:rsidR="00E3041C" w:rsidRPr="00234834" w:rsidRDefault="00D0788D" w:rsidP="004909F8">
            <w:pPr>
              <w:pStyle w:val="Pieddepage"/>
              <w:tabs>
                <w:tab w:val="left" w:pos="708"/>
              </w:tabs>
              <w:rPr>
                <w:rFonts w:ascii="Arial" w:hAnsi="Arial" w:cs="Arial"/>
              </w:rPr>
            </w:pPr>
            <w:r w:rsidRPr="00234834">
              <w:rPr>
                <w:rFonts w:ascii="Arial" w:hAnsi="Arial" w:cs="Arial"/>
              </w:rPr>
              <w:t>SUGGESTED TOPICS</w:t>
            </w:r>
          </w:p>
          <w:p w:rsidR="00A830AF" w:rsidRPr="00234834" w:rsidRDefault="00D0788D" w:rsidP="004909F8">
            <w:pPr>
              <w:pStyle w:val="Pieddepage"/>
              <w:tabs>
                <w:tab w:val="left" w:pos="708"/>
              </w:tabs>
              <w:rPr>
                <w:rFonts w:ascii="Arial" w:hAnsi="Arial" w:cs="Arial"/>
              </w:rPr>
            </w:pPr>
            <w:r w:rsidRPr="00234834">
              <w:rPr>
                <w:rFonts w:ascii="Arial" w:hAnsi="Arial" w:cs="Arial"/>
                <w:b/>
              </w:rPr>
              <w:t>SUJETS PROPOSES</w:t>
            </w:r>
          </w:p>
        </w:tc>
        <w:tc>
          <w:tcPr>
            <w:tcW w:w="6662" w:type="dxa"/>
            <w:tcBorders>
              <w:top w:val="single" w:sz="4" w:space="0" w:color="auto"/>
              <w:left w:val="single" w:sz="4" w:space="0" w:color="auto"/>
              <w:bottom w:val="single" w:sz="4" w:space="0" w:color="auto"/>
              <w:right w:val="single" w:sz="4" w:space="0" w:color="auto"/>
            </w:tcBorders>
          </w:tcPr>
          <w:p w:rsidR="00EE40E8" w:rsidRPr="00234834" w:rsidRDefault="00382646" w:rsidP="00EE40E8">
            <w:pPr>
              <w:jc w:val="center"/>
              <w:rPr>
                <w:rFonts w:ascii="Arial" w:hAnsi="Arial" w:cs="Arial"/>
                <w:b/>
                <w:color w:val="333333"/>
                <w:shd w:val="clear" w:color="auto" w:fill="FFFFFF"/>
              </w:rPr>
            </w:pPr>
            <w:r w:rsidRPr="00234834">
              <w:rPr>
                <w:rFonts w:ascii="Arial" w:hAnsi="Arial" w:cs="Arial"/>
              </w:rPr>
              <w:t xml:space="preserve"> </w:t>
            </w:r>
            <w:r w:rsidR="00C71799" w:rsidRPr="00234834">
              <w:rPr>
                <w:rFonts w:ascii="Arial" w:hAnsi="Arial" w:cs="Arial"/>
                <w:b/>
                <w:color w:val="333333"/>
                <w:shd w:val="clear" w:color="auto" w:fill="FFFFFF"/>
              </w:rPr>
              <w:t xml:space="preserve"> </w:t>
            </w:r>
          </w:p>
          <w:p w:rsidR="00E3041C" w:rsidRPr="00234834" w:rsidRDefault="00E3041C" w:rsidP="004909F8">
            <w:pPr>
              <w:jc w:val="both"/>
              <w:rPr>
                <w:rFonts w:ascii="Arial" w:hAnsi="Arial" w:cs="Arial"/>
              </w:rPr>
            </w:pPr>
          </w:p>
          <w:p w:rsidR="00860483" w:rsidRPr="00234834" w:rsidRDefault="00860483" w:rsidP="004909F8">
            <w:pPr>
              <w:jc w:val="both"/>
              <w:rPr>
                <w:rFonts w:ascii="Arial" w:hAnsi="Arial" w:cs="Arial"/>
              </w:rPr>
            </w:pPr>
          </w:p>
        </w:tc>
      </w:tr>
      <w:tr w:rsidR="00E3041C" w:rsidRPr="00234834" w:rsidTr="00933600">
        <w:trPr>
          <w:trHeight w:val="775"/>
        </w:trPr>
        <w:tc>
          <w:tcPr>
            <w:tcW w:w="2802" w:type="dxa"/>
            <w:tcBorders>
              <w:top w:val="single" w:sz="4" w:space="0" w:color="auto"/>
              <w:left w:val="single" w:sz="4" w:space="0" w:color="auto"/>
              <w:bottom w:val="single" w:sz="4" w:space="0" w:color="auto"/>
              <w:right w:val="single" w:sz="4" w:space="0" w:color="auto"/>
            </w:tcBorders>
          </w:tcPr>
          <w:p w:rsidR="00A830AF" w:rsidRPr="00234834" w:rsidRDefault="00E3041C" w:rsidP="004909F8">
            <w:pPr>
              <w:pStyle w:val="Pieddepage"/>
              <w:tabs>
                <w:tab w:val="left" w:pos="708"/>
              </w:tabs>
              <w:rPr>
                <w:rFonts w:ascii="Arial" w:hAnsi="Arial" w:cs="Arial"/>
                <w:bCs/>
              </w:rPr>
            </w:pPr>
            <w:r w:rsidRPr="00234834">
              <w:rPr>
                <w:rFonts w:ascii="Arial" w:hAnsi="Arial" w:cs="Arial"/>
                <w:bCs/>
              </w:rPr>
              <w:t>AUTHOR</w:t>
            </w:r>
            <w:r w:rsidR="00EE765B" w:rsidRPr="00234834">
              <w:rPr>
                <w:rFonts w:ascii="Arial" w:hAnsi="Arial" w:cs="Arial"/>
                <w:bCs/>
              </w:rPr>
              <w:t xml:space="preserve"> (S)</w:t>
            </w:r>
            <w:r w:rsidR="00860483" w:rsidRPr="00234834">
              <w:rPr>
                <w:rFonts w:ascii="Arial" w:hAnsi="Arial" w:cs="Arial"/>
                <w:bCs/>
              </w:rPr>
              <w:t>/</w:t>
            </w:r>
            <w:r w:rsidR="00A830AF" w:rsidRPr="00234834">
              <w:rPr>
                <w:rFonts w:ascii="Arial" w:hAnsi="Arial" w:cs="Arial"/>
                <w:b/>
                <w:bCs/>
              </w:rPr>
              <w:t>AUTEUR</w:t>
            </w:r>
          </w:p>
        </w:tc>
        <w:tc>
          <w:tcPr>
            <w:tcW w:w="6662" w:type="dxa"/>
            <w:tcBorders>
              <w:top w:val="single" w:sz="4" w:space="0" w:color="auto"/>
              <w:left w:val="single" w:sz="4" w:space="0" w:color="auto"/>
              <w:bottom w:val="single" w:sz="4" w:space="0" w:color="auto"/>
              <w:right w:val="single" w:sz="4" w:space="0" w:color="auto"/>
            </w:tcBorders>
          </w:tcPr>
          <w:p w:rsidR="00AA1B58" w:rsidRPr="00234834" w:rsidRDefault="00933600" w:rsidP="00933600">
            <w:pPr>
              <w:rPr>
                <w:rFonts w:ascii="Arial" w:hAnsi="Arial" w:cs="Arial"/>
                <w:b/>
                <w:sz w:val="26"/>
                <w:szCs w:val="26"/>
              </w:rPr>
            </w:pPr>
            <w:r w:rsidRPr="00234834">
              <w:rPr>
                <w:rFonts w:ascii="Arial" w:hAnsi="Arial" w:cs="Arial"/>
                <w:b/>
                <w:sz w:val="26"/>
                <w:szCs w:val="26"/>
              </w:rPr>
              <w:t>YAO Affoué Berthe</w:t>
            </w:r>
          </w:p>
        </w:tc>
      </w:tr>
      <w:tr w:rsidR="00D0788D" w:rsidRPr="00E00EE7" w:rsidTr="00933600">
        <w:trPr>
          <w:trHeight w:val="366"/>
        </w:trPr>
        <w:tc>
          <w:tcPr>
            <w:tcW w:w="2802" w:type="dxa"/>
            <w:tcBorders>
              <w:top w:val="single" w:sz="4" w:space="0" w:color="auto"/>
              <w:left w:val="single" w:sz="4" w:space="0" w:color="auto"/>
              <w:bottom w:val="single" w:sz="4" w:space="0" w:color="auto"/>
              <w:right w:val="single" w:sz="4" w:space="0" w:color="auto"/>
            </w:tcBorders>
          </w:tcPr>
          <w:p w:rsidR="00D0788D" w:rsidRPr="00234834" w:rsidRDefault="00860483" w:rsidP="00860483">
            <w:pPr>
              <w:pStyle w:val="Pieddepage"/>
              <w:tabs>
                <w:tab w:val="left" w:pos="708"/>
              </w:tabs>
              <w:rPr>
                <w:rFonts w:ascii="Arial" w:hAnsi="Arial" w:cs="Arial"/>
                <w:bCs/>
                <w:lang w:val="en-US"/>
              </w:rPr>
            </w:pPr>
            <w:r w:rsidRPr="00234834">
              <w:rPr>
                <w:rFonts w:ascii="Arial" w:hAnsi="Arial" w:cs="Arial"/>
                <w:bCs/>
                <w:lang w:val="en-US"/>
              </w:rPr>
              <w:t>EMAIL/PHONE</w:t>
            </w:r>
          </w:p>
        </w:tc>
        <w:tc>
          <w:tcPr>
            <w:tcW w:w="6662" w:type="dxa"/>
            <w:tcBorders>
              <w:top w:val="single" w:sz="4" w:space="0" w:color="auto"/>
              <w:left w:val="single" w:sz="4" w:space="0" w:color="auto"/>
              <w:bottom w:val="single" w:sz="4" w:space="0" w:color="auto"/>
              <w:right w:val="single" w:sz="4" w:space="0" w:color="auto"/>
            </w:tcBorders>
          </w:tcPr>
          <w:p w:rsidR="00CC109F" w:rsidRPr="00234834" w:rsidRDefault="0027566D" w:rsidP="00CC109F">
            <w:pPr>
              <w:rPr>
                <w:rFonts w:ascii="Arial" w:hAnsi="Arial" w:cs="Arial"/>
                <w:bCs/>
                <w:lang w:val="en-US"/>
              </w:rPr>
            </w:pPr>
            <w:hyperlink r:id="rId7" w:history="1">
              <w:r w:rsidR="00933600" w:rsidRPr="00234834">
                <w:rPr>
                  <w:rStyle w:val="Lienhypertexte"/>
                  <w:rFonts w:ascii="Arial" w:hAnsi="Arial" w:cs="Arial"/>
                  <w:lang w:val="en-US"/>
                </w:rPr>
                <w:t>y_berth@yahoo.fr</w:t>
              </w:r>
            </w:hyperlink>
            <w:r w:rsidR="00933600" w:rsidRPr="00234834">
              <w:rPr>
                <w:rFonts w:ascii="Arial" w:hAnsi="Arial" w:cs="Arial"/>
                <w:color w:val="333333"/>
                <w:lang w:val="en-US"/>
              </w:rPr>
              <w:t xml:space="preserve"> </w:t>
            </w:r>
            <w:r w:rsidR="00CC109F" w:rsidRPr="00234834">
              <w:rPr>
                <w:rFonts w:ascii="Arial" w:hAnsi="Arial" w:cs="Arial"/>
                <w:bCs/>
                <w:lang w:val="en-US"/>
              </w:rPr>
              <w:t xml:space="preserve"> </w:t>
            </w:r>
          </w:p>
          <w:p w:rsidR="00D0788D" w:rsidRPr="00234834" w:rsidRDefault="00CC109F" w:rsidP="00933600">
            <w:pPr>
              <w:spacing w:line="480" w:lineRule="auto"/>
              <w:rPr>
                <w:rFonts w:ascii="Arial" w:hAnsi="Arial" w:cs="Arial"/>
                <w:b/>
                <w:lang w:val="en-US"/>
              </w:rPr>
            </w:pPr>
            <w:r w:rsidRPr="00234834">
              <w:rPr>
                <w:rFonts w:ascii="Arial" w:hAnsi="Arial" w:cs="Arial"/>
                <w:color w:val="333333"/>
                <w:lang w:val="en-US"/>
              </w:rPr>
              <w:t xml:space="preserve">31 Bp 443 Abidjan 31, (225) </w:t>
            </w:r>
            <w:r w:rsidR="00933600" w:rsidRPr="00234834">
              <w:rPr>
                <w:rFonts w:ascii="Arial" w:hAnsi="Arial" w:cs="Arial"/>
                <w:color w:val="333333"/>
                <w:lang w:val="en-US"/>
              </w:rPr>
              <w:t>08 00 36 71</w:t>
            </w:r>
          </w:p>
        </w:tc>
      </w:tr>
      <w:tr w:rsidR="00E3041C" w:rsidRPr="00234834" w:rsidTr="00933600">
        <w:trPr>
          <w:trHeight w:val="510"/>
        </w:trPr>
        <w:tc>
          <w:tcPr>
            <w:tcW w:w="2802" w:type="dxa"/>
            <w:tcBorders>
              <w:top w:val="single" w:sz="4" w:space="0" w:color="auto"/>
              <w:left w:val="single" w:sz="4" w:space="0" w:color="auto"/>
              <w:bottom w:val="single" w:sz="4" w:space="0" w:color="auto"/>
              <w:right w:val="single" w:sz="4" w:space="0" w:color="auto"/>
            </w:tcBorders>
          </w:tcPr>
          <w:p w:rsidR="00E3041C" w:rsidRPr="00234834" w:rsidRDefault="00D0788D" w:rsidP="004909F8">
            <w:pPr>
              <w:pStyle w:val="Pieddepage"/>
              <w:tabs>
                <w:tab w:val="left" w:pos="708"/>
              </w:tabs>
              <w:rPr>
                <w:rFonts w:ascii="Arial" w:hAnsi="Arial" w:cs="Arial"/>
                <w:b/>
                <w:bCs/>
                <w:lang w:val="en-GB"/>
              </w:rPr>
            </w:pPr>
            <w:r w:rsidRPr="00234834">
              <w:rPr>
                <w:rFonts w:ascii="Arial" w:hAnsi="Arial" w:cs="Arial"/>
                <w:bCs/>
                <w:lang w:val="en-GB"/>
              </w:rPr>
              <w:t>COUNTRY</w:t>
            </w:r>
            <w:r w:rsidRPr="00234834">
              <w:rPr>
                <w:rFonts w:ascii="Arial" w:hAnsi="Arial" w:cs="Arial"/>
                <w:b/>
                <w:bCs/>
                <w:lang w:val="en-GB"/>
              </w:rPr>
              <w:t>/PAYS</w:t>
            </w:r>
          </w:p>
        </w:tc>
        <w:tc>
          <w:tcPr>
            <w:tcW w:w="6662" w:type="dxa"/>
            <w:tcBorders>
              <w:top w:val="single" w:sz="4" w:space="0" w:color="auto"/>
              <w:left w:val="single" w:sz="4" w:space="0" w:color="auto"/>
              <w:bottom w:val="single" w:sz="4" w:space="0" w:color="auto"/>
              <w:right w:val="single" w:sz="4" w:space="0" w:color="auto"/>
            </w:tcBorders>
          </w:tcPr>
          <w:p w:rsidR="00E3041C" w:rsidRPr="00234834" w:rsidRDefault="00CC109F" w:rsidP="00D0788D">
            <w:pPr>
              <w:spacing w:line="480" w:lineRule="auto"/>
              <w:jc w:val="both"/>
              <w:rPr>
                <w:rFonts w:ascii="Arial" w:hAnsi="Arial" w:cs="Arial"/>
                <w:sz w:val="26"/>
                <w:szCs w:val="26"/>
                <w:lang w:val="en-US"/>
              </w:rPr>
            </w:pPr>
            <w:r w:rsidRPr="00234834">
              <w:rPr>
                <w:rFonts w:ascii="Arial" w:hAnsi="Arial" w:cs="Arial"/>
                <w:sz w:val="26"/>
                <w:szCs w:val="26"/>
                <w:lang w:val="en-US"/>
              </w:rPr>
              <w:t>Côte d’Ivoire</w:t>
            </w:r>
          </w:p>
        </w:tc>
      </w:tr>
      <w:tr w:rsidR="00D55EBB" w:rsidRPr="00234834" w:rsidTr="00933600">
        <w:trPr>
          <w:trHeight w:val="375"/>
        </w:trPr>
        <w:tc>
          <w:tcPr>
            <w:tcW w:w="2802" w:type="dxa"/>
            <w:tcBorders>
              <w:top w:val="single" w:sz="4" w:space="0" w:color="auto"/>
              <w:left w:val="single" w:sz="4" w:space="0" w:color="auto"/>
              <w:bottom w:val="single" w:sz="4" w:space="0" w:color="auto"/>
              <w:right w:val="single" w:sz="4" w:space="0" w:color="auto"/>
            </w:tcBorders>
          </w:tcPr>
          <w:p w:rsidR="00D55EBB" w:rsidRPr="00234834" w:rsidRDefault="00D55EBB" w:rsidP="004909F8">
            <w:pPr>
              <w:pStyle w:val="Pieddepage"/>
              <w:tabs>
                <w:tab w:val="left" w:pos="708"/>
              </w:tabs>
              <w:rPr>
                <w:rFonts w:ascii="Arial" w:hAnsi="Arial" w:cs="Arial"/>
                <w:b/>
                <w:bCs/>
              </w:rPr>
            </w:pPr>
            <w:r w:rsidRPr="00234834">
              <w:rPr>
                <w:rFonts w:ascii="Arial" w:hAnsi="Arial" w:cs="Arial"/>
                <w:bCs/>
              </w:rPr>
              <w:t>TITLE</w:t>
            </w:r>
            <w:r w:rsidR="00D0788D" w:rsidRPr="00234834">
              <w:rPr>
                <w:rFonts w:ascii="Arial" w:hAnsi="Arial" w:cs="Arial"/>
                <w:bCs/>
              </w:rPr>
              <w:t xml:space="preserve"> OF THE DOCUMENT </w:t>
            </w:r>
            <w:r w:rsidRPr="00234834">
              <w:rPr>
                <w:rFonts w:ascii="Arial" w:hAnsi="Arial" w:cs="Arial"/>
                <w:b/>
                <w:bCs/>
              </w:rPr>
              <w:t>TITRE</w:t>
            </w:r>
            <w:r w:rsidR="00C71799" w:rsidRPr="00234834">
              <w:rPr>
                <w:rFonts w:ascii="Arial" w:hAnsi="Arial" w:cs="Arial"/>
                <w:b/>
                <w:bCs/>
              </w:rPr>
              <w:t xml:space="preserve"> DU DOCUMENT</w:t>
            </w:r>
          </w:p>
        </w:tc>
        <w:tc>
          <w:tcPr>
            <w:tcW w:w="6662" w:type="dxa"/>
            <w:tcBorders>
              <w:top w:val="single" w:sz="4" w:space="0" w:color="auto"/>
              <w:left w:val="single" w:sz="4" w:space="0" w:color="auto"/>
              <w:bottom w:val="single" w:sz="4" w:space="0" w:color="auto"/>
              <w:right w:val="single" w:sz="4" w:space="0" w:color="auto"/>
            </w:tcBorders>
          </w:tcPr>
          <w:p w:rsidR="00D55EBB" w:rsidRPr="00234834" w:rsidRDefault="00961421" w:rsidP="00961421">
            <w:pPr>
              <w:jc w:val="both"/>
              <w:rPr>
                <w:rFonts w:ascii="Arial" w:hAnsi="Arial" w:cs="Arial"/>
                <w:b/>
                <w:sz w:val="26"/>
                <w:szCs w:val="26"/>
              </w:rPr>
            </w:pPr>
            <w:r w:rsidRPr="00234834">
              <w:rPr>
                <w:rFonts w:ascii="Arial" w:hAnsi="Arial" w:cs="Arial"/>
                <w:b/>
                <w:sz w:val="26"/>
                <w:szCs w:val="26"/>
              </w:rPr>
              <w:t>Adéquation de</w:t>
            </w:r>
            <w:r w:rsidR="00933600" w:rsidRPr="00234834">
              <w:rPr>
                <w:rFonts w:ascii="Arial" w:hAnsi="Arial" w:cs="Arial"/>
                <w:b/>
                <w:sz w:val="26"/>
                <w:szCs w:val="26"/>
              </w:rPr>
              <w:t xml:space="preserve"> l’offre et </w:t>
            </w:r>
            <w:r w:rsidR="00AB4592">
              <w:rPr>
                <w:rFonts w:ascii="Arial" w:hAnsi="Arial" w:cs="Arial"/>
                <w:b/>
                <w:sz w:val="26"/>
                <w:szCs w:val="26"/>
              </w:rPr>
              <w:t>de</w:t>
            </w:r>
            <w:r w:rsidR="00AB4592" w:rsidRPr="00234834">
              <w:rPr>
                <w:rFonts w:ascii="Arial" w:hAnsi="Arial" w:cs="Arial"/>
                <w:b/>
                <w:sz w:val="26"/>
                <w:szCs w:val="26"/>
              </w:rPr>
              <w:t xml:space="preserve"> </w:t>
            </w:r>
            <w:r w:rsidR="00933600" w:rsidRPr="00234834">
              <w:rPr>
                <w:rFonts w:ascii="Arial" w:hAnsi="Arial" w:cs="Arial"/>
                <w:b/>
                <w:sz w:val="26"/>
                <w:szCs w:val="26"/>
              </w:rPr>
              <w:t xml:space="preserve">la demande en eau </w:t>
            </w:r>
            <w:r w:rsidR="00045C9B">
              <w:rPr>
                <w:rFonts w:ascii="Arial" w:hAnsi="Arial" w:cs="Arial"/>
                <w:b/>
                <w:sz w:val="26"/>
                <w:szCs w:val="26"/>
              </w:rPr>
              <w:t>dans</w:t>
            </w:r>
            <w:r w:rsidRPr="00234834">
              <w:rPr>
                <w:rFonts w:ascii="Arial" w:hAnsi="Arial" w:cs="Arial"/>
                <w:b/>
                <w:sz w:val="26"/>
                <w:szCs w:val="26"/>
              </w:rPr>
              <w:t xml:space="preserve"> </w:t>
            </w:r>
            <w:r w:rsidR="00045C9B">
              <w:rPr>
                <w:rFonts w:ascii="Arial" w:hAnsi="Arial" w:cs="Arial"/>
                <w:b/>
                <w:sz w:val="26"/>
                <w:szCs w:val="26"/>
              </w:rPr>
              <w:t xml:space="preserve">le </w:t>
            </w:r>
            <w:r w:rsidRPr="00234834">
              <w:rPr>
                <w:rFonts w:ascii="Arial" w:hAnsi="Arial" w:cs="Arial"/>
                <w:b/>
                <w:sz w:val="26"/>
                <w:szCs w:val="26"/>
              </w:rPr>
              <w:t xml:space="preserve">bassin versant de la Lobo </w:t>
            </w:r>
            <w:r w:rsidR="00933600" w:rsidRPr="00234834">
              <w:rPr>
                <w:rFonts w:ascii="Arial" w:hAnsi="Arial" w:cs="Arial"/>
                <w:b/>
                <w:sz w:val="26"/>
                <w:szCs w:val="26"/>
              </w:rPr>
              <w:t>dans un contexte de changement climatique</w:t>
            </w:r>
            <w:r w:rsidRPr="00234834">
              <w:rPr>
                <w:rFonts w:ascii="Arial" w:hAnsi="Arial" w:cs="Arial"/>
                <w:b/>
                <w:sz w:val="26"/>
                <w:szCs w:val="26"/>
              </w:rPr>
              <w:t xml:space="preserve"> (</w:t>
            </w:r>
            <w:r w:rsidR="00933600" w:rsidRPr="00234834">
              <w:rPr>
                <w:rFonts w:ascii="Arial" w:hAnsi="Arial" w:cs="Arial"/>
                <w:b/>
                <w:sz w:val="26"/>
                <w:szCs w:val="26"/>
              </w:rPr>
              <w:t>Centre-Ouest</w:t>
            </w:r>
            <w:r w:rsidRPr="00234834">
              <w:rPr>
                <w:rFonts w:ascii="Arial" w:hAnsi="Arial" w:cs="Arial"/>
                <w:b/>
                <w:sz w:val="26"/>
                <w:szCs w:val="26"/>
              </w:rPr>
              <w:t xml:space="preserve"> de la</w:t>
            </w:r>
            <w:r w:rsidR="00933600" w:rsidRPr="00234834">
              <w:rPr>
                <w:rFonts w:ascii="Arial" w:hAnsi="Arial" w:cs="Arial"/>
                <w:b/>
                <w:sz w:val="26"/>
                <w:szCs w:val="26"/>
              </w:rPr>
              <w:t xml:space="preserve"> Côte d’Ivoire</w:t>
            </w:r>
            <w:r w:rsidRPr="00234834">
              <w:rPr>
                <w:rFonts w:ascii="Arial" w:hAnsi="Arial" w:cs="Arial"/>
                <w:b/>
                <w:sz w:val="26"/>
                <w:szCs w:val="26"/>
              </w:rPr>
              <w:t>)</w:t>
            </w:r>
          </w:p>
        </w:tc>
      </w:tr>
    </w:tbl>
    <w:p w:rsidR="00E3041C" w:rsidRPr="00234834" w:rsidRDefault="00E3041C" w:rsidP="00E3041C">
      <w:pPr>
        <w:rPr>
          <w:rFonts w:ascii="Arial" w:hAnsi="Arial" w:cs="Arial"/>
          <w:b/>
          <w:sz w:val="20"/>
          <w:szCs w:val="20"/>
        </w:rPr>
      </w:pPr>
    </w:p>
    <w:p w:rsidR="00AA1B58" w:rsidRPr="00234834" w:rsidRDefault="00AA1B58" w:rsidP="00D55EBB">
      <w:pPr>
        <w:rPr>
          <w:rFonts w:ascii="Arial" w:hAnsi="Arial" w:cs="Arial"/>
          <w:sz w:val="22"/>
          <w:szCs w:val="22"/>
        </w:rPr>
      </w:pPr>
    </w:p>
    <w:p w:rsidR="00E3041C" w:rsidRPr="00234834" w:rsidRDefault="00E3041C" w:rsidP="00D55EBB">
      <w:pPr>
        <w:spacing w:line="276" w:lineRule="auto"/>
        <w:jc w:val="center"/>
        <w:rPr>
          <w:rFonts w:ascii="Arial" w:hAnsi="Arial" w:cs="Arial"/>
          <w:b/>
          <w:sz w:val="22"/>
          <w:szCs w:val="22"/>
        </w:rPr>
      </w:pPr>
      <w:r w:rsidRPr="00234834">
        <w:rPr>
          <w:rFonts w:ascii="Arial" w:hAnsi="Arial" w:cs="Arial"/>
          <w:sz w:val="22"/>
          <w:szCs w:val="22"/>
        </w:rPr>
        <w:t>SUMMARY</w:t>
      </w:r>
      <w:r w:rsidR="00A830AF" w:rsidRPr="00234834">
        <w:rPr>
          <w:rFonts w:ascii="Arial" w:hAnsi="Arial" w:cs="Arial"/>
          <w:b/>
          <w:sz w:val="22"/>
          <w:szCs w:val="22"/>
        </w:rPr>
        <w:t>/RESUME</w:t>
      </w:r>
    </w:p>
    <w:p w:rsidR="00234834" w:rsidRPr="00234834" w:rsidRDefault="00234834" w:rsidP="00234834">
      <w:pPr>
        <w:jc w:val="both"/>
        <w:rPr>
          <w:rFonts w:ascii="Arial" w:hAnsi="Arial" w:cs="Arial"/>
        </w:rPr>
      </w:pPr>
    </w:p>
    <w:p w:rsidR="00234834" w:rsidRPr="00234834" w:rsidRDefault="00234834" w:rsidP="00234834">
      <w:pPr>
        <w:jc w:val="both"/>
        <w:rPr>
          <w:rFonts w:ascii="Arial" w:hAnsi="Arial" w:cs="Arial"/>
        </w:rPr>
      </w:pPr>
      <w:r w:rsidRPr="00234834">
        <w:rPr>
          <w:rFonts w:ascii="Arial" w:hAnsi="Arial" w:cs="Arial"/>
        </w:rPr>
        <w:t>La baisse de la pluviométrie au cours de ces dernières décennies et la diminution des apports en eau de surface qu’elle entraîne ont pénalisées de nombreux projets de développement liés à l’eau dans le bassin versant de la Lobo. Du fait de l’accroissement de la demande en eau sur ce bassin, il se pose aujourd’hui un problème d’adéquation entre les ressources disponibles et les besoins actuels. L’étude à été menée à l’aide du modèle WEAP (Water Evaluation and Planning System) qui intègre plusieurs dimensions: entre les besoins et l’approvisionnement, entre la quantité et la qualité de l’eau. Deux scenarios ont été analysés au cours de cette étude : l’augmentation éventuelle du taux de croissance de la population et l’impact d’aménagements hydrauliques et hydroagricoles sur la dynamique du bassin. Les résultats obtenus indiquent que les besoins en eaux du bassin s’élèvent à 45,67 millions de m</w:t>
      </w:r>
      <w:r w:rsidRPr="00234834">
        <w:rPr>
          <w:rFonts w:ascii="Arial" w:hAnsi="Arial" w:cs="Arial"/>
          <w:vertAlign w:val="superscript"/>
        </w:rPr>
        <w:t xml:space="preserve">3 </w:t>
      </w:r>
      <w:r w:rsidRPr="00234834">
        <w:rPr>
          <w:rFonts w:ascii="Arial" w:hAnsi="Arial" w:cs="Arial"/>
        </w:rPr>
        <w:t>en 2010. Le déficit annuel d’approvisionnement est de 30,97 millions de m</w:t>
      </w:r>
      <w:r w:rsidRPr="00234834">
        <w:rPr>
          <w:rFonts w:ascii="Arial" w:hAnsi="Arial" w:cs="Arial"/>
          <w:vertAlign w:val="superscript"/>
        </w:rPr>
        <w:t>3</w:t>
      </w:r>
      <w:r w:rsidRPr="00234834">
        <w:rPr>
          <w:rFonts w:ascii="Arial" w:hAnsi="Arial" w:cs="Arial"/>
        </w:rPr>
        <w:t xml:space="preserve">. La couverture de la demande globale du bassin est de 32,2%. Ce taux est non pas dû à une insuffisance de la ressource mais à un manque crucial d’ouvrage hydraulique. A l’horizon 2025, les estimations de l’évolution de la demande en eau de tous les usages confondus du bassin prévoient une augmentation de 103,6% au scenario "forte croissance de la population". Si les stratégies de développement envisagées sont mises en application, </w:t>
      </w:r>
      <w:r w:rsidRPr="00234834">
        <w:rPr>
          <w:rFonts w:ascii="Arial" w:hAnsi="Arial" w:cs="Arial"/>
          <w:lang w:eastAsia="en-US"/>
        </w:rPr>
        <w:t>l</w:t>
      </w:r>
      <w:r w:rsidRPr="00234834">
        <w:rPr>
          <w:rFonts w:ascii="Arial" w:hAnsi="Arial" w:cs="Arial"/>
        </w:rPr>
        <w:t>’approvisionnement en eau à partir d’un renforcement de barrage avec un débit annuel de 15 millions de m</w:t>
      </w:r>
      <w:r w:rsidRPr="00234834">
        <w:rPr>
          <w:rFonts w:ascii="Arial" w:hAnsi="Arial" w:cs="Arial"/>
          <w:vertAlign w:val="superscript"/>
        </w:rPr>
        <w:t>3</w:t>
      </w:r>
      <w:r w:rsidRPr="00234834">
        <w:rPr>
          <w:rFonts w:ascii="Arial" w:hAnsi="Arial" w:cs="Arial"/>
        </w:rPr>
        <w:t xml:space="preserve"> fera passer la couverture de 32,2% à 75%.</w:t>
      </w:r>
    </w:p>
    <w:p w:rsidR="00234834" w:rsidRPr="00234834" w:rsidRDefault="00234834" w:rsidP="00234834">
      <w:pPr>
        <w:jc w:val="both"/>
        <w:rPr>
          <w:rFonts w:ascii="Arial" w:hAnsi="Arial" w:cs="Arial"/>
        </w:rPr>
      </w:pPr>
    </w:p>
    <w:p w:rsidR="001D6588" w:rsidRPr="00234834" w:rsidRDefault="00CC109F" w:rsidP="00234834">
      <w:pPr>
        <w:spacing w:line="360" w:lineRule="auto"/>
        <w:jc w:val="both"/>
        <w:rPr>
          <w:rFonts w:ascii="Arial" w:hAnsi="Arial" w:cs="Arial"/>
          <w:sz w:val="22"/>
          <w:szCs w:val="22"/>
        </w:rPr>
      </w:pPr>
      <w:r w:rsidRPr="00234834">
        <w:rPr>
          <w:rFonts w:ascii="Arial" w:hAnsi="Arial" w:cs="Arial"/>
          <w:b/>
          <w:u w:val="single"/>
        </w:rPr>
        <w:t>Mots clés</w:t>
      </w:r>
      <w:r w:rsidRPr="00234834">
        <w:rPr>
          <w:rFonts w:ascii="Arial" w:hAnsi="Arial" w:cs="Arial"/>
          <w:b/>
        </w:rPr>
        <w:t> :</w:t>
      </w:r>
      <w:r w:rsidRPr="00234834">
        <w:rPr>
          <w:rFonts w:ascii="Arial" w:hAnsi="Arial" w:cs="Arial"/>
        </w:rPr>
        <w:t xml:space="preserve"> </w:t>
      </w:r>
      <w:r w:rsidR="00D4519F" w:rsidRPr="00234834">
        <w:rPr>
          <w:rFonts w:ascii="Arial" w:hAnsi="Arial" w:cs="Arial"/>
          <w:lang w:eastAsia="fr-CA"/>
        </w:rPr>
        <w:t>WEAP</w:t>
      </w:r>
      <w:r w:rsidR="00D4519F" w:rsidRPr="00234834">
        <w:rPr>
          <w:rFonts w:ascii="Arial" w:hAnsi="Arial" w:cs="Arial"/>
          <w:b/>
          <w:bCs/>
          <w:lang w:eastAsia="fr-CA"/>
        </w:rPr>
        <w:t xml:space="preserve">, </w:t>
      </w:r>
      <w:r w:rsidR="00D4519F" w:rsidRPr="00234834">
        <w:rPr>
          <w:rFonts w:ascii="Arial" w:hAnsi="Arial" w:cs="Arial"/>
          <w:lang w:eastAsia="fr-CA"/>
        </w:rPr>
        <w:t>Évaluation, Gestion, Ressources en eau, Côte d’Ivoire</w:t>
      </w:r>
      <w:r w:rsidR="00234834" w:rsidRPr="00234834">
        <w:rPr>
          <w:rFonts w:ascii="Arial" w:hAnsi="Arial" w:cs="Arial"/>
          <w:lang w:eastAsia="fr-CA"/>
        </w:rPr>
        <w:t>.</w:t>
      </w:r>
    </w:p>
    <w:sectPr w:rsidR="001D6588" w:rsidRPr="00234834" w:rsidSect="00536A2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ADA" w:rsidRDefault="00661ADA">
      <w:r>
        <w:separator/>
      </w:r>
    </w:p>
  </w:endnote>
  <w:endnote w:type="continuationSeparator" w:id="0">
    <w:p w:rsidR="00661ADA" w:rsidRDefault="00661A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ADA" w:rsidRDefault="00661ADA">
      <w:r>
        <w:separator/>
      </w:r>
    </w:p>
  </w:footnote>
  <w:footnote w:type="continuationSeparator" w:id="0">
    <w:p w:rsidR="00661ADA" w:rsidRDefault="00661A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100A2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71C40A0"/>
    <w:multiLevelType w:val="hybridMultilevel"/>
    <w:tmpl w:val="E73A4B0C"/>
    <w:lvl w:ilvl="0" w:tplc="F5F45D14">
      <w:start w:val="1"/>
      <w:numFmt w:val="bullet"/>
      <w:lvlText w:val=""/>
      <w:lvlJc w:val="left"/>
      <w:pPr>
        <w:tabs>
          <w:tab w:val="num" w:pos="737"/>
        </w:tabs>
        <w:ind w:left="73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D901CFA"/>
    <w:multiLevelType w:val="hybridMultilevel"/>
    <w:tmpl w:val="3738C046"/>
    <w:lvl w:ilvl="0" w:tplc="418CFD20">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A8116A0"/>
    <w:multiLevelType w:val="hybridMultilevel"/>
    <w:tmpl w:val="0824D1A2"/>
    <w:lvl w:ilvl="0" w:tplc="A1D03A7C">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BBC627A"/>
    <w:multiLevelType w:val="hybridMultilevel"/>
    <w:tmpl w:val="68C49284"/>
    <w:lvl w:ilvl="0" w:tplc="B84A9E08">
      <w:start w:val="1"/>
      <w:numFmt w:val="bullet"/>
      <w:lvlText w:val=""/>
      <w:lvlJc w:val="left"/>
      <w:pPr>
        <w:tabs>
          <w:tab w:val="num" w:pos="397"/>
        </w:tabs>
        <w:ind w:left="397" w:hanging="39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8052615"/>
    <w:multiLevelType w:val="hybridMultilevel"/>
    <w:tmpl w:val="38741B1E"/>
    <w:lvl w:ilvl="0" w:tplc="EBE66080">
      <w:start w:val="1"/>
      <w:numFmt w:val="bullet"/>
      <w:pStyle w:val="Bullet"/>
      <w:lvlText w:val=""/>
      <w:lvlJc w:val="left"/>
      <w:pPr>
        <w:tabs>
          <w:tab w:val="num" w:pos="284"/>
        </w:tabs>
        <w:ind w:left="567" w:hanging="28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70576E"/>
    <w:rsid w:val="0000286D"/>
    <w:rsid w:val="00031A43"/>
    <w:rsid w:val="0003277F"/>
    <w:rsid w:val="00045C9B"/>
    <w:rsid w:val="00052FB4"/>
    <w:rsid w:val="0009363E"/>
    <w:rsid w:val="000A72F7"/>
    <w:rsid w:val="000C47C5"/>
    <w:rsid w:val="00160047"/>
    <w:rsid w:val="00175524"/>
    <w:rsid w:val="001D6588"/>
    <w:rsid w:val="00234834"/>
    <w:rsid w:val="00244F45"/>
    <w:rsid w:val="0025771F"/>
    <w:rsid w:val="00262BA3"/>
    <w:rsid w:val="0027566D"/>
    <w:rsid w:val="002E14C9"/>
    <w:rsid w:val="002E3CFE"/>
    <w:rsid w:val="00382646"/>
    <w:rsid w:val="003D3361"/>
    <w:rsid w:val="00410DF7"/>
    <w:rsid w:val="00447C1B"/>
    <w:rsid w:val="004607EE"/>
    <w:rsid w:val="00474DFC"/>
    <w:rsid w:val="004909F8"/>
    <w:rsid w:val="004B519C"/>
    <w:rsid w:val="005033D1"/>
    <w:rsid w:val="005318CA"/>
    <w:rsid w:val="00536A2A"/>
    <w:rsid w:val="00544B07"/>
    <w:rsid w:val="0063187C"/>
    <w:rsid w:val="00661ADA"/>
    <w:rsid w:val="0067609A"/>
    <w:rsid w:val="0070576E"/>
    <w:rsid w:val="00736598"/>
    <w:rsid w:val="007753ED"/>
    <w:rsid w:val="0078337E"/>
    <w:rsid w:val="007B389E"/>
    <w:rsid w:val="008164D8"/>
    <w:rsid w:val="00827275"/>
    <w:rsid w:val="00860483"/>
    <w:rsid w:val="008B74C5"/>
    <w:rsid w:val="008D06A6"/>
    <w:rsid w:val="008E5E44"/>
    <w:rsid w:val="008E6C34"/>
    <w:rsid w:val="008F3B46"/>
    <w:rsid w:val="00902E47"/>
    <w:rsid w:val="00933600"/>
    <w:rsid w:val="009444A4"/>
    <w:rsid w:val="00961421"/>
    <w:rsid w:val="009915D9"/>
    <w:rsid w:val="00A33C4D"/>
    <w:rsid w:val="00A830AF"/>
    <w:rsid w:val="00A90927"/>
    <w:rsid w:val="00A91511"/>
    <w:rsid w:val="00AA1B58"/>
    <w:rsid w:val="00AB4592"/>
    <w:rsid w:val="00AD28D8"/>
    <w:rsid w:val="00AD6332"/>
    <w:rsid w:val="00AE5C4A"/>
    <w:rsid w:val="00B83126"/>
    <w:rsid w:val="00BA6428"/>
    <w:rsid w:val="00BC2967"/>
    <w:rsid w:val="00BD0D96"/>
    <w:rsid w:val="00BE0DA5"/>
    <w:rsid w:val="00BF7465"/>
    <w:rsid w:val="00C06D2E"/>
    <w:rsid w:val="00C41386"/>
    <w:rsid w:val="00C507DD"/>
    <w:rsid w:val="00C53B27"/>
    <w:rsid w:val="00C54680"/>
    <w:rsid w:val="00C625B3"/>
    <w:rsid w:val="00C71799"/>
    <w:rsid w:val="00C80F4C"/>
    <w:rsid w:val="00CC109F"/>
    <w:rsid w:val="00CE57C6"/>
    <w:rsid w:val="00D0788D"/>
    <w:rsid w:val="00D11346"/>
    <w:rsid w:val="00D4519F"/>
    <w:rsid w:val="00D55EBB"/>
    <w:rsid w:val="00D97C80"/>
    <w:rsid w:val="00E00EE7"/>
    <w:rsid w:val="00E03817"/>
    <w:rsid w:val="00E3041C"/>
    <w:rsid w:val="00E701F4"/>
    <w:rsid w:val="00E70395"/>
    <w:rsid w:val="00EA3670"/>
    <w:rsid w:val="00EE40E8"/>
    <w:rsid w:val="00EE765B"/>
    <w:rsid w:val="00F248B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576E"/>
    <w:rPr>
      <w:sz w:val="24"/>
      <w:szCs w:val="24"/>
      <w:lang w:val="fr-FR" w:eastAsia="fr-FR"/>
    </w:rPr>
  </w:style>
  <w:style w:type="paragraph" w:styleId="Titre1">
    <w:name w:val="heading 1"/>
    <w:basedOn w:val="Normal"/>
    <w:next w:val="Normal"/>
    <w:link w:val="Titre1Car"/>
    <w:qFormat/>
    <w:rsid w:val="00E3041C"/>
    <w:pPr>
      <w:keepNext/>
      <w:spacing w:before="240" w:after="60"/>
      <w:outlineLvl w:val="0"/>
    </w:pPr>
    <w:rPr>
      <w:rFonts w:ascii="Arial" w:hAnsi="Arial"/>
      <w:b/>
      <w:bCs/>
      <w:kern w:val="32"/>
      <w:sz w:val="32"/>
      <w:szCs w:val="32"/>
    </w:rPr>
  </w:style>
  <w:style w:type="paragraph" w:styleId="Titre4">
    <w:name w:val="heading 4"/>
    <w:basedOn w:val="Normal"/>
    <w:next w:val="Normal"/>
    <w:link w:val="Titre4Car"/>
    <w:semiHidden/>
    <w:unhideWhenUsed/>
    <w:qFormat/>
    <w:rsid w:val="00E00EE7"/>
    <w:pPr>
      <w:keepNext/>
      <w:keepLines/>
      <w:spacing w:before="200"/>
      <w:outlineLvl w:val="3"/>
    </w:pPr>
    <w:rPr>
      <w:rFonts w:asciiTheme="majorHAnsi" w:eastAsiaTheme="majorEastAsia" w:hAnsiTheme="majorHAnsi" w:cstheme="majorBidi"/>
      <w:b/>
      <w:bCs/>
      <w:i/>
      <w:iCs/>
      <w:color w:val="5B9BD5" w:themeColor="accent1"/>
    </w:rPr>
  </w:style>
  <w:style w:type="paragraph" w:styleId="Titre9">
    <w:name w:val="heading 9"/>
    <w:basedOn w:val="Normal"/>
    <w:next w:val="Normal"/>
    <w:link w:val="Titre9Car"/>
    <w:qFormat/>
    <w:rsid w:val="0070576E"/>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70576E"/>
    <w:pPr>
      <w:tabs>
        <w:tab w:val="center" w:pos="4536"/>
        <w:tab w:val="right" w:pos="9072"/>
      </w:tabs>
    </w:pPr>
  </w:style>
  <w:style w:type="paragraph" w:styleId="En-tte">
    <w:name w:val="header"/>
    <w:basedOn w:val="Normal"/>
    <w:link w:val="En-tteCar"/>
    <w:rsid w:val="0070576E"/>
    <w:pPr>
      <w:tabs>
        <w:tab w:val="center" w:pos="4536"/>
        <w:tab w:val="right" w:pos="9072"/>
      </w:tabs>
    </w:pPr>
  </w:style>
  <w:style w:type="paragraph" w:styleId="Textedebulles">
    <w:name w:val="Balloon Text"/>
    <w:basedOn w:val="Normal"/>
    <w:semiHidden/>
    <w:rsid w:val="00C80F4C"/>
    <w:rPr>
      <w:rFonts w:ascii="Tahoma" w:hAnsi="Tahoma" w:cs="Tahoma"/>
      <w:sz w:val="16"/>
      <w:szCs w:val="16"/>
    </w:rPr>
  </w:style>
  <w:style w:type="character" w:customStyle="1" w:styleId="Titre1Car">
    <w:name w:val="Titre 1 Car"/>
    <w:link w:val="Titre1"/>
    <w:rsid w:val="00E3041C"/>
    <w:rPr>
      <w:rFonts w:ascii="Arial" w:hAnsi="Arial" w:cs="Arial"/>
      <w:b/>
      <w:bCs/>
      <w:kern w:val="32"/>
      <w:sz w:val="32"/>
      <w:szCs w:val="32"/>
      <w:lang w:val="fr-FR" w:eastAsia="fr-FR"/>
    </w:rPr>
  </w:style>
  <w:style w:type="paragraph" w:styleId="Corpsdetexte">
    <w:name w:val="Body Text"/>
    <w:basedOn w:val="Normal"/>
    <w:link w:val="CorpsdetexteCar"/>
    <w:rsid w:val="00E3041C"/>
    <w:rPr>
      <w:bCs/>
      <w:szCs w:val="20"/>
      <w:lang w:val="en-ZA"/>
    </w:rPr>
  </w:style>
  <w:style w:type="character" w:customStyle="1" w:styleId="CorpsdetexteCar">
    <w:name w:val="Corps de texte Car"/>
    <w:link w:val="Corpsdetexte"/>
    <w:rsid w:val="00E3041C"/>
    <w:rPr>
      <w:bCs/>
      <w:sz w:val="24"/>
      <w:lang w:val="en-ZA"/>
    </w:rPr>
  </w:style>
  <w:style w:type="paragraph" w:customStyle="1" w:styleId="Bullet">
    <w:name w:val="Bullet"/>
    <w:basedOn w:val="Normal"/>
    <w:rsid w:val="00E3041C"/>
    <w:pPr>
      <w:numPr>
        <w:numId w:val="3"/>
      </w:numPr>
    </w:pPr>
    <w:rPr>
      <w:rFonts w:ascii="Arial" w:hAnsi="Arial"/>
      <w:sz w:val="22"/>
      <w:lang w:val="en-GB" w:eastAsia="en-US"/>
    </w:rPr>
  </w:style>
  <w:style w:type="character" w:customStyle="1" w:styleId="Titre9Car">
    <w:name w:val="Titre 9 Car"/>
    <w:link w:val="Titre9"/>
    <w:rsid w:val="001D6588"/>
    <w:rPr>
      <w:rFonts w:ascii="Arial" w:hAnsi="Arial" w:cs="Arial"/>
      <w:sz w:val="22"/>
      <w:szCs w:val="22"/>
      <w:lang w:val="fr-FR" w:eastAsia="fr-FR"/>
    </w:rPr>
  </w:style>
  <w:style w:type="character" w:customStyle="1" w:styleId="PieddepageCar">
    <w:name w:val="Pied de page Car"/>
    <w:link w:val="Pieddepage"/>
    <w:rsid w:val="001D6588"/>
    <w:rPr>
      <w:sz w:val="24"/>
      <w:szCs w:val="24"/>
      <w:lang w:val="fr-FR" w:eastAsia="fr-FR"/>
    </w:rPr>
  </w:style>
  <w:style w:type="character" w:customStyle="1" w:styleId="En-tteCar">
    <w:name w:val="En-tête Car"/>
    <w:link w:val="En-tte"/>
    <w:rsid w:val="001D6588"/>
    <w:rPr>
      <w:sz w:val="24"/>
      <w:szCs w:val="24"/>
      <w:lang w:val="fr-FR" w:eastAsia="fr-FR"/>
    </w:rPr>
  </w:style>
  <w:style w:type="paragraph" w:styleId="TM1">
    <w:name w:val="toc 1"/>
    <w:basedOn w:val="Normal"/>
    <w:next w:val="Normal"/>
    <w:autoRedefine/>
    <w:unhideWhenUsed/>
    <w:qFormat/>
    <w:rsid w:val="001D6588"/>
    <w:pPr>
      <w:tabs>
        <w:tab w:val="right" w:leader="dot" w:pos="8630"/>
      </w:tabs>
      <w:spacing w:after="40" w:line="360" w:lineRule="auto"/>
      <w:jc w:val="both"/>
    </w:pPr>
    <w:rPr>
      <w:rFonts w:eastAsia="Perpetua"/>
      <w:b/>
      <w:smallCaps/>
      <w:noProof/>
      <w:color w:val="000000"/>
      <w:sz w:val="22"/>
      <w:szCs w:val="20"/>
      <w:lang w:val="en-US" w:eastAsia="en-US"/>
    </w:rPr>
  </w:style>
  <w:style w:type="paragraph" w:styleId="TM2">
    <w:name w:val="toc 2"/>
    <w:basedOn w:val="Normal"/>
    <w:next w:val="Normal"/>
    <w:autoRedefine/>
    <w:rsid w:val="001D6588"/>
    <w:pPr>
      <w:spacing w:after="160" w:line="276" w:lineRule="auto"/>
      <w:ind w:left="220"/>
    </w:pPr>
    <w:rPr>
      <w:rFonts w:ascii="Perpetua" w:eastAsia="Perpetua" w:hAnsi="Perpetua"/>
      <w:color w:val="000000"/>
      <w:sz w:val="22"/>
      <w:szCs w:val="20"/>
      <w:lang w:val="en-US" w:eastAsia="en-US"/>
    </w:rPr>
  </w:style>
  <w:style w:type="paragraph" w:styleId="TM3">
    <w:name w:val="toc 3"/>
    <w:basedOn w:val="Normal"/>
    <w:next w:val="Normal"/>
    <w:autoRedefine/>
    <w:rsid w:val="001D6588"/>
    <w:pPr>
      <w:spacing w:after="160" w:line="276" w:lineRule="auto"/>
      <w:ind w:left="440"/>
    </w:pPr>
    <w:rPr>
      <w:rFonts w:ascii="Perpetua" w:eastAsia="Perpetua" w:hAnsi="Perpetua"/>
      <w:color w:val="000000"/>
      <w:sz w:val="22"/>
      <w:szCs w:val="20"/>
      <w:lang w:val="en-US" w:eastAsia="en-US"/>
    </w:rPr>
  </w:style>
  <w:style w:type="character" w:styleId="Lienhypertexte">
    <w:name w:val="Hyperlink"/>
    <w:rsid w:val="001D6588"/>
    <w:rPr>
      <w:color w:val="0000FF"/>
      <w:u w:val="single"/>
    </w:rPr>
  </w:style>
  <w:style w:type="paragraph" w:customStyle="1" w:styleId="IWAtext">
    <w:name w:val="IWA text"/>
    <w:basedOn w:val="Normal"/>
    <w:rsid w:val="001D6588"/>
    <w:pPr>
      <w:spacing w:after="120"/>
      <w:jc w:val="both"/>
    </w:pPr>
    <w:rPr>
      <w:rFonts w:eastAsia="SimSun"/>
      <w:lang w:val="en-US" w:eastAsia="zh-CN"/>
    </w:rPr>
  </w:style>
  <w:style w:type="paragraph" w:customStyle="1" w:styleId="Default">
    <w:name w:val="Default"/>
    <w:rsid w:val="002E3CFE"/>
    <w:pPr>
      <w:autoSpaceDE w:val="0"/>
      <w:autoSpaceDN w:val="0"/>
      <w:adjustRightInd w:val="0"/>
    </w:pPr>
    <w:rPr>
      <w:rFonts w:ascii="Arial" w:eastAsia="Calibri" w:hAnsi="Arial" w:cs="Arial"/>
      <w:color w:val="000000"/>
      <w:sz w:val="24"/>
      <w:szCs w:val="24"/>
      <w:lang w:val="en-ZA" w:eastAsia="en-US"/>
    </w:rPr>
  </w:style>
  <w:style w:type="paragraph" w:styleId="Retraitcorpsdetexte">
    <w:name w:val="Body Text Indent"/>
    <w:basedOn w:val="Normal"/>
    <w:link w:val="RetraitcorpsdetexteCar"/>
    <w:rsid w:val="002E3CFE"/>
    <w:pPr>
      <w:spacing w:after="120"/>
      <w:ind w:left="360"/>
    </w:pPr>
  </w:style>
  <w:style w:type="character" w:customStyle="1" w:styleId="RetraitcorpsdetexteCar">
    <w:name w:val="Retrait corps de texte Car"/>
    <w:link w:val="Retraitcorpsdetexte"/>
    <w:rsid w:val="002E3CFE"/>
    <w:rPr>
      <w:sz w:val="24"/>
      <w:szCs w:val="24"/>
      <w:lang w:val="fr-FR" w:eastAsia="fr-FR"/>
    </w:rPr>
  </w:style>
  <w:style w:type="paragraph" w:customStyle="1" w:styleId="Textecourant">
    <w:name w:val="Texte courant"/>
    <w:basedOn w:val="Normal"/>
    <w:rsid w:val="002E3CFE"/>
    <w:pPr>
      <w:suppressAutoHyphens/>
      <w:spacing w:after="120" w:line="240" w:lineRule="exact"/>
      <w:ind w:firstLine="284"/>
      <w:jc w:val="both"/>
    </w:pPr>
    <w:rPr>
      <w:sz w:val="20"/>
      <w:szCs w:val="20"/>
      <w:lang w:eastAsia="ar-SA"/>
    </w:rPr>
  </w:style>
  <w:style w:type="character" w:styleId="Marquedecommentaire">
    <w:name w:val="annotation reference"/>
    <w:uiPriority w:val="99"/>
    <w:unhideWhenUsed/>
    <w:rsid w:val="00AA1B58"/>
    <w:rPr>
      <w:sz w:val="16"/>
      <w:szCs w:val="16"/>
    </w:rPr>
  </w:style>
  <w:style w:type="character" w:customStyle="1" w:styleId="Titre4Car">
    <w:name w:val="Titre 4 Car"/>
    <w:basedOn w:val="Policepardfaut"/>
    <w:link w:val="Titre4"/>
    <w:semiHidden/>
    <w:rsid w:val="00E00EE7"/>
    <w:rPr>
      <w:rFonts w:asciiTheme="majorHAnsi" w:eastAsiaTheme="majorEastAsia" w:hAnsiTheme="majorHAnsi" w:cstheme="majorBidi"/>
      <w:b/>
      <w:bCs/>
      <w:i/>
      <w:iCs/>
      <w:color w:val="5B9BD5" w:themeColor="accent1"/>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306251248">
      <w:bodyDiv w:val="1"/>
      <w:marLeft w:val="0"/>
      <w:marRight w:val="0"/>
      <w:marTop w:val="0"/>
      <w:marBottom w:val="0"/>
      <w:divBdr>
        <w:top w:val="none" w:sz="0" w:space="0" w:color="auto"/>
        <w:left w:val="none" w:sz="0" w:space="0" w:color="auto"/>
        <w:bottom w:val="none" w:sz="0" w:space="0" w:color="auto"/>
        <w:right w:val="none" w:sz="0" w:space="0" w:color="auto"/>
      </w:divBdr>
    </w:div>
    <w:div w:id="161520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_berth@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346</Words>
  <Characters>1903</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CONGRES AAE KAMPALA 2010</vt:lpstr>
      <vt:lpstr>CONGRES AAE KAMPALA 2010</vt:lpstr>
    </vt:vector>
  </TitlesOfParts>
  <Company/>
  <LinksUpToDate>false</LinksUpToDate>
  <CharactersWithSpaces>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CONGRES AAE KAMPALA 2010</dc:title>
  <dc:creator>user</dc:creator>
  <cp:lastModifiedBy>Y_BERTHE</cp:lastModifiedBy>
  <cp:revision>13</cp:revision>
  <cp:lastPrinted>2011-05-24T15:37:00Z</cp:lastPrinted>
  <dcterms:created xsi:type="dcterms:W3CDTF">2015-05-13T09:43:00Z</dcterms:created>
  <dcterms:modified xsi:type="dcterms:W3CDTF">2017-04-27T11:23:00Z</dcterms:modified>
</cp:coreProperties>
</file>