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09" w:rsidRDefault="000A2D09" w:rsidP="000A2D09">
      <w:pPr>
        <w:rPr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 xml:space="preserve">Title: CASE REPORT- </w:t>
      </w:r>
      <w:r>
        <w:rPr>
          <w:sz w:val="28"/>
          <w:szCs w:val="28"/>
          <w:lang w:val="en-NZ"/>
        </w:rPr>
        <w:t xml:space="preserve">A Rare Case of Atypical </w:t>
      </w:r>
      <w:proofErr w:type="spellStart"/>
      <w:r>
        <w:rPr>
          <w:sz w:val="28"/>
          <w:szCs w:val="28"/>
          <w:lang w:val="en-NZ"/>
        </w:rPr>
        <w:t>Guillian</w:t>
      </w:r>
      <w:proofErr w:type="spellEnd"/>
      <w:r>
        <w:rPr>
          <w:sz w:val="28"/>
          <w:szCs w:val="28"/>
          <w:lang w:val="en-NZ"/>
        </w:rPr>
        <w:t>-</w:t>
      </w:r>
      <w:proofErr w:type="spellStart"/>
      <w:r>
        <w:rPr>
          <w:sz w:val="28"/>
          <w:szCs w:val="28"/>
          <w:lang w:val="en-NZ"/>
        </w:rPr>
        <w:t>Barre</w:t>
      </w:r>
      <w:proofErr w:type="spellEnd"/>
      <w:r>
        <w:rPr>
          <w:sz w:val="28"/>
          <w:szCs w:val="28"/>
          <w:lang w:val="en-NZ"/>
        </w:rPr>
        <w:t xml:space="preserve"> Syndrome Following Antecedent Dengue Infection</w:t>
      </w:r>
    </w:p>
    <w:p w:rsidR="000A2D09" w:rsidRDefault="000A2D09" w:rsidP="000A2D09">
      <w:pPr>
        <w:rPr>
          <w:sz w:val="28"/>
          <w:szCs w:val="28"/>
          <w:lang w:val="en-NZ"/>
        </w:rPr>
      </w:pPr>
    </w:p>
    <w:p w:rsidR="000A2D09" w:rsidRDefault="000A2D09" w:rsidP="000A2D09">
      <w:pPr>
        <w:rPr>
          <w:sz w:val="28"/>
          <w:szCs w:val="28"/>
          <w:lang w:val="en-NZ"/>
        </w:rPr>
      </w:pPr>
    </w:p>
    <w:p w:rsidR="000A2D09" w:rsidRDefault="000A2D09" w:rsidP="000A2D09">
      <w:pPr>
        <w:rPr>
          <w:lang w:val="en-NZ"/>
        </w:rPr>
      </w:pPr>
      <w:r>
        <w:rPr>
          <w:sz w:val="28"/>
          <w:szCs w:val="28"/>
          <w:lang w:val="en-NZ"/>
        </w:rPr>
        <w:t xml:space="preserve">                                            Name:</w:t>
      </w:r>
      <w:r>
        <w:rPr>
          <w:lang w:val="en-NZ"/>
        </w:rPr>
        <w:t xml:space="preserve"> Amlan </w:t>
      </w:r>
      <w:proofErr w:type="spellStart"/>
      <w:r>
        <w:rPr>
          <w:lang w:val="en-NZ"/>
        </w:rPr>
        <w:t>Kusum</w:t>
      </w:r>
      <w:proofErr w:type="spellEnd"/>
      <w:r>
        <w:rPr>
          <w:lang w:val="en-NZ"/>
        </w:rPr>
        <w:t xml:space="preserve"> Datta</w:t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 xml:space="preserve">                     RG </w:t>
      </w:r>
      <w:proofErr w:type="spellStart"/>
      <w:r>
        <w:rPr>
          <w:lang w:val="en-NZ"/>
        </w:rPr>
        <w:t>Kar</w:t>
      </w:r>
      <w:proofErr w:type="spellEnd"/>
      <w:r>
        <w:rPr>
          <w:lang w:val="en-NZ"/>
        </w:rPr>
        <w:t xml:space="preserve"> Medical College and Hospital, Kolkata-04, West </w:t>
      </w:r>
      <w:proofErr w:type="spellStart"/>
      <w:r>
        <w:rPr>
          <w:lang w:val="en-NZ"/>
        </w:rPr>
        <w:t>Bengal</w:t>
      </w:r>
      <w:proofErr w:type="gramStart"/>
      <w:r>
        <w:rPr>
          <w:lang w:val="en-NZ"/>
        </w:rPr>
        <w:t>,India</w:t>
      </w:r>
      <w:proofErr w:type="spellEnd"/>
      <w:proofErr w:type="gramEnd"/>
      <w:r>
        <w:rPr>
          <w:lang w:val="en-NZ"/>
        </w:rPr>
        <w:t xml:space="preserve">   </w:t>
      </w: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lang w:val="en-NZ"/>
        </w:rPr>
      </w:pPr>
      <w:r>
        <w:rPr>
          <w:lang w:val="en-NZ"/>
        </w:rPr>
        <w:t xml:space="preserve">             Dengue is an </w:t>
      </w:r>
      <w:proofErr w:type="spellStart"/>
      <w:r>
        <w:rPr>
          <w:lang w:val="en-NZ"/>
        </w:rPr>
        <w:t>arboviral</w:t>
      </w:r>
      <w:proofErr w:type="spellEnd"/>
      <w:r>
        <w:rPr>
          <w:lang w:val="en-NZ"/>
        </w:rPr>
        <w:t xml:space="preserve">, vector borne infection, quite prevalent in tropical countries such as India. Approximately, 1 to 25% of cases may give rise to neurological complication, such as,  seizure, delirium, </w:t>
      </w:r>
      <w:proofErr w:type="spellStart"/>
      <w:r>
        <w:rPr>
          <w:lang w:val="en-NZ"/>
        </w:rPr>
        <w:t>Guillian</w:t>
      </w:r>
      <w:proofErr w:type="spellEnd"/>
      <w:r>
        <w:rPr>
          <w:lang w:val="en-NZ"/>
        </w:rPr>
        <w:t>-</w:t>
      </w:r>
      <w:proofErr w:type="spellStart"/>
      <w:r>
        <w:rPr>
          <w:lang w:val="en-NZ"/>
        </w:rPr>
        <w:t>Barre</w:t>
      </w:r>
      <w:proofErr w:type="spellEnd"/>
      <w:r>
        <w:rPr>
          <w:lang w:val="en-NZ"/>
        </w:rPr>
        <w:t xml:space="preserve"> syndrome (GBS), multiple cranial nerve </w:t>
      </w:r>
      <w:proofErr w:type="spellStart"/>
      <w:r>
        <w:rPr>
          <w:lang w:val="en-NZ"/>
        </w:rPr>
        <w:t>palsies,intracranial</w:t>
      </w:r>
      <w:proofErr w:type="spellEnd"/>
      <w:r>
        <w:rPr>
          <w:lang w:val="en-NZ"/>
        </w:rPr>
        <w:t xml:space="preserve"> thrombosis, stroke-like presentations, to name a few. Dengue fever, as an antecedent to GBS is uncommon, especially in adults. Here, we present a case about a middle aged lady who presented with an acute onset </w:t>
      </w:r>
      <w:proofErr w:type="spellStart"/>
      <w:r>
        <w:rPr>
          <w:lang w:val="en-NZ"/>
        </w:rPr>
        <w:t>areflexic</w:t>
      </w:r>
      <w:proofErr w:type="spellEnd"/>
      <w:r>
        <w:rPr>
          <w:lang w:val="en-NZ"/>
        </w:rPr>
        <w:t xml:space="preserve"> ascending type of </w:t>
      </w:r>
      <w:proofErr w:type="spellStart"/>
      <w:r>
        <w:rPr>
          <w:lang w:val="en-NZ"/>
        </w:rPr>
        <w:t>polyradiculoneuropathy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alongwith</w:t>
      </w:r>
      <w:proofErr w:type="spellEnd"/>
      <w:r>
        <w:rPr>
          <w:lang w:val="en-NZ"/>
        </w:rPr>
        <w:t xml:space="preserve"> bilateral lower motor neuron type of facial nerve palsy, as well as </w:t>
      </w:r>
      <w:proofErr w:type="spellStart"/>
      <w:r>
        <w:rPr>
          <w:lang w:val="en-NZ"/>
        </w:rPr>
        <w:t>abducens</w:t>
      </w:r>
      <w:proofErr w:type="spellEnd"/>
      <w:r>
        <w:rPr>
          <w:lang w:val="en-NZ"/>
        </w:rPr>
        <w:t xml:space="preserve"> and motor component of trigeminal (V3) weakness. Her respiratory and neck muscles were spared. She had an established episode of dengue fever 7 days prior to the weakness. Nerve conduction study revealed a </w:t>
      </w:r>
      <w:proofErr w:type="spellStart"/>
      <w:r>
        <w:rPr>
          <w:lang w:val="en-NZ"/>
        </w:rPr>
        <w:t>demyelinating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polyradiculopathy</w:t>
      </w:r>
      <w:proofErr w:type="spellEnd"/>
      <w:r>
        <w:rPr>
          <w:lang w:val="en-NZ"/>
        </w:rPr>
        <w:t xml:space="preserve"> of both lower limbs and cerebrospinal fluid examination showed </w:t>
      </w:r>
      <w:proofErr w:type="spellStart"/>
      <w:r>
        <w:rPr>
          <w:lang w:val="en-NZ"/>
        </w:rPr>
        <w:t>albuminocytological</w:t>
      </w:r>
      <w:proofErr w:type="spellEnd"/>
      <w:r>
        <w:rPr>
          <w:lang w:val="en-NZ"/>
        </w:rPr>
        <w:t xml:space="preserve"> dissociation. She was treated with 5 days of </w:t>
      </w:r>
      <w:proofErr w:type="spellStart"/>
      <w:r>
        <w:rPr>
          <w:lang w:val="en-NZ"/>
        </w:rPr>
        <w:t>intravenousimmunoglobulin</w:t>
      </w:r>
      <w:proofErr w:type="spellEnd"/>
      <w:r>
        <w:rPr>
          <w:lang w:val="en-NZ"/>
        </w:rPr>
        <w:t xml:space="preserve"> (</w:t>
      </w:r>
      <w:proofErr w:type="spellStart"/>
      <w:r>
        <w:rPr>
          <w:lang w:val="en-NZ"/>
        </w:rPr>
        <w:t>IVIg</w:t>
      </w:r>
      <w:proofErr w:type="spellEnd"/>
      <w:r>
        <w:rPr>
          <w:lang w:val="en-NZ"/>
        </w:rPr>
        <w:t xml:space="preserve">), following which her limb weakness </w:t>
      </w:r>
      <w:proofErr w:type="gramStart"/>
      <w:r>
        <w:rPr>
          <w:lang w:val="en-NZ"/>
        </w:rPr>
        <w:t>improved  considerably</w:t>
      </w:r>
      <w:proofErr w:type="gramEnd"/>
      <w:r>
        <w:rPr>
          <w:lang w:val="en-NZ"/>
        </w:rPr>
        <w:t>. This case highlights GBS as a potential complication following dengue fever. An atypical variant of GBS, such as this, following dengue fever, has rarely been reported in literature.</w:t>
      </w: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b/>
          <w:lang w:val="en-NZ"/>
        </w:rPr>
      </w:pPr>
      <w:r w:rsidRPr="00E10AB2">
        <w:rPr>
          <w:b/>
          <w:lang w:val="en-NZ"/>
        </w:rPr>
        <w:t>Biography</w:t>
      </w: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lang w:val="en-NZ"/>
        </w:rPr>
      </w:pPr>
      <w:r>
        <w:rPr>
          <w:lang w:val="en-NZ"/>
        </w:rPr>
        <w:t xml:space="preserve">Amlan </w:t>
      </w:r>
      <w:proofErr w:type="spellStart"/>
      <w:r>
        <w:rPr>
          <w:lang w:val="en-NZ"/>
        </w:rPr>
        <w:t>Kusum</w:t>
      </w:r>
      <w:proofErr w:type="spellEnd"/>
      <w:r>
        <w:rPr>
          <w:lang w:val="en-NZ"/>
        </w:rPr>
        <w:t xml:space="preserve"> Datta has completed his MBBS degree at the age of 24 years from Nil </w:t>
      </w:r>
      <w:proofErr w:type="spellStart"/>
      <w:r>
        <w:rPr>
          <w:lang w:val="en-NZ"/>
        </w:rPr>
        <w:t>Ratan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Sircar</w:t>
      </w:r>
      <w:proofErr w:type="spellEnd"/>
      <w:r>
        <w:rPr>
          <w:lang w:val="en-NZ"/>
        </w:rPr>
        <w:t xml:space="preserve"> </w:t>
      </w:r>
      <w:proofErr w:type="gramStart"/>
      <w:r>
        <w:rPr>
          <w:lang w:val="en-NZ"/>
        </w:rPr>
        <w:t>medical  college</w:t>
      </w:r>
      <w:proofErr w:type="gramEnd"/>
      <w:r>
        <w:rPr>
          <w:lang w:val="en-NZ"/>
        </w:rPr>
        <w:t xml:space="preserve"> and hospital under West Bengal university of health sciences, and is doing his M.D. (doctor of medicine) residency in medicine, 2</w:t>
      </w:r>
      <w:r w:rsidRPr="00D913B7">
        <w:rPr>
          <w:vertAlign w:val="superscript"/>
          <w:lang w:val="en-NZ"/>
        </w:rPr>
        <w:t>nd</w:t>
      </w:r>
      <w:r>
        <w:rPr>
          <w:lang w:val="en-NZ"/>
        </w:rPr>
        <w:t xml:space="preserve"> year.</w:t>
      </w:r>
    </w:p>
    <w:p w:rsidR="000A2D09" w:rsidRDefault="000A2D09" w:rsidP="000A2D09">
      <w:pPr>
        <w:rPr>
          <w:lang w:val="en-NZ"/>
        </w:rPr>
      </w:pPr>
    </w:p>
    <w:p w:rsidR="000A2D09" w:rsidRDefault="000A2D09" w:rsidP="000A2D09">
      <w:pPr>
        <w:rPr>
          <w:b/>
          <w:lang w:val="en-NZ"/>
        </w:rPr>
      </w:pPr>
      <w:r>
        <w:rPr>
          <w:b/>
          <w:lang w:val="en-NZ"/>
        </w:rPr>
        <w:t>Presenting author details</w:t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 xml:space="preserve">Full name: Amlan </w:t>
      </w:r>
      <w:proofErr w:type="spellStart"/>
      <w:r>
        <w:rPr>
          <w:lang w:val="en-NZ"/>
        </w:rPr>
        <w:t>Kusum</w:t>
      </w:r>
      <w:proofErr w:type="spellEnd"/>
      <w:r>
        <w:rPr>
          <w:lang w:val="en-NZ"/>
        </w:rPr>
        <w:t xml:space="preserve"> Datta</w:t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>Contact number: 9038394211</w:t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>Twitter account: None</w:t>
      </w:r>
      <w:r>
        <w:rPr>
          <w:lang w:val="en-NZ"/>
        </w:rPr>
        <w:tab/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>Linked In account: None</w:t>
      </w:r>
    </w:p>
    <w:p w:rsidR="000A2D09" w:rsidRDefault="000A2D09" w:rsidP="000A2D09">
      <w:pPr>
        <w:rPr>
          <w:lang w:val="en-NZ"/>
        </w:rPr>
      </w:pPr>
      <w:r>
        <w:rPr>
          <w:lang w:val="en-NZ"/>
        </w:rPr>
        <w:t>Session name/ number: 2017</w:t>
      </w:r>
    </w:p>
    <w:p w:rsidR="000A2D09" w:rsidRDefault="000A2D09" w:rsidP="000A2D09">
      <w:r>
        <w:rPr>
          <w:lang w:val="en-NZ"/>
        </w:rPr>
        <w:t>Category: Oral presentation</w:t>
      </w:r>
    </w:p>
    <w:sectPr w:rsidR="000A2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defaultTabStop w:val="720"/>
  <w:characterSpacingControl w:val="doNotCompress"/>
  <w:compat/>
  <w:rsids>
    <w:rsidRoot w:val="000A2D09"/>
    <w:rsid w:val="000A2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amlan datta</dc:creator>
  <cp:lastModifiedBy>amlan datta</cp:lastModifiedBy>
  <cp:revision>1</cp:revision>
  <dcterms:created xsi:type="dcterms:W3CDTF">2016-10-19T20:23:00Z</dcterms:created>
  <dcterms:modified xsi:type="dcterms:W3CDTF">2016-10-19T20:24:00Z</dcterms:modified>
</cp:coreProperties>
</file>