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0DCB" w:rsidRPr="0051781E" w:rsidRDefault="00E37BD1" w:rsidP="00101E20">
      <w:pPr>
        <w:autoSpaceDE w:val="0"/>
        <w:autoSpaceDN w:val="0"/>
        <w:adjustRightInd w:val="0"/>
        <w:jc w:val="center"/>
        <w:rPr>
          <w:b/>
          <w:color w:val="131413"/>
          <w:sz w:val="28"/>
          <w:szCs w:val="28"/>
        </w:rPr>
      </w:pPr>
      <w:r w:rsidRPr="005B7D07">
        <w:rPr>
          <w:b/>
          <w:iCs/>
          <w:color w:val="333333"/>
          <w:shd w:val="clear" w:color="auto" w:fill="FFFFFF"/>
        </w:rPr>
        <w:t>Title:</w:t>
      </w:r>
      <w:r w:rsidR="00BC0DCB" w:rsidRPr="00BC0DCB">
        <w:rPr>
          <w:b/>
          <w:sz w:val="28"/>
          <w:szCs w:val="28"/>
        </w:rPr>
        <w:t xml:space="preserve"> </w:t>
      </w:r>
      <w:proofErr w:type="spellStart"/>
      <w:r w:rsidR="00BC0DCB" w:rsidRPr="00234D79">
        <w:rPr>
          <w:b/>
          <w:sz w:val="28"/>
          <w:szCs w:val="28"/>
        </w:rPr>
        <w:t>Virtopsy</w:t>
      </w:r>
      <w:proofErr w:type="spellEnd"/>
      <w:r w:rsidR="00BC0DCB" w:rsidRPr="00234D79">
        <w:rPr>
          <w:b/>
          <w:sz w:val="28"/>
          <w:szCs w:val="28"/>
        </w:rPr>
        <w:t>: A Non-Invasive Aid in Medico-Legal Investigation</w:t>
      </w:r>
    </w:p>
    <w:p w:rsidR="00BC0DCB" w:rsidRPr="00991735" w:rsidRDefault="00BC0DCB" w:rsidP="00101E20">
      <w:pPr>
        <w:autoSpaceDE w:val="0"/>
        <w:autoSpaceDN w:val="0"/>
        <w:adjustRightInd w:val="0"/>
        <w:rPr>
          <w:i/>
          <w:color w:val="131413"/>
          <w:sz w:val="28"/>
          <w:szCs w:val="28"/>
        </w:rPr>
      </w:pPr>
    </w:p>
    <w:p w:rsidR="001F1383" w:rsidRDefault="00E37BD1" w:rsidP="005B7D07">
      <w:pPr>
        <w:rPr>
          <w:i/>
          <w:iCs/>
          <w:color w:val="333333"/>
          <w:shd w:val="clear" w:color="auto" w:fill="FFFFFF"/>
        </w:rPr>
      </w:pPr>
      <w:r w:rsidRPr="005B7D07">
        <w:rPr>
          <w:iCs/>
          <w:color w:val="333333"/>
          <w:shd w:val="clear" w:color="auto" w:fill="FFFFFF"/>
        </w:rPr>
        <w:t xml:space="preserve">Name: </w:t>
      </w:r>
      <w:r w:rsidR="00200138">
        <w:t xml:space="preserve">Dr. </w:t>
      </w:r>
      <w:proofErr w:type="spellStart"/>
      <w:r w:rsidR="00200138">
        <w:t>Sugandha</w:t>
      </w:r>
      <w:proofErr w:type="spellEnd"/>
      <w:r w:rsidR="00200138">
        <w:t xml:space="preserve"> </w:t>
      </w:r>
      <w:proofErr w:type="spellStart"/>
      <w:r w:rsidR="00200138">
        <w:t>Nagpal</w:t>
      </w:r>
      <w:proofErr w:type="spellEnd"/>
      <w:r w:rsidR="00200138">
        <w:t xml:space="preserve"> </w:t>
      </w:r>
    </w:p>
    <w:p w:rsidR="00924AAD" w:rsidRDefault="00C53777" w:rsidP="005B7D07">
      <w:pPr>
        <w:rPr>
          <w:i/>
          <w:iCs/>
          <w:color w:val="333333"/>
          <w:shd w:val="clear" w:color="auto" w:fill="FFFFFF"/>
        </w:rPr>
      </w:pPr>
      <w:r>
        <w:rPr>
          <w:i/>
          <w:iCs/>
          <w:color w:val="333333"/>
          <w:shd w:val="clear" w:color="auto" w:fill="FFFFFF"/>
        </w:rPr>
        <w:t>MSc forensic odontology , BDS</w:t>
      </w:r>
    </w:p>
    <w:p w:rsidR="005A4741" w:rsidRPr="00200138" w:rsidRDefault="005A4741" w:rsidP="005B7D07">
      <w:pPr>
        <w:rPr>
          <w:iCs/>
          <w:color w:val="333333"/>
          <w:shd w:val="clear" w:color="auto" w:fill="FFFFFF"/>
        </w:rPr>
      </w:pPr>
      <w:r>
        <w:rPr>
          <w:i/>
          <w:iCs/>
          <w:color w:val="333333"/>
          <w:shd w:val="clear" w:color="auto" w:fill="FFFFFF"/>
        </w:rPr>
        <w:t>India</w:t>
      </w:r>
    </w:p>
    <w:p w:rsidR="001F1383" w:rsidRDefault="001F1383" w:rsidP="005B7D07"/>
    <w:p w:rsidR="00E37BD1" w:rsidRPr="005B7D07" w:rsidRDefault="00E37BD1" w:rsidP="005B7D07">
      <w:pPr>
        <w:rPr>
          <w:b/>
        </w:rPr>
      </w:pPr>
      <w:r w:rsidRPr="005B7D07">
        <w:rPr>
          <w:b/>
        </w:rPr>
        <w:t>Abstract</w:t>
      </w:r>
      <w:r w:rsidR="008C54AB">
        <w:rPr>
          <w:b/>
        </w:rPr>
        <w:t xml:space="preserve"> (250-300</w:t>
      </w:r>
      <w:r w:rsidR="009215E3">
        <w:rPr>
          <w:b/>
        </w:rPr>
        <w:t xml:space="preserve"> words)</w:t>
      </w:r>
    </w:p>
    <w:p w:rsidR="003670B3" w:rsidRDefault="003670B3" w:rsidP="005B7D07">
      <w:pPr>
        <w:jc w:val="both"/>
        <w:rPr>
          <w:rFonts w:eastAsia="MS PGothic"/>
          <w:color w:val="000000"/>
        </w:rPr>
      </w:pPr>
      <w:r>
        <w:rPr>
          <w:rFonts w:eastAsia="MS PGothic"/>
          <w:color w:val="000000"/>
        </w:rPr>
        <w:t xml:space="preserve">Autopsy became the gold standard for determining the cause &amp; manner of death as it was introduced first. Researchers of Switzerland introduced </w:t>
      </w:r>
      <w:proofErr w:type="spellStart"/>
      <w:r>
        <w:rPr>
          <w:rFonts w:eastAsia="MS PGothic"/>
          <w:color w:val="000000"/>
        </w:rPr>
        <w:t>virtopsy</w:t>
      </w:r>
      <w:proofErr w:type="spellEnd"/>
      <w:r>
        <w:rPr>
          <w:rFonts w:eastAsia="MS PGothic"/>
          <w:color w:val="000000"/>
        </w:rPr>
        <w:t xml:space="preserve"> in 2000; soon this minimally invasive technology in the field of forensic medicine has gained popularity over conventional autopsy. It incorporates the technique of radiologists and forensic clinicians, reflects an ethical face in forensic examination. Its scope includes research on gun shots, sharp &amp; blunt force, trauma, heat &amp; strangulation, postmortem interval estimation, injury related to skull &amp; brain, 3D-surface pattern matching. Techniques such as post-mortem computed tomography (PMCT) and post-mortem computed tomography angiography (PMCTA), post-mortem magnetic resonance imaging (PMMR) help in easier and prompt evaluation of </w:t>
      </w:r>
      <w:proofErr w:type="spellStart"/>
      <w:r>
        <w:rPr>
          <w:rFonts w:eastAsia="MS PGothic"/>
          <w:color w:val="000000"/>
        </w:rPr>
        <w:t>thanatological</w:t>
      </w:r>
      <w:proofErr w:type="spellEnd"/>
      <w:r>
        <w:rPr>
          <w:rFonts w:eastAsia="MS PGothic"/>
          <w:color w:val="000000"/>
        </w:rPr>
        <w:t xml:space="preserve"> parameters without harming the structural integrity of the remains and the moral integrity of the families of the deceased. This synopsis highlights the importance about </w:t>
      </w:r>
      <w:proofErr w:type="spellStart"/>
      <w:r>
        <w:rPr>
          <w:rFonts w:eastAsia="MS PGothic"/>
          <w:color w:val="000000"/>
        </w:rPr>
        <w:t>virtopsy</w:t>
      </w:r>
      <w:proofErr w:type="spellEnd"/>
      <w:r>
        <w:rPr>
          <w:rFonts w:eastAsia="MS PGothic"/>
          <w:color w:val="000000"/>
        </w:rPr>
        <w:t xml:space="preserve"> in forensic investigation, its techniques &amp; mechanisms.</w:t>
      </w:r>
    </w:p>
    <w:p w:rsidR="003670B3" w:rsidRDefault="003670B3" w:rsidP="005B7D07">
      <w:pPr>
        <w:jc w:val="both"/>
        <w:rPr>
          <w:rFonts w:eastAsia="MS PGothic"/>
          <w:color w:val="000000"/>
        </w:rPr>
      </w:pPr>
    </w:p>
    <w:p w:rsidR="003670B3" w:rsidRDefault="003670B3" w:rsidP="005B7D07">
      <w:pPr>
        <w:jc w:val="both"/>
        <w:rPr>
          <w:rFonts w:eastAsia="MS PGothic"/>
          <w:color w:val="000000"/>
        </w:rPr>
      </w:pPr>
      <w:r>
        <w:rPr>
          <w:rFonts w:eastAsia="MS PGothic"/>
          <w:color w:val="000000"/>
        </w:rPr>
        <w:t xml:space="preserve">Keywords:  Autopsy, PMCTA, PMCT, PMMR, Radiology, </w:t>
      </w:r>
      <w:proofErr w:type="spellStart"/>
      <w:r>
        <w:rPr>
          <w:rFonts w:eastAsia="MS PGothic"/>
          <w:color w:val="000000"/>
        </w:rPr>
        <w:t>virtopsy</w:t>
      </w:r>
      <w:proofErr w:type="spellEnd"/>
    </w:p>
    <w:p w:rsidR="003670B3" w:rsidRDefault="003670B3" w:rsidP="005B7D07">
      <w:pPr>
        <w:jc w:val="both"/>
        <w:rPr>
          <w:rFonts w:eastAsia="MS PGothic"/>
          <w:color w:val="000000"/>
        </w:rPr>
      </w:pPr>
    </w:p>
    <w:p w:rsidR="003670B3" w:rsidRPr="003670B3" w:rsidRDefault="003670B3" w:rsidP="005B7D07">
      <w:pPr>
        <w:jc w:val="both"/>
        <w:rPr>
          <w:rFonts w:eastAsia="MS PGothic"/>
          <w:color w:val="000000"/>
        </w:rPr>
      </w:pPr>
    </w:p>
    <w:p w:rsidR="00E37BD1" w:rsidRPr="005B7D07" w:rsidRDefault="00E37BD1" w:rsidP="005B7D07"/>
    <w:p w:rsidR="00E37BD1" w:rsidRPr="005B7D07" w:rsidRDefault="00E37BD1" w:rsidP="005B7D07"/>
    <w:p w:rsidR="00CE6677" w:rsidRPr="005B7D07" w:rsidRDefault="00B8710A" w:rsidP="005B7D07">
      <w:pPr>
        <w:rPr>
          <w:b/>
        </w:rPr>
      </w:pPr>
      <w:r w:rsidRPr="005B7D07">
        <w:rPr>
          <w:b/>
        </w:rPr>
        <w:t>Biography</w:t>
      </w:r>
      <w:r w:rsidR="009215E3">
        <w:rPr>
          <w:b/>
        </w:rPr>
        <w:t xml:space="preserve"> (upto 150 words)</w:t>
      </w:r>
    </w:p>
    <w:p w:rsidR="007D233A" w:rsidRDefault="00C328ED" w:rsidP="005B7D07">
      <w:pPr>
        <w:jc w:val="both"/>
      </w:pPr>
      <w:r>
        <w:t xml:space="preserve">Dr. </w:t>
      </w:r>
      <w:proofErr w:type="spellStart"/>
      <w:r>
        <w:t>Sugandha</w:t>
      </w:r>
      <w:proofErr w:type="spellEnd"/>
      <w:r>
        <w:t xml:space="preserve"> </w:t>
      </w:r>
      <w:proofErr w:type="spellStart"/>
      <w:r>
        <w:t>Nagpal</w:t>
      </w:r>
      <w:proofErr w:type="spellEnd"/>
      <w:r>
        <w:t xml:space="preserve"> has completed </w:t>
      </w:r>
      <w:r w:rsidR="004D6384">
        <w:t xml:space="preserve">her post graduation </w:t>
      </w:r>
      <w:r w:rsidR="00E22571">
        <w:t>in 2019</w:t>
      </w:r>
      <w:r w:rsidR="00F60D63">
        <w:t xml:space="preserve"> in</w:t>
      </w:r>
      <w:r w:rsidR="004D6384">
        <w:t xml:space="preserve"> MSc forensic odontology </w:t>
      </w:r>
      <w:r w:rsidR="00E25D0F">
        <w:t xml:space="preserve">from National forensic sciences university , Gujarat </w:t>
      </w:r>
      <w:r w:rsidR="00E22571">
        <w:t xml:space="preserve">(India) </w:t>
      </w:r>
      <w:r w:rsidR="003E3F88">
        <w:t xml:space="preserve">and completed graduation in </w:t>
      </w:r>
      <w:r w:rsidR="00F60D63">
        <w:t xml:space="preserve">2017 in </w:t>
      </w:r>
      <w:r w:rsidR="003E3F88">
        <w:t xml:space="preserve">Dentistry from JCD dental college , </w:t>
      </w:r>
      <w:proofErr w:type="spellStart"/>
      <w:r w:rsidR="003E3F88">
        <w:t>haryana</w:t>
      </w:r>
      <w:proofErr w:type="spellEnd"/>
      <w:r w:rsidR="003E3F88">
        <w:t xml:space="preserve"> </w:t>
      </w:r>
      <w:r w:rsidR="00E22571">
        <w:t xml:space="preserve">(India) </w:t>
      </w:r>
      <w:r w:rsidR="00F60D63">
        <w:t>.</w:t>
      </w:r>
      <w:r w:rsidR="006B416C">
        <w:t xml:space="preserve"> Did internships in forensic science lab </w:t>
      </w:r>
      <w:r w:rsidR="00117689">
        <w:t>Gandhinagar</w:t>
      </w:r>
      <w:r w:rsidR="006B416C">
        <w:t xml:space="preserve"> , </w:t>
      </w:r>
      <w:r w:rsidR="00117689">
        <w:t>Gujarat</w:t>
      </w:r>
      <w:r w:rsidR="006B416C">
        <w:t xml:space="preserve"> </w:t>
      </w:r>
      <w:r w:rsidR="00117689">
        <w:t xml:space="preserve">India and in Gujarat </w:t>
      </w:r>
      <w:r w:rsidR="00865DC5">
        <w:t xml:space="preserve">Institute of Disaster Management </w:t>
      </w:r>
      <w:r w:rsidR="00FD6307">
        <w:t>.</w:t>
      </w:r>
    </w:p>
    <w:p w:rsidR="00FD6307" w:rsidRDefault="00FD6307" w:rsidP="005B7D07">
      <w:pPr>
        <w:jc w:val="both"/>
      </w:pPr>
      <w:r>
        <w:t xml:space="preserve">She is currently an active </w:t>
      </w:r>
      <w:r w:rsidR="00423B23">
        <w:t xml:space="preserve">team </w:t>
      </w:r>
      <w:r>
        <w:t xml:space="preserve">member with Kenyon </w:t>
      </w:r>
      <w:r w:rsidR="00CF1D12">
        <w:t xml:space="preserve">International </w:t>
      </w:r>
      <w:r w:rsidR="00E408E1">
        <w:t xml:space="preserve">and AFOHR </w:t>
      </w:r>
      <w:r w:rsidR="000E22CF">
        <w:t xml:space="preserve">Association Forensic Odontology For Human Rights </w:t>
      </w:r>
      <w:r w:rsidR="00E408E1">
        <w:t xml:space="preserve">group </w:t>
      </w:r>
      <w:r w:rsidR="000E22CF">
        <w:t>.</w:t>
      </w:r>
    </w:p>
    <w:p w:rsidR="005418E2" w:rsidRDefault="002E77AF" w:rsidP="005418E2">
      <w:pPr>
        <w:jc w:val="both"/>
      </w:pPr>
      <w:r>
        <w:t xml:space="preserve">Passionate for research in forensics </w:t>
      </w:r>
      <w:r w:rsidR="005418E2">
        <w:t>published</w:t>
      </w:r>
    </w:p>
    <w:p w:rsidR="00B55953" w:rsidRDefault="00113F65" w:rsidP="00117C73">
      <w:pPr>
        <w:pStyle w:val="ListParagraph"/>
        <w:numPr>
          <w:ilvl w:val="0"/>
          <w:numId w:val="1"/>
        </w:numPr>
        <w:jc w:val="both"/>
      </w:pPr>
      <w:r>
        <w:t xml:space="preserve"> “</w:t>
      </w:r>
      <w:r w:rsidR="00B55953">
        <w:t>Who is Liable? A question that can change the life of the dentist</w:t>
      </w:r>
      <w:r>
        <w:t xml:space="preserve"> </w:t>
      </w:r>
      <w:r w:rsidR="00B55953">
        <w:t>June 2019 Vol.6(6)</w:t>
      </w:r>
      <w:r w:rsidR="00B55953">
        <w:tab/>
        <w:t>Journal of Emerging Technologies and Innovative research(UGC Journal No 63975</w:t>
      </w:r>
      <w:r w:rsidR="007151B1">
        <w:t>)” .</w:t>
      </w:r>
    </w:p>
    <w:p w:rsidR="00117C73" w:rsidRDefault="00117C73" w:rsidP="00117C73">
      <w:pPr>
        <w:pStyle w:val="ListParagraph"/>
        <w:numPr>
          <w:ilvl w:val="0"/>
          <w:numId w:val="1"/>
        </w:numPr>
        <w:jc w:val="both"/>
      </w:pPr>
      <w:r>
        <w:t xml:space="preserve">Application &amp; validation of the </w:t>
      </w:r>
      <w:proofErr w:type="spellStart"/>
      <w:r>
        <w:t>Lamendin</w:t>
      </w:r>
      <w:proofErr w:type="spellEnd"/>
      <w:r>
        <w:t xml:space="preserve"> et </w:t>
      </w:r>
      <w:proofErr w:type="spellStart"/>
      <w:r>
        <w:t>al’s</w:t>
      </w:r>
      <w:proofErr w:type="spellEnd"/>
      <w:r>
        <w:t xml:space="preserve"> dental age estimation method using mandibular premolar teeth on western Indian population: An Experimental Study : </w:t>
      </w:r>
      <w:proofErr w:type="spellStart"/>
      <w:r>
        <w:t>Sugandha</w:t>
      </w:r>
      <w:proofErr w:type="spellEnd"/>
      <w:r>
        <w:t xml:space="preserve"> </w:t>
      </w:r>
      <w:proofErr w:type="spellStart"/>
      <w:r>
        <w:t>Nagpal</w:t>
      </w:r>
      <w:proofErr w:type="spellEnd"/>
      <w:r>
        <w:t xml:space="preserve">, BDS, </w:t>
      </w:r>
      <w:proofErr w:type="spellStart"/>
      <w:r>
        <w:t>M.Sc</w:t>
      </w:r>
      <w:proofErr w:type="spellEnd"/>
      <w:r>
        <w:t xml:space="preserve">; </w:t>
      </w:r>
      <w:proofErr w:type="spellStart"/>
      <w:r>
        <w:t>Piyush</w:t>
      </w:r>
      <w:proofErr w:type="spellEnd"/>
      <w:r>
        <w:t xml:space="preserve"> G </w:t>
      </w:r>
      <w:proofErr w:type="spellStart"/>
      <w:r>
        <w:t>Limdiwala</w:t>
      </w:r>
      <w:proofErr w:type="spellEnd"/>
      <w:r>
        <w:t xml:space="preserve">, MDS, FIBFO, PGQMHO; </w:t>
      </w:r>
      <w:proofErr w:type="spellStart"/>
      <w:r>
        <w:t>Jayasankar</w:t>
      </w:r>
      <w:proofErr w:type="spellEnd"/>
      <w:r>
        <w:t xml:space="preserve"> P. Pillai, BDS, FIBFO, MSc. Forensic Odontology; </w:t>
      </w:r>
      <w:proofErr w:type="spellStart"/>
      <w:r>
        <w:t>Jigna</w:t>
      </w:r>
      <w:proofErr w:type="spellEnd"/>
      <w:r>
        <w:t xml:space="preserve"> S Shah, MMD ( awaited in </w:t>
      </w:r>
      <w:r w:rsidR="002802D6">
        <w:t>JIAOMR Journal of Indian Academy of Oral Medicine and Radiology (JIAOMR) (ISSN: Print - 0972-1363, Online - 0975-1572)</w:t>
      </w:r>
    </w:p>
    <w:p w:rsidR="00117C73" w:rsidRDefault="00117C73" w:rsidP="007151B1">
      <w:pPr>
        <w:pStyle w:val="ListParagraph"/>
        <w:numPr>
          <w:ilvl w:val="0"/>
          <w:numId w:val="1"/>
        </w:numPr>
        <w:jc w:val="both"/>
      </w:pPr>
      <w:r>
        <w:t xml:space="preserve">Inter-observer agreement in the radiographic interpretation of the </w:t>
      </w:r>
      <w:proofErr w:type="spellStart"/>
      <w:r>
        <w:t>Demirjian’s</w:t>
      </w:r>
      <w:proofErr w:type="spellEnd"/>
      <w:r>
        <w:t xml:space="preserve"> developmental stages in second and third molars- A comparative study. ( </w:t>
      </w:r>
      <w:r w:rsidR="008C3AE6">
        <w:t xml:space="preserve">awaited in </w:t>
      </w:r>
      <w:r w:rsidR="0082707C">
        <w:t xml:space="preserve">JOMFP journal of oral maxillofacial </w:t>
      </w:r>
      <w:r w:rsidR="008C1783">
        <w:t xml:space="preserve">and pathology) </w:t>
      </w:r>
    </w:p>
    <w:p w:rsidR="00B55953" w:rsidRDefault="00B55953" w:rsidP="0042481E">
      <w:pPr>
        <w:jc w:val="center"/>
      </w:pPr>
    </w:p>
    <w:p w:rsidR="00B55953" w:rsidRDefault="00B55953" w:rsidP="005B7D07">
      <w:pPr>
        <w:jc w:val="right"/>
      </w:pPr>
    </w:p>
    <w:p w:rsidR="005B7D07" w:rsidRPr="005B7D07" w:rsidRDefault="000F6C4B" w:rsidP="00117C73">
      <w:pPr>
        <w:jc w:val="right"/>
      </w:pPr>
      <w:r>
        <w:t xml:space="preserve">Email ID: </w:t>
      </w:r>
      <w:r w:rsidR="00117C73">
        <w:t>s</w:t>
      </w:r>
      <w:r w:rsidR="007E5730">
        <w:t>.smarica@gmail</w:t>
      </w:r>
      <w:r w:rsidR="00117C73">
        <w:t>.com</w:t>
      </w:r>
    </w:p>
    <w:p w:rsidR="007D233A" w:rsidRDefault="007D233A" w:rsidP="005B7D07"/>
    <w:p w:rsidR="005B7D07" w:rsidRDefault="005B7D07" w:rsidP="005B7D07">
      <w:r>
        <w:t xml:space="preserve">Presenter Name: </w:t>
      </w:r>
      <w:r w:rsidR="007E5730">
        <w:t xml:space="preserve">Dr. </w:t>
      </w:r>
      <w:proofErr w:type="spellStart"/>
      <w:r w:rsidR="007E5730">
        <w:t>Sugandha</w:t>
      </w:r>
      <w:proofErr w:type="spellEnd"/>
      <w:r w:rsidR="007E5730">
        <w:t xml:space="preserve"> </w:t>
      </w:r>
      <w:proofErr w:type="spellStart"/>
      <w:r w:rsidR="007E5730">
        <w:t>Nagpal</w:t>
      </w:r>
      <w:proofErr w:type="spellEnd"/>
      <w:r w:rsidR="007E5730">
        <w:t xml:space="preserve"> </w:t>
      </w:r>
    </w:p>
    <w:p w:rsidR="006758A2" w:rsidRDefault="005B7D07" w:rsidP="005B7D07">
      <w:r>
        <w:t>Type of Presentation: Speaker</w:t>
      </w:r>
    </w:p>
    <w:p w:rsidR="000F6C4B" w:rsidRDefault="000F6C4B" w:rsidP="005B7D07">
      <w:r>
        <w:t>Contact Number:</w:t>
      </w:r>
      <w:r w:rsidR="00B057F9">
        <w:t xml:space="preserve"> </w:t>
      </w:r>
      <w:r w:rsidR="00B057F9" w:rsidRPr="00B057F9">
        <w:t>+</w:t>
      </w:r>
      <w:r w:rsidR="006F6C94">
        <w:t>91 9996447322</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47F34" w:rsidRDefault="00047F34" w:rsidP="00BD61DA">
      <w:r>
        <w:separator/>
      </w:r>
    </w:p>
  </w:endnote>
  <w:endnote w:type="continuationSeparator" w:id="0">
    <w:p w:rsidR="00047F34" w:rsidRDefault="00047F34"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47F34" w:rsidRDefault="00047F34" w:rsidP="00BD61DA">
      <w:r>
        <w:separator/>
      </w:r>
    </w:p>
  </w:footnote>
  <w:footnote w:type="continuationSeparator" w:id="0">
    <w:p w:rsidR="00047F34" w:rsidRDefault="00047F34"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D00CE"/>
    <w:multiLevelType w:val="hybridMultilevel"/>
    <w:tmpl w:val="FA90079A"/>
    <w:lvl w:ilvl="0" w:tplc="FFFFFFFF">
      <w:start w:val="1"/>
      <w:numFmt w:val="decimal"/>
      <w:lvlText w:val="%1)"/>
      <w:lvlJc w:val="left"/>
      <w:pPr>
        <w:ind w:left="720" w:hanging="360"/>
      </w:pPr>
      <w:rPr>
        <w:rFonts w:hint="default"/>
      </w:rPr>
    </w:lvl>
    <w:lvl w:ilvl="1" w:tplc="EEEEA34E">
      <w:start w:val="1"/>
      <w:numFmt w:val="bullet"/>
      <w:lvlText w:val="•"/>
      <w:lvlJc w:val="left"/>
      <w:pPr>
        <w:ind w:left="1440" w:hanging="360"/>
      </w:pPr>
      <w:rPr>
        <w:rFonts w:ascii="Times New Roman" w:eastAsia="Batang"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3553A"/>
    <w:rsid w:val="00047F34"/>
    <w:rsid w:val="00074C9C"/>
    <w:rsid w:val="000B3AD4"/>
    <w:rsid w:val="000D6718"/>
    <w:rsid w:val="000E22CF"/>
    <w:rsid w:val="000F6C4B"/>
    <w:rsid w:val="00113F65"/>
    <w:rsid w:val="00117689"/>
    <w:rsid w:val="00117C73"/>
    <w:rsid w:val="001A562C"/>
    <w:rsid w:val="001B06AE"/>
    <w:rsid w:val="001F1383"/>
    <w:rsid w:val="001F40D0"/>
    <w:rsid w:val="00200138"/>
    <w:rsid w:val="00200E17"/>
    <w:rsid w:val="0023795B"/>
    <w:rsid w:val="00265E72"/>
    <w:rsid w:val="0027019D"/>
    <w:rsid w:val="002802D6"/>
    <w:rsid w:val="00282BCA"/>
    <w:rsid w:val="002C359D"/>
    <w:rsid w:val="002C3D9B"/>
    <w:rsid w:val="002E77AF"/>
    <w:rsid w:val="003057DC"/>
    <w:rsid w:val="0031455A"/>
    <w:rsid w:val="00324E48"/>
    <w:rsid w:val="0033251F"/>
    <w:rsid w:val="00351D61"/>
    <w:rsid w:val="00363668"/>
    <w:rsid w:val="003670B3"/>
    <w:rsid w:val="00384441"/>
    <w:rsid w:val="003A3C5A"/>
    <w:rsid w:val="003B78DC"/>
    <w:rsid w:val="003E3F88"/>
    <w:rsid w:val="00423B23"/>
    <w:rsid w:val="0042481E"/>
    <w:rsid w:val="00437503"/>
    <w:rsid w:val="00441F91"/>
    <w:rsid w:val="00460C40"/>
    <w:rsid w:val="004D6384"/>
    <w:rsid w:val="004D7813"/>
    <w:rsid w:val="004E62DD"/>
    <w:rsid w:val="004F0441"/>
    <w:rsid w:val="005418E2"/>
    <w:rsid w:val="005A4741"/>
    <w:rsid w:val="005B4B32"/>
    <w:rsid w:val="005B7D07"/>
    <w:rsid w:val="005C4C7F"/>
    <w:rsid w:val="00654259"/>
    <w:rsid w:val="006758A2"/>
    <w:rsid w:val="006B416C"/>
    <w:rsid w:val="006F6C94"/>
    <w:rsid w:val="007151B1"/>
    <w:rsid w:val="007341F9"/>
    <w:rsid w:val="00735993"/>
    <w:rsid w:val="0077179E"/>
    <w:rsid w:val="0078229D"/>
    <w:rsid w:val="007B0D32"/>
    <w:rsid w:val="007D00E7"/>
    <w:rsid w:val="007D233A"/>
    <w:rsid w:val="007D5AD0"/>
    <w:rsid w:val="007D65C7"/>
    <w:rsid w:val="007E5730"/>
    <w:rsid w:val="0080430B"/>
    <w:rsid w:val="00816019"/>
    <w:rsid w:val="0082707C"/>
    <w:rsid w:val="0083121F"/>
    <w:rsid w:val="00865DC5"/>
    <w:rsid w:val="008747F9"/>
    <w:rsid w:val="008960B1"/>
    <w:rsid w:val="008C1783"/>
    <w:rsid w:val="008C3AE6"/>
    <w:rsid w:val="008C54AB"/>
    <w:rsid w:val="008E2F78"/>
    <w:rsid w:val="008E5290"/>
    <w:rsid w:val="008E737B"/>
    <w:rsid w:val="00912F54"/>
    <w:rsid w:val="009215E3"/>
    <w:rsid w:val="00924AAD"/>
    <w:rsid w:val="009E52D9"/>
    <w:rsid w:val="00A4183E"/>
    <w:rsid w:val="00A50C1E"/>
    <w:rsid w:val="00A67093"/>
    <w:rsid w:val="00A72842"/>
    <w:rsid w:val="00AA5A30"/>
    <w:rsid w:val="00AC5543"/>
    <w:rsid w:val="00AF61EB"/>
    <w:rsid w:val="00B03DB8"/>
    <w:rsid w:val="00B057F9"/>
    <w:rsid w:val="00B17C38"/>
    <w:rsid w:val="00B21F7D"/>
    <w:rsid w:val="00B37F10"/>
    <w:rsid w:val="00B44878"/>
    <w:rsid w:val="00B55953"/>
    <w:rsid w:val="00B8710A"/>
    <w:rsid w:val="00BA1AD2"/>
    <w:rsid w:val="00BA2068"/>
    <w:rsid w:val="00BA6511"/>
    <w:rsid w:val="00BC0DCB"/>
    <w:rsid w:val="00BD61DA"/>
    <w:rsid w:val="00C07C5B"/>
    <w:rsid w:val="00C328ED"/>
    <w:rsid w:val="00C53777"/>
    <w:rsid w:val="00C578FF"/>
    <w:rsid w:val="00C828BF"/>
    <w:rsid w:val="00CE6677"/>
    <w:rsid w:val="00CF1D12"/>
    <w:rsid w:val="00D605F8"/>
    <w:rsid w:val="00D63C48"/>
    <w:rsid w:val="00D734FE"/>
    <w:rsid w:val="00D841B1"/>
    <w:rsid w:val="00DC433A"/>
    <w:rsid w:val="00E22571"/>
    <w:rsid w:val="00E25D0F"/>
    <w:rsid w:val="00E37BD1"/>
    <w:rsid w:val="00E408E1"/>
    <w:rsid w:val="00E525B1"/>
    <w:rsid w:val="00E63452"/>
    <w:rsid w:val="00ED2B89"/>
    <w:rsid w:val="00EE696A"/>
    <w:rsid w:val="00F26034"/>
    <w:rsid w:val="00F60D63"/>
    <w:rsid w:val="00F848FD"/>
    <w:rsid w:val="00F905DD"/>
    <w:rsid w:val="00FA35F4"/>
    <w:rsid w:val="00FD630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E13BB286-6301-FC49-BF2F-21A0F35B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paragraph" w:styleId="Heading3">
    <w:name w:val="heading 3"/>
    <w:basedOn w:val="Normal"/>
    <w:next w:val="Normal"/>
    <w:link w:val="Heading3Char"/>
    <w:uiPriority w:val="9"/>
    <w:unhideWhenUsed/>
    <w:qFormat/>
    <w:rsid w:val="008960B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8960B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563C1" w:themeColor="hyperlink"/>
      <w:u w:val="single"/>
    </w:rPr>
  </w:style>
  <w:style w:type="character" w:customStyle="1" w:styleId="Heading4Char">
    <w:name w:val="Heading 4 Char"/>
    <w:basedOn w:val="DefaultParagraphFont"/>
    <w:link w:val="Heading4"/>
    <w:uiPriority w:val="9"/>
    <w:rsid w:val="008960B1"/>
    <w:rPr>
      <w:rFonts w:asciiTheme="majorHAnsi" w:eastAsiaTheme="majorEastAsia" w:hAnsiTheme="majorHAnsi" w:cstheme="majorBidi"/>
      <w:i/>
      <w:iCs/>
      <w:color w:val="2F5496" w:themeColor="accent1" w:themeShade="BF"/>
      <w:sz w:val="24"/>
      <w:szCs w:val="24"/>
      <w:lang w:eastAsia="ko-KR"/>
    </w:rPr>
  </w:style>
  <w:style w:type="character" w:customStyle="1" w:styleId="Heading3Char">
    <w:name w:val="Heading 3 Char"/>
    <w:basedOn w:val="DefaultParagraphFont"/>
    <w:link w:val="Heading3"/>
    <w:uiPriority w:val="9"/>
    <w:rsid w:val="008960B1"/>
    <w:rPr>
      <w:rFonts w:asciiTheme="majorHAnsi" w:eastAsiaTheme="majorEastAsia" w:hAnsiTheme="majorHAnsi" w:cstheme="majorBidi"/>
      <w:color w:val="1F3763" w:themeColor="accent1" w:themeShade="7F"/>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 w:id="1905945561">
      <w:bodyDiv w:val="1"/>
      <w:marLeft w:val="0"/>
      <w:marRight w:val="0"/>
      <w:marTop w:val="0"/>
      <w:marBottom w:val="0"/>
      <w:divBdr>
        <w:top w:val="none" w:sz="0" w:space="0" w:color="auto"/>
        <w:left w:val="none" w:sz="0" w:space="0" w:color="auto"/>
        <w:bottom w:val="none" w:sz="0" w:space="0" w:color="auto"/>
        <w:right w:val="none" w:sz="0" w:space="0" w:color="auto"/>
      </w:divBdr>
      <w:divsChild>
        <w:div w:id="1749419470">
          <w:marLeft w:val="0"/>
          <w:marRight w:val="0"/>
          <w:marTop w:val="0"/>
          <w:marBottom w:val="0"/>
          <w:divBdr>
            <w:top w:val="none" w:sz="0" w:space="0" w:color="auto"/>
            <w:left w:val="none" w:sz="0" w:space="0" w:color="auto"/>
            <w:bottom w:val="none" w:sz="0" w:space="0" w:color="auto"/>
            <w:right w:val="none" w:sz="0" w:space="0" w:color="auto"/>
          </w:divBdr>
          <w:divsChild>
            <w:div w:id="636839819">
              <w:marLeft w:val="0"/>
              <w:marRight w:val="0"/>
              <w:marTop w:val="0"/>
              <w:marBottom w:val="0"/>
              <w:divBdr>
                <w:top w:val="none" w:sz="0" w:space="0" w:color="auto"/>
                <w:left w:val="none" w:sz="0" w:space="0" w:color="auto"/>
                <w:bottom w:val="none" w:sz="0" w:space="0" w:color="auto"/>
                <w:right w:val="none" w:sz="0" w:space="0" w:color="auto"/>
              </w:divBdr>
              <w:divsChild>
                <w:div w:id="1829636108">
                  <w:marLeft w:val="0"/>
                  <w:marRight w:val="0"/>
                  <w:marTop w:val="0"/>
                  <w:marBottom w:val="0"/>
                  <w:divBdr>
                    <w:top w:val="none" w:sz="0" w:space="0" w:color="auto"/>
                    <w:left w:val="none" w:sz="0" w:space="0" w:color="auto"/>
                    <w:bottom w:val="none" w:sz="0" w:space="0" w:color="auto"/>
                    <w:right w:val="none" w:sz="0" w:space="0" w:color="auto"/>
                  </w:divBdr>
                  <w:divsChild>
                    <w:div w:id="1118450758">
                      <w:marLeft w:val="0"/>
                      <w:marRight w:val="0"/>
                      <w:marTop w:val="0"/>
                      <w:marBottom w:val="0"/>
                      <w:divBdr>
                        <w:top w:val="none" w:sz="0" w:space="0" w:color="auto"/>
                        <w:left w:val="none" w:sz="0" w:space="0" w:color="auto"/>
                        <w:bottom w:val="none" w:sz="0" w:space="0" w:color="auto"/>
                        <w:right w:val="none" w:sz="0" w:space="0" w:color="auto"/>
                      </w:divBdr>
                      <w:divsChild>
                        <w:div w:id="104930568">
                          <w:marLeft w:val="0"/>
                          <w:marRight w:val="0"/>
                          <w:marTop w:val="0"/>
                          <w:marBottom w:val="0"/>
                          <w:divBdr>
                            <w:top w:val="none" w:sz="0" w:space="0" w:color="auto"/>
                            <w:left w:val="none" w:sz="0" w:space="0" w:color="auto"/>
                            <w:bottom w:val="none" w:sz="0" w:space="0" w:color="auto"/>
                            <w:right w:val="none" w:sz="0" w:space="0" w:color="auto"/>
                          </w:divBdr>
                          <w:divsChild>
                            <w:div w:id="1091511986">
                              <w:marLeft w:val="0"/>
                              <w:marRight w:val="0"/>
                              <w:marTop w:val="0"/>
                              <w:marBottom w:val="0"/>
                              <w:divBdr>
                                <w:top w:val="none" w:sz="0" w:space="0" w:color="auto"/>
                                <w:left w:val="none" w:sz="0" w:space="0" w:color="auto"/>
                                <w:bottom w:val="none" w:sz="0" w:space="0" w:color="auto"/>
                                <w:right w:val="none" w:sz="0" w:space="0" w:color="auto"/>
                              </w:divBdr>
                              <w:divsChild>
                                <w:div w:id="1150630577">
                                  <w:marLeft w:val="0"/>
                                  <w:marRight w:val="0"/>
                                  <w:marTop w:val="0"/>
                                  <w:marBottom w:val="0"/>
                                  <w:divBdr>
                                    <w:top w:val="none" w:sz="0" w:space="0" w:color="auto"/>
                                    <w:left w:val="none" w:sz="0" w:space="0" w:color="auto"/>
                                    <w:bottom w:val="none" w:sz="0" w:space="0" w:color="auto"/>
                                    <w:right w:val="none" w:sz="0" w:space="0" w:color="auto"/>
                                  </w:divBdr>
                                  <w:divsChild>
                                    <w:div w:id="1928493293">
                                      <w:marLeft w:val="0"/>
                                      <w:marRight w:val="0"/>
                                      <w:marTop w:val="0"/>
                                      <w:marBottom w:val="0"/>
                                      <w:divBdr>
                                        <w:top w:val="none" w:sz="0" w:space="0" w:color="auto"/>
                                        <w:left w:val="none" w:sz="0" w:space="0" w:color="auto"/>
                                        <w:bottom w:val="none" w:sz="0" w:space="0" w:color="auto"/>
                                        <w:right w:val="none" w:sz="0" w:space="0" w:color="auto"/>
                                      </w:divBdr>
                                      <w:divsChild>
                                        <w:div w:id="179318180">
                                          <w:marLeft w:val="0"/>
                                          <w:marRight w:val="0"/>
                                          <w:marTop w:val="0"/>
                                          <w:marBottom w:val="300"/>
                                          <w:divBdr>
                                            <w:top w:val="none" w:sz="0" w:space="0" w:color="auto"/>
                                            <w:left w:val="none" w:sz="0" w:space="0" w:color="auto"/>
                                            <w:bottom w:val="none" w:sz="0" w:space="0" w:color="auto"/>
                                            <w:right w:val="none" w:sz="0" w:space="0" w:color="auto"/>
                                          </w:divBdr>
                                          <w:divsChild>
                                            <w:div w:id="1379746871">
                                              <w:marLeft w:val="0"/>
                                              <w:marRight w:val="0"/>
                                              <w:marTop w:val="0"/>
                                              <w:marBottom w:val="0"/>
                                              <w:divBdr>
                                                <w:top w:val="none" w:sz="0" w:space="0" w:color="auto"/>
                                                <w:left w:val="none" w:sz="0" w:space="0" w:color="auto"/>
                                                <w:bottom w:val="none" w:sz="0" w:space="0" w:color="auto"/>
                                                <w:right w:val="none" w:sz="0" w:space="0" w:color="auto"/>
                                              </w:divBdr>
                                              <w:divsChild>
                                                <w:div w:id="1393970163">
                                                  <w:marLeft w:val="0"/>
                                                  <w:marRight w:val="0"/>
                                                  <w:marTop w:val="0"/>
                                                  <w:marBottom w:val="0"/>
                                                  <w:divBdr>
                                                    <w:top w:val="none" w:sz="0" w:space="0" w:color="auto"/>
                                                    <w:left w:val="none" w:sz="0" w:space="0" w:color="auto"/>
                                                    <w:bottom w:val="none" w:sz="0" w:space="0" w:color="auto"/>
                                                    <w:right w:val="none" w:sz="0" w:space="0" w:color="auto"/>
                                                  </w:divBdr>
                                                  <w:divsChild>
                                                    <w:div w:id="1308164906">
                                                      <w:marLeft w:val="0"/>
                                                      <w:marRight w:val="0"/>
                                                      <w:marTop w:val="0"/>
                                                      <w:marBottom w:val="0"/>
                                                      <w:divBdr>
                                                        <w:top w:val="none" w:sz="0" w:space="0" w:color="auto"/>
                                                        <w:left w:val="none" w:sz="0" w:space="0" w:color="auto"/>
                                                        <w:bottom w:val="none" w:sz="0" w:space="0" w:color="auto"/>
                                                        <w:right w:val="none" w:sz="0" w:space="0" w:color="auto"/>
                                                      </w:divBdr>
                                                      <w:divsChild>
                                                        <w:div w:id="380904666">
                                                          <w:marLeft w:val="0"/>
                                                          <w:marRight w:val="0"/>
                                                          <w:marTop w:val="0"/>
                                                          <w:marBottom w:val="0"/>
                                                          <w:divBdr>
                                                            <w:top w:val="none" w:sz="0" w:space="0" w:color="auto"/>
                                                            <w:left w:val="none" w:sz="0" w:space="0" w:color="auto"/>
                                                            <w:bottom w:val="none" w:sz="0" w:space="0" w:color="auto"/>
                                                            <w:right w:val="none" w:sz="0" w:space="0" w:color="auto"/>
                                                          </w:divBdr>
                                                          <w:divsChild>
                                                            <w:div w:id="151938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302">
                                                      <w:marLeft w:val="0"/>
                                                      <w:marRight w:val="0"/>
                                                      <w:marTop w:val="0"/>
                                                      <w:marBottom w:val="0"/>
                                                      <w:divBdr>
                                                        <w:top w:val="none" w:sz="0" w:space="0" w:color="auto"/>
                                                        <w:left w:val="none" w:sz="0" w:space="0" w:color="auto"/>
                                                        <w:bottom w:val="none" w:sz="0" w:space="0" w:color="auto"/>
                                                        <w:right w:val="none" w:sz="0" w:space="0" w:color="auto"/>
                                                      </w:divBdr>
                                                      <w:divsChild>
                                                        <w:div w:id="157839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AD5F7-BB5D-4D6C-91F0-85FA84CAC21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Sugandha Nagpal</cp:lastModifiedBy>
  <cp:revision>2</cp:revision>
  <dcterms:created xsi:type="dcterms:W3CDTF">2021-06-07T17:17:00Z</dcterms:created>
  <dcterms:modified xsi:type="dcterms:W3CDTF">2021-06-07T17:17:00Z</dcterms:modified>
</cp:coreProperties>
</file>