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3A" w:rsidRDefault="00FA033A" w:rsidP="00FA033A">
      <w:pPr>
        <w:spacing w:after="0" w:line="48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Nwiyi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P. O Department of Veterinary Microbiology and </w:t>
      </w:r>
      <w:proofErr w:type="spellStart"/>
      <w:r>
        <w:rPr>
          <w:rFonts w:ascii="Times New Roman" w:hAnsi="Times New Roman"/>
          <w:b/>
          <w:sz w:val="24"/>
          <w:szCs w:val="24"/>
        </w:rPr>
        <w:t>Parasitology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College of Veterinary medicine, Michael </w:t>
      </w:r>
      <w:proofErr w:type="spellStart"/>
      <w:r>
        <w:rPr>
          <w:rFonts w:ascii="Times New Roman" w:hAnsi="Times New Roman"/>
          <w:b/>
          <w:sz w:val="24"/>
          <w:szCs w:val="24"/>
        </w:rPr>
        <w:t>Okpara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University of Agriculture </w:t>
      </w:r>
      <w:proofErr w:type="spellStart"/>
      <w:r>
        <w:rPr>
          <w:rFonts w:ascii="Times New Roman" w:hAnsi="Times New Roman"/>
          <w:b/>
          <w:sz w:val="24"/>
          <w:szCs w:val="24"/>
        </w:rPr>
        <w:t>Umudike</w:t>
      </w:r>
      <w:proofErr w:type="spellEnd"/>
      <w:r>
        <w:rPr>
          <w:rFonts w:ascii="Times New Roman" w:hAnsi="Times New Roman"/>
          <w:b/>
          <w:sz w:val="24"/>
          <w:szCs w:val="24"/>
        </w:rPr>
        <w:t>, Nigeria.</w:t>
      </w:r>
      <w:proofErr w:type="gramEnd"/>
    </w:p>
    <w:p w:rsidR="00FA033A" w:rsidRDefault="00FA033A" w:rsidP="00FA033A">
      <w:pPr>
        <w:spacing w:after="0" w:line="48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Chah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K.F Department of Veterinary Pathology and Microbiology, Faculty of Veterinary Medicine, University of Nigeria </w:t>
      </w:r>
      <w:proofErr w:type="spellStart"/>
      <w:r>
        <w:rPr>
          <w:rFonts w:ascii="Times New Roman" w:hAnsi="Times New Roman"/>
          <w:b/>
          <w:sz w:val="24"/>
          <w:szCs w:val="24"/>
        </w:rPr>
        <w:t>Nsukka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Nigeria  </w:t>
      </w:r>
    </w:p>
    <w:p w:rsidR="00FA033A" w:rsidRDefault="00FA033A" w:rsidP="00FA033A">
      <w:pPr>
        <w:spacing w:after="0" w:line="48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Corresponding email; afodiokechukwu@yahoo.com</w:t>
      </w:r>
    </w:p>
    <w:p w:rsidR="00FA033A" w:rsidRDefault="00FA033A" w:rsidP="00FA033A">
      <w:pPr>
        <w:spacing w:after="0" w:line="48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Detection of resistance genes from </w:t>
      </w:r>
      <w:r w:rsidRPr="00A20625">
        <w:rPr>
          <w:rFonts w:ascii="Times New Roman" w:hAnsi="Times New Roman"/>
          <w:b/>
          <w:i/>
          <w:sz w:val="24"/>
          <w:szCs w:val="24"/>
        </w:rPr>
        <w:t>Salmonella</w:t>
      </w:r>
      <w:r>
        <w:rPr>
          <w:rFonts w:ascii="Times New Roman" w:hAnsi="Times New Roman"/>
          <w:b/>
          <w:sz w:val="24"/>
          <w:szCs w:val="24"/>
        </w:rPr>
        <w:t xml:space="preserve"> isolated from poultry farms in </w:t>
      </w:r>
      <w:proofErr w:type="spellStart"/>
      <w:r>
        <w:rPr>
          <w:rFonts w:ascii="Times New Roman" w:hAnsi="Times New Roman"/>
          <w:b/>
          <w:sz w:val="24"/>
          <w:szCs w:val="24"/>
        </w:rPr>
        <w:t>Abia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and Imo States Southeastern Nigeria</w:t>
      </w:r>
    </w:p>
    <w:p w:rsidR="00FA033A" w:rsidRPr="00FF6B3C" w:rsidRDefault="00FA033A" w:rsidP="00FA033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 w:rsidRPr="00FF6B3C">
        <w:rPr>
          <w:rFonts w:ascii="Times New Roman" w:hAnsi="Times New Roman"/>
          <w:b/>
          <w:sz w:val="24"/>
          <w:szCs w:val="24"/>
        </w:rPr>
        <w:t>ABSTRACT</w:t>
      </w:r>
    </w:p>
    <w:p w:rsidR="00FA033A" w:rsidRDefault="00FA033A" w:rsidP="00FA033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Sixteen </w:t>
      </w:r>
      <w:r w:rsidRPr="00671789">
        <w:rPr>
          <w:rFonts w:ascii="Times New Roman" w:hAnsi="Times New Roman"/>
          <w:i/>
          <w:sz w:val="24"/>
          <w:szCs w:val="24"/>
        </w:rPr>
        <w:t>Salmonella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CDE">
        <w:rPr>
          <w:rFonts w:ascii="Times New Roman" w:hAnsi="Times New Roman"/>
          <w:sz w:val="24"/>
          <w:szCs w:val="24"/>
        </w:rPr>
        <w:t>Gallinarum</w:t>
      </w:r>
      <w:proofErr w:type="spellEnd"/>
      <w:r>
        <w:rPr>
          <w:rFonts w:ascii="Times New Roman" w:hAnsi="Times New Roman"/>
          <w:sz w:val="24"/>
          <w:szCs w:val="24"/>
        </w:rPr>
        <w:t xml:space="preserve"> and 24 </w:t>
      </w:r>
      <w:r w:rsidRPr="00EF0637">
        <w:rPr>
          <w:rFonts w:ascii="Times New Roman" w:hAnsi="Times New Roman"/>
          <w:i/>
          <w:sz w:val="24"/>
          <w:szCs w:val="24"/>
        </w:rPr>
        <w:t xml:space="preserve">Salmonella </w:t>
      </w:r>
      <w:proofErr w:type="spellStart"/>
      <w:r w:rsidRPr="006B7CDE">
        <w:rPr>
          <w:rFonts w:ascii="Times New Roman" w:hAnsi="Times New Roman"/>
          <w:sz w:val="24"/>
          <w:szCs w:val="24"/>
        </w:rPr>
        <w:t>Pullorum</w:t>
      </w:r>
      <w:proofErr w:type="spellEnd"/>
      <w:r>
        <w:rPr>
          <w:rFonts w:ascii="Times New Roman" w:hAnsi="Times New Roman"/>
          <w:sz w:val="24"/>
          <w:szCs w:val="24"/>
        </w:rPr>
        <w:t xml:space="preserve"> strains isolated from chickens were screened for resistance to 11 antibacterial agents using the disc diffusion method. Five of the </w:t>
      </w:r>
      <w:r w:rsidRPr="00A650D6">
        <w:rPr>
          <w:rFonts w:ascii="Times New Roman" w:hAnsi="Times New Roman"/>
          <w:i/>
          <w:sz w:val="24"/>
          <w:szCs w:val="24"/>
        </w:rPr>
        <w:t>Salmonella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Gallinarum</w:t>
      </w:r>
      <w:proofErr w:type="spellEnd"/>
      <w:r>
        <w:rPr>
          <w:rFonts w:ascii="Times New Roman" w:hAnsi="Times New Roman"/>
          <w:sz w:val="24"/>
          <w:szCs w:val="24"/>
        </w:rPr>
        <w:t xml:space="preserve"> and five of </w:t>
      </w:r>
      <w:r w:rsidRPr="00A650D6">
        <w:rPr>
          <w:rFonts w:ascii="Times New Roman" w:hAnsi="Times New Roman"/>
          <w:i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Pullorum</w:t>
      </w:r>
      <w:proofErr w:type="spellEnd"/>
      <w:r>
        <w:rPr>
          <w:rFonts w:ascii="Times New Roman" w:hAnsi="Times New Roman"/>
          <w:sz w:val="24"/>
          <w:szCs w:val="24"/>
        </w:rPr>
        <w:t xml:space="preserve"> strains resistant to streptomycin, </w:t>
      </w:r>
      <w:proofErr w:type="spellStart"/>
      <w:r>
        <w:rPr>
          <w:rFonts w:ascii="Times New Roman" w:hAnsi="Times New Roman"/>
          <w:sz w:val="24"/>
          <w:szCs w:val="24"/>
        </w:rPr>
        <w:t>gentamicin</w:t>
      </w:r>
      <w:proofErr w:type="spellEnd"/>
      <w:r>
        <w:rPr>
          <w:rFonts w:ascii="Times New Roman" w:hAnsi="Times New Roman"/>
          <w:sz w:val="24"/>
          <w:szCs w:val="24"/>
        </w:rPr>
        <w:t xml:space="preserve">, tetracycline and </w:t>
      </w:r>
      <w:proofErr w:type="spellStart"/>
      <w:r>
        <w:rPr>
          <w:rFonts w:ascii="Times New Roman" w:hAnsi="Times New Roman"/>
          <w:sz w:val="24"/>
          <w:szCs w:val="24"/>
        </w:rPr>
        <w:t>sulfamethoxazole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trimethoprim</w:t>
      </w:r>
      <w:proofErr w:type="spellEnd"/>
      <w:r>
        <w:rPr>
          <w:rFonts w:ascii="Times New Roman" w:hAnsi="Times New Roman"/>
          <w:sz w:val="24"/>
          <w:szCs w:val="24"/>
        </w:rPr>
        <w:t xml:space="preserve"> were screened for presence of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strA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strB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</w:rPr>
        <w:t>aac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(3)-II,</w:t>
      </w:r>
      <w:r w:rsidRPr="00852FC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aac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 xml:space="preserve"> (3)-1V</w:t>
      </w:r>
      <w:r>
        <w:rPr>
          <w:rFonts w:ascii="Times New Roman" w:hAnsi="Times New Roman"/>
          <w:sz w:val="24"/>
          <w:szCs w:val="24"/>
        </w:rPr>
        <w:t>,</w:t>
      </w:r>
      <w:r w:rsidRPr="00852FC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tetA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 xml:space="preserve"> and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tetB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sul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 xml:space="preserve"> 1 (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dfr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>/A)</w:t>
      </w:r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sul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 xml:space="preserve"> 3 (</w:t>
      </w:r>
      <w:proofErr w:type="spellStart"/>
      <w:r w:rsidRPr="00852FC8">
        <w:rPr>
          <w:rFonts w:ascii="Times New Roman" w:hAnsi="Times New Roman"/>
          <w:i/>
          <w:sz w:val="24"/>
          <w:szCs w:val="24"/>
        </w:rPr>
        <w:t>dfr</w:t>
      </w:r>
      <w:proofErr w:type="spellEnd"/>
      <w:r w:rsidRPr="00852FC8">
        <w:rPr>
          <w:rFonts w:ascii="Times New Roman" w:hAnsi="Times New Roman"/>
          <w:i/>
          <w:sz w:val="24"/>
          <w:szCs w:val="24"/>
        </w:rPr>
        <w:t>/G)</w:t>
      </w:r>
      <w:r>
        <w:rPr>
          <w:rFonts w:ascii="Times New Roman" w:hAnsi="Times New Roman"/>
          <w:sz w:val="24"/>
          <w:szCs w:val="24"/>
        </w:rPr>
        <w:t xml:space="preserve"> resistance genes. A </w:t>
      </w:r>
      <w:proofErr w:type="spellStart"/>
      <w:r>
        <w:rPr>
          <w:rFonts w:ascii="Times New Roman" w:hAnsi="Times New Roman"/>
          <w:sz w:val="24"/>
          <w:szCs w:val="24"/>
        </w:rPr>
        <w:t>single</w:t>
      </w:r>
      <w:r w:rsidRPr="00FF6B3C">
        <w:rPr>
          <w:rFonts w:ascii="Times New Roman" w:hAnsi="Times New Roman"/>
          <w:sz w:val="24"/>
          <w:szCs w:val="24"/>
        </w:rPr>
        <w:t>plex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 PCR </w:t>
      </w:r>
      <w:r>
        <w:rPr>
          <w:rFonts w:ascii="Times New Roman" w:hAnsi="Times New Roman"/>
          <w:sz w:val="24"/>
          <w:szCs w:val="24"/>
        </w:rPr>
        <w:t xml:space="preserve">with resistance gene specific primers </w:t>
      </w:r>
      <w:r w:rsidRPr="00FF6B3C">
        <w:rPr>
          <w:rFonts w:ascii="Times New Roman" w:hAnsi="Times New Roman"/>
          <w:sz w:val="24"/>
          <w:szCs w:val="24"/>
        </w:rPr>
        <w:t xml:space="preserve">was used to ascertain the presence of </w:t>
      </w:r>
      <w:r>
        <w:rPr>
          <w:rFonts w:ascii="Times New Roman" w:hAnsi="Times New Roman"/>
          <w:sz w:val="24"/>
          <w:szCs w:val="24"/>
        </w:rPr>
        <w:t xml:space="preserve">the target </w:t>
      </w:r>
      <w:r w:rsidRPr="00FF6B3C">
        <w:rPr>
          <w:rFonts w:ascii="Times New Roman" w:hAnsi="Times New Roman"/>
          <w:sz w:val="24"/>
          <w:szCs w:val="24"/>
        </w:rPr>
        <w:t>resistance gene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52803">
        <w:rPr>
          <w:rFonts w:ascii="Times New Roman" w:hAnsi="Times New Roman"/>
          <w:sz w:val="24"/>
          <w:szCs w:val="20"/>
        </w:rPr>
        <w:t xml:space="preserve">All the Salmonella isolates studied were resistant to </w:t>
      </w:r>
      <w:proofErr w:type="spellStart"/>
      <w:r w:rsidRPr="00352803">
        <w:rPr>
          <w:rFonts w:ascii="Times New Roman" w:hAnsi="Times New Roman"/>
          <w:sz w:val="24"/>
          <w:szCs w:val="20"/>
        </w:rPr>
        <w:t>ampicillin</w:t>
      </w:r>
      <w:proofErr w:type="spellEnd"/>
      <w:r w:rsidRPr="00352803">
        <w:rPr>
          <w:rFonts w:ascii="Times New Roman" w:hAnsi="Times New Roman"/>
          <w:sz w:val="24"/>
          <w:szCs w:val="20"/>
        </w:rPr>
        <w:t xml:space="preserve"> while 95% were resistant to tetracycline and streptomycin. None of the isolates were resistant to </w:t>
      </w:r>
      <w:proofErr w:type="spellStart"/>
      <w:r w:rsidRPr="00352803">
        <w:rPr>
          <w:rFonts w:ascii="Times New Roman" w:hAnsi="Times New Roman"/>
          <w:sz w:val="24"/>
          <w:szCs w:val="20"/>
        </w:rPr>
        <w:t>ofloxacin</w:t>
      </w:r>
      <w:proofErr w:type="spellEnd"/>
      <w:r w:rsidRPr="00352803">
        <w:rPr>
          <w:rFonts w:ascii="Times New Roman" w:hAnsi="Times New Roman"/>
          <w:sz w:val="24"/>
          <w:szCs w:val="20"/>
        </w:rPr>
        <w:t xml:space="preserve"> and ciprofloxacin.</w:t>
      </w:r>
      <w:r w:rsidRPr="00352803">
        <w:rPr>
          <w:rFonts w:ascii="Times New Roman" w:hAnsi="Times New Roman"/>
          <w:sz w:val="20"/>
          <w:szCs w:val="20"/>
        </w:rPr>
        <w:t xml:space="preserve">  </w:t>
      </w:r>
      <w:r w:rsidRPr="00FF6B3C">
        <w:rPr>
          <w:rFonts w:ascii="Times New Roman" w:hAnsi="Times New Roman"/>
          <w:sz w:val="24"/>
          <w:szCs w:val="24"/>
        </w:rPr>
        <w:t xml:space="preserve">Three of the </w:t>
      </w:r>
      <w:proofErr w:type="spellStart"/>
      <w:r w:rsidRPr="00FF6B3C">
        <w:rPr>
          <w:rFonts w:ascii="Times New Roman" w:hAnsi="Times New Roman"/>
          <w:sz w:val="24"/>
          <w:szCs w:val="24"/>
        </w:rPr>
        <w:t>sulphamethaxazole</w:t>
      </w:r>
      <w:proofErr w:type="spellEnd"/>
      <w:r w:rsidRPr="00FF6B3C">
        <w:rPr>
          <w:rFonts w:ascii="Times New Roman" w:hAnsi="Times New Roman"/>
          <w:sz w:val="24"/>
          <w:szCs w:val="24"/>
        </w:rPr>
        <w:t>/</w:t>
      </w:r>
      <w:proofErr w:type="spellStart"/>
      <w:r w:rsidRPr="00FF6B3C">
        <w:rPr>
          <w:rFonts w:ascii="Times New Roman" w:hAnsi="Times New Roman"/>
          <w:sz w:val="24"/>
          <w:szCs w:val="24"/>
        </w:rPr>
        <w:t>trimethoprim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-resistant isolates </w:t>
      </w:r>
      <w:proofErr w:type="spellStart"/>
      <w:r w:rsidRPr="00FF6B3C">
        <w:rPr>
          <w:rFonts w:ascii="Times New Roman" w:hAnsi="Times New Roman"/>
          <w:sz w:val="24"/>
          <w:szCs w:val="24"/>
        </w:rPr>
        <w:t>haboured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6B3C">
        <w:rPr>
          <w:rFonts w:ascii="Times New Roman" w:hAnsi="Times New Roman"/>
          <w:i/>
          <w:sz w:val="24"/>
          <w:szCs w:val="24"/>
        </w:rPr>
        <w:t>dfrA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 and</w:t>
      </w:r>
      <w:r w:rsidRPr="00FF6B3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F6B3C">
        <w:rPr>
          <w:rFonts w:ascii="Times New Roman" w:hAnsi="Times New Roman"/>
          <w:i/>
          <w:sz w:val="24"/>
          <w:szCs w:val="24"/>
        </w:rPr>
        <w:t>dfrG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 genes while one of the </w:t>
      </w:r>
      <w:proofErr w:type="spellStart"/>
      <w:r w:rsidRPr="00FF6B3C">
        <w:rPr>
          <w:rFonts w:ascii="Times New Roman" w:hAnsi="Times New Roman"/>
          <w:sz w:val="24"/>
          <w:szCs w:val="24"/>
        </w:rPr>
        <w:t>gentamicin</w:t>
      </w:r>
      <w:proofErr w:type="spellEnd"/>
      <w:r w:rsidRPr="00FF6B3C">
        <w:rPr>
          <w:rFonts w:ascii="Times New Roman" w:hAnsi="Times New Roman"/>
          <w:sz w:val="24"/>
          <w:szCs w:val="24"/>
        </w:rPr>
        <w:t xml:space="preserve">-resistant isolates was positive for </w:t>
      </w:r>
      <w:proofErr w:type="spellStart"/>
      <w:r>
        <w:rPr>
          <w:rFonts w:ascii="Times New Roman" w:hAnsi="Times New Roman"/>
          <w:i/>
          <w:sz w:val="24"/>
          <w:szCs w:val="24"/>
        </w:rPr>
        <w:t>aac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(3)-II</w:t>
      </w:r>
      <w:r w:rsidRPr="00FF6B3C">
        <w:rPr>
          <w:rFonts w:ascii="Times New Roman" w:hAnsi="Times New Roman"/>
          <w:sz w:val="24"/>
          <w:szCs w:val="24"/>
        </w:rPr>
        <w:t xml:space="preserve"> genes.</w:t>
      </w:r>
      <w:r>
        <w:rPr>
          <w:rFonts w:ascii="Times New Roman" w:hAnsi="Times New Roman"/>
          <w:sz w:val="24"/>
          <w:szCs w:val="24"/>
        </w:rPr>
        <w:t xml:space="preserve"> None out of the 10 streptomycin and tetracycline resistant isolates harbored any </w:t>
      </w:r>
      <w:proofErr w:type="spellStart"/>
      <w:r w:rsidRPr="00D91CBF">
        <w:rPr>
          <w:rFonts w:ascii="Times New Roman" w:hAnsi="Times New Roman"/>
          <w:i/>
          <w:sz w:val="24"/>
          <w:szCs w:val="24"/>
        </w:rPr>
        <w:t>strA</w:t>
      </w:r>
      <w:proofErr w:type="spellEnd"/>
      <w:r w:rsidRPr="00D91CBF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D91CBF">
        <w:rPr>
          <w:rFonts w:ascii="Times New Roman" w:hAnsi="Times New Roman"/>
          <w:i/>
          <w:sz w:val="24"/>
          <w:szCs w:val="24"/>
        </w:rPr>
        <w:t>strB</w:t>
      </w:r>
      <w:proofErr w:type="spellEnd"/>
      <w:r w:rsidRPr="00D91CBF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D91CBF">
        <w:rPr>
          <w:rFonts w:ascii="Times New Roman" w:hAnsi="Times New Roman"/>
          <w:i/>
          <w:sz w:val="24"/>
          <w:szCs w:val="24"/>
        </w:rPr>
        <w:t>tetA</w:t>
      </w:r>
      <w:proofErr w:type="spellEnd"/>
      <w:r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D91CBF">
        <w:rPr>
          <w:rFonts w:ascii="Times New Roman" w:hAnsi="Times New Roman"/>
          <w:i/>
          <w:sz w:val="24"/>
          <w:szCs w:val="24"/>
        </w:rPr>
        <w:t>tetB</w:t>
      </w:r>
      <w:proofErr w:type="spellEnd"/>
      <w:r w:rsidRPr="00D91CB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genes. Also, none of the 10 </w:t>
      </w:r>
      <w:proofErr w:type="spellStart"/>
      <w:r>
        <w:rPr>
          <w:rFonts w:ascii="Times New Roman" w:hAnsi="Times New Roman"/>
          <w:sz w:val="24"/>
          <w:szCs w:val="24"/>
        </w:rPr>
        <w:t>gentamicin</w:t>
      </w:r>
      <w:proofErr w:type="spellEnd"/>
      <w:r>
        <w:rPr>
          <w:rFonts w:ascii="Times New Roman" w:hAnsi="Times New Roman"/>
          <w:sz w:val="24"/>
          <w:szCs w:val="24"/>
        </w:rPr>
        <w:t xml:space="preserve"> resistant isolates harbored </w:t>
      </w:r>
      <w:proofErr w:type="spellStart"/>
      <w:r w:rsidRPr="00D91CBF">
        <w:rPr>
          <w:rFonts w:ascii="Times New Roman" w:hAnsi="Times New Roman"/>
          <w:i/>
          <w:sz w:val="24"/>
          <w:szCs w:val="24"/>
        </w:rPr>
        <w:t>aac</w:t>
      </w:r>
      <w:proofErr w:type="spellEnd"/>
      <w:r w:rsidRPr="00D91CBF">
        <w:rPr>
          <w:rFonts w:ascii="Times New Roman" w:hAnsi="Times New Roman"/>
          <w:i/>
          <w:sz w:val="24"/>
          <w:szCs w:val="24"/>
        </w:rPr>
        <w:t xml:space="preserve"> (3)-IV</w:t>
      </w:r>
      <w:r>
        <w:rPr>
          <w:rFonts w:ascii="Times New Roman" w:hAnsi="Times New Roman"/>
          <w:sz w:val="24"/>
          <w:szCs w:val="24"/>
        </w:rPr>
        <w:t xml:space="preserve"> genes. The high resistance rates recorded in this study may be attributed to indiscriminate use of antibacterial agents. </w:t>
      </w:r>
    </w:p>
    <w:p w:rsidR="00211A00" w:rsidRDefault="00FA033A" w:rsidP="00FA033A">
      <w:r>
        <w:rPr>
          <w:rFonts w:ascii="Times New Roman" w:hAnsi="Times New Roman"/>
          <w:b/>
          <w:sz w:val="24"/>
          <w:szCs w:val="24"/>
        </w:rPr>
        <w:t xml:space="preserve">Keywords: </w:t>
      </w:r>
      <w:r w:rsidRPr="00085CD3">
        <w:rPr>
          <w:rFonts w:ascii="Times New Roman" w:hAnsi="Times New Roman"/>
          <w:i/>
          <w:sz w:val="24"/>
          <w:szCs w:val="24"/>
        </w:rPr>
        <w:t>Salmonella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085CD3">
        <w:rPr>
          <w:rFonts w:ascii="Times New Roman" w:hAnsi="Times New Roman"/>
          <w:sz w:val="24"/>
          <w:szCs w:val="24"/>
        </w:rPr>
        <w:t>antimicrobials, resistance genes,</w:t>
      </w:r>
      <w:r>
        <w:rPr>
          <w:rFonts w:ascii="Times New Roman" w:hAnsi="Times New Roman"/>
          <w:sz w:val="24"/>
          <w:szCs w:val="24"/>
        </w:rPr>
        <w:t xml:space="preserve"> Polymerase chain reaction.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sectPr w:rsidR="00211A00" w:rsidSect="00211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A033A"/>
    <w:rsid w:val="00211A00"/>
    <w:rsid w:val="00FA0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33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2017-05-01T23:19:00Z</dcterms:created>
  <dcterms:modified xsi:type="dcterms:W3CDTF">2017-05-01T23:20:00Z</dcterms:modified>
</cp:coreProperties>
</file>