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24513E" w:rsidP="0024513E">
      <w:pPr>
        <w:jc w:val="center"/>
        <w:rPr>
          <w:b/>
          <w:bCs/>
          <w:sz w:val="23"/>
          <w:szCs w:val="23"/>
        </w:rPr>
      </w:pPr>
      <w:r>
        <w:rPr>
          <w:b/>
          <w:bCs/>
          <w:sz w:val="23"/>
          <w:szCs w:val="23"/>
        </w:rPr>
        <w:t>“PRE-CLINICAL INVESTIGATION OF COMBO DRUG CONTAINING L-DOPA AND CEFTRIAXONE IN MOUSE MODELS OF PARKINSON’S DISEASE”</w:t>
      </w:r>
    </w:p>
    <w:p w:rsidR="0024513E" w:rsidRDefault="0024513E" w:rsidP="0024513E">
      <w:pPr>
        <w:jc w:val="center"/>
        <w:rPr>
          <w:b/>
          <w:bCs/>
          <w:sz w:val="23"/>
          <w:szCs w:val="23"/>
        </w:rPr>
      </w:pPr>
      <w:r>
        <w:rPr>
          <w:b/>
          <w:bCs/>
          <w:sz w:val="23"/>
          <w:szCs w:val="23"/>
        </w:rPr>
        <w:t>Abstract</w:t>
      </w:r>
    </w:p>
    <w:p w:rsidR="0024513E" w:rsidRDefault="0024513E" w:rsidP="0024513E">
      <w:pPr>
        <w:pStyle w:val="Default"/>
      </w:pPr>
    </w:p>
    <w:p w:rsidR="0024513E" w:rsidRPr="0024513E" w:rsidRDefault="0024513E" w:rsidP="0024513E">
      <w:pPr>
        <w:pStyle w:val="Default"/>
        <w:spacing w:line="360" w:lineRule="auto"/>
        <w:jc w:val="both"/>
      </w:pPr>
      <w:r>
        <w:t xml:space="preserve"> </w:t>
      </w:r>
      <w:r w:rsidRPr="0024513E">
        <w:t xml:space="preserve">The second most common neurodegenerative disease is the Parkinson’s disease (PD). Parkinson’s disease is the complex </w:t>
      </w:r>
      <w:proofErr w:type="spellStart"/>
      <w:r w:rsidRPr="0024513E">
        <w:t>multifactorial</w:t>
      </w:r>
      <w:proofErr w:type="spellEnd"/>
      <w:r w:rsidRPr="0024513E">
        <w:t xml:space="preserve"> neurodegenerative disorder. The symptoms due to the </w:t>
      </w:r>
      <w:proofErr w:type="spellStart"/>
      <w:r w:rsidRPr="0024513E">
        <w:t>neuro</w:t>
      </w:r>
      <w:proofErr w:type="spellEnd"/>
      <w:r w:rsidRPr="0024513E">
        <w:t>-degeneration may be the stiffness or slowing of movement (</w:t>
      </w:r>
      <w:proofErr w:type="spellStart"/>
      <w:r w:rsidRPr="0024513E">
        <w:t>bradykinesia</w:t>
      </w:r>
      <w:proofErr w:type="spellEnd"/>
      <w:r w:rsidRPr="0024513E">
        <w:t xml:space="preserve">), rigid muscles, impaired posture and balance, loss of automatic movements and speech or writing changes. The exact cause for the disease still remains unknown. Based upon the symptoms, series of clinical studies are carried out and it was discovered that there was deficit in basal ganglia dopamine which was involved in the controlling involuntary and voluntary movements. Another development towards understanding the pathology was discovery of </w:t>
      </w:r>
      <w:proofErr w:type="spellStart"/>
      <w:r w:rsidRPr="0024513E">
        <w:t>lewy</w:t>
      </w:r>
      <w:proofErr w:type="spellEnd"/>
      <w:r w:rsidRPr="0024513E">
        <w:t xml:space="preserve"> bodies in the brain region. Due to the mutations in the sequence of alpha-</w:t>
      </w:r>
      <w:proofErr w:type="spellStart"/>
      <w:r w:rsidRPr="0024513E">
        <w:t>synuclein</w:t>
      </w:r>
      <w:proofErr w:type="spellEnd"/>
      <w:r w:rsidRPr="0024513E">
        <w:t xml:space="preserve"> protein which is present in the brain </w:t>
      </w:r>
      <w:proofErr w:type="spellStart"/>
      <w:r w:rsidRPr="0024513E">
        <w:t>cytosol</w:t>
      </w:r>
      <w:proofErr w:type="spellEnd"/>
      <w:r w:rsidRPr="0024513E">
        <w:t xml:space="preserve">, results in the formation of </w:t>
      </w:r>
      <w:proofErr w:type="spellStart"/>
      <w:r w:rsidRPr="0024513E">
        <w:t>lewy</w:t>
      </w:r>
      <w:proofErr w:type="spellEnd"/>
      <w:r w:rsidRPr="0024513E">
        <w:t xml:space="preserve"> bodies. In the recent literatures it is reported that aggregation of alpha-</w:t>
      </w:r>
      <w:proofErr w:type="spellStart"/>
      <w:r w:rsidRPr="0024513E">
        <w:t>synuclein</w:t>
      </w:r>
      <w:proofErr w:type="spellEnd"/>
      <w:r w:rsidRPr="0024513E">
        <w:t xml:space="preserve"> protein could be the reason for the death of dopaminergic neuron cells. </w:t>
      </w:r>
    </w:p>
    <w:p w:rsidR="0024513E" w:rsidRDefault="0024513E" w:rsidP="0024513E">
      <w:pPr>
        <w:spacing w:line="360" w:lineRule="auto"/>
        <w:jc w:val="both"/>
        <w:rPr>
          <w:rFonts w:ascii="Times New Roman" w:hAnsi="Times New Roman" w:cs="Times New Roman"/>
          <w:sz w:val="24"/>
          <w:szCs w:val="24"/>
        </w:rPr>
      </w:pPr>
      <w:r w:rsidRPr="0024513E">
        <w:rPr>
          <w:rFonts w:ascii="Times New Roman" w:hAnsi="Times New Roman" w:cs="Times New Roman"/>
          <w:sz w:val="24"/>
          <w:szCs w:val="24"/>
        </w:rPr>
        <w:t xml:space="preserve">There are no available therapies which can alter the underlying neurodegenerative process but symptomatic therapies can help PD patients improve the quality of life. The most important triumph in modern medicine is to understand the </w:t>
      </w:r>
      <w:proofErr w:type="spellStart"/>
      <w:r w:rsidRPr="0024513E">
        <w:rPr>
          <w:rFonts w:ascii="Times New Roman" w:hAnsi="Times New Roman" w:cs="Times New Roman"/>
          <w:sz w:val="24"/>
          <w:szCs w:val="24"/>
        </w:rPr>
        <w:t>pathophysiology</w:t>
      </w:r>
      <w:proofErr w:type="spellEnd"/>
      <w:r w:rsidRPr="0024513E">
        <w:rPr>
          <w:rFonts w:ascii="Times New Roman" w:hAnsi="Times New Roman" w:cs="Times New Roman"/>
          <w:sz w:val="24"/>
          <w:szCs w:val="24"/>
        </w:rPr>
        <w:t xml:space="preserve"> and development of novel modes of treatment for Parkinson’s disease. As the disease is </w:t>
      </w:r>
      <w:proofErr w:type="spellStart"/>
      <w:r w:rsidRPr="0024513E">
        <w:rPr>
          <w:rFonts w:ascii="Times New Roman" w:hAnsi="Times New Roman" w:cs="Times New Roman"/>
          <w:sz w:val="24"/>
          <w:szCs w:val="24"/>
        </w:rPr>
        <w:t>multifactorial</w:t>
      </w:r>
      <w:proofErr w:type="spellEnd"/>
      <w:r w:rsidRPr="0024513E">
        <w:rPr>
          <w:rFonts w:ascii="Times New Roman" w:hAnsi="Times New Roman" w:cs="Times New Roman"/>
          <w:sz w:val="24"/>
          <w:szCs w:val="24"/>
        </w:rPr>
        <w:t xml:space="preserve">, it has to be tackled with combinatorial therapy. As there are no reports available on combo therapy for Parkinson’s disease, so theoretically we can claim that 80% of the disease can be cured by using different combination of drugs simultaneously. </w:t>
      </w:r>
      <w:proofErr w:type="spellStart"/>
      <w:r w:rsidRPr="0024513E">
        <w:rPr>
          <w:rFonts w:ascii="Times New Roman" w:hAnsi="Times New Roman" w:cs="Times New Roman"/>
          <w:sz w:val="24"/>
          <w:szCs w:val="24"/>
        </w:rPr>
        <w:t>Behavioural</w:t>
      </w:r>
      <w:proofErr w:type="spellEnd"/>
      <w:r w:rsidRPr="0024513E">
        <w:rPr>
          <w:rFonts w:ascii="Times New Roman" w:hAnsi="Times New Roman" w:cs="Times New Roman"/>
          <w:sz w:val="24"/>
          <w:szCs w:val="24"/>
        </w:rPr>
        <w:t xml:space="preserve"> assessments were carried out to investigate the effectiveness of combo drug and methanol </w:t>
      </w:r>
      <w:proofErr w:type="spellStart"/>
      <w:r w:rsidRPr="0024513E">
        <w:rPr>
          <w:rFonts w:ascii="Times New Roman" w:hAnsi="Times New Roman" w:cs="Times New Roman"/>
          <w:sz w:val="24"/>
          <w:szCs w:val="24"/>
        </w:rPr>
        <w:t>extractin</w:t>
      </w:r>
      <w:proofErr w:type="spellEnd"/>
      <w:r w:rsidRPr="0024513E">
        <w:rPr>
          <w:rFonts w:ascii="Times New Roman" w:hAnsi="Times New Roman" w:cs="Times New Roman"/>
          <w:sz w:val="24"/>
          <w:szCs w:val="24"/>
        </w:rPr>
        <w:t xml:space="preserve"> MPTP induced PD mice models. </w:t>
      </w:r>
      <w:proofErr w:type="spellStart"/>
      <w:r w:rsidRPr="0024513E">
        <w:rPr>
          <w:rFonts w:ascii="Times New Roman" w:hAnsi="Times New Roman" w:cs="Times New Roman"/>
          <w:sz w:val="24"/>
          <w:szCs w:val="24"/>
        </w:rPr>
        <w:t>Locomotor</w:t>
      </w:r>
      <w:proofErr w:type="spellEnd"/>
      <w:r w:rsidRPr="0024513E">
        <w:rPr>
          <w:rFonts w:ascii="Times New Roman" w:hAnsi="Times New Roman" w:cs="Times New Roman"/>
          <w:sz w:val="24"/>
          <w:szCs w:val="24"/>
        </w:rPr>
        <w:t xml:space="preserve"> and </w:t>
      </w:r>
      <w:proofErr w:type="spellStart"/>
      <w:r w:rsidRPr="0024513E">
        <w:rPr>
          <w:rFonts w:ascii="Times New Roman" w:hAnsi="Times New Roman" w:cs="Times New Roman"/>
          <w:sz w:val="24"/>
          <w:szCs w:val="24"/>
        </w:rPr>
        <w:t>Rotarod</w:t>
      </w:r>
      <w:proofErr w:type="spellEnd"/>
      <w:r w:rsidRPr="0024513E">
        <w:rPr>
          <w:rFonts w:ascii="Times New Roman" w:hAnsi="Times New Roman" w:cs="Times New Roman"/>
          <w:sz w:val="24"/>
          <w:szCs w:val="24"/>
        </w:rPr>
        <w:t xml:space="preserve"> activity was significantly increased on 14th, 21st, 28th day in MPTP mice models treated with combo-drug and Methanol Extract.</w:t>
      </w:r>
    </w:p>
    <w:p w:rsidR="0024513E" w:rsidRPr="0024513E" w:rsidRDefault="0024513E" w:rsidP="0024513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Key words: </w:t>
      </w:r>
      <w:r w:rsidRPr="0024513E">
        <w:rPr>
          <w:rFonts w:ascii="Times New Roman" w:hAnsi="Times New Roman" w:cs="Times New Roman"/>
          <w:sz w:val="24"/>
          <w:szCs w:val="24"/>
        </w:rPr>
        <w:t>Parkinson’s disease</w:t>
      </w:r>
      <w:r>
        <w:rPr>
          <w:rFonts w:ascii="Times New Roman" w:hAnsi="Times New Roman" w:cs="Times New Roman"/>
          <w:sz w:val="24"/>
          <w:szCs w:val="24"/>
        </w:rPr>
        <w:t xml:space="preserve">, </w:t>
      </w:r>
      <w:r w:rsidRPr="0024513E">
        <w:rPr>
          <w:rFonts w:ascii="Times New Roman" w:hAnsi="Times New Roman" w:cs="Times New Roman"/>
          <w:sz w:val="24"/>
          <w:szCs w:val="24"/>
        </w:rPr>
        <w:t>combo-drug</w:t>
      </w:r>
      <w:r>
        <w:rPr>
          <w:rFonts w:ascii="Times New Roman" w:hAnsi="Times New Roman" w:cs="Times New Roman"/>
          <w:sz w:val="24"/>
          <w:szCs w:val="24"/>
        </w:rPr>
        <w:t xml:space="preserve"> </w:t>
      </w:r>
      <w:r w:rsidRPr="0024513E">
        <w:rPr>
          <w:rFonts w:ascii="Times New Roman" w:hAnsi="Times New Roman" w:cs="Times New Roman"/>
          <w:sz w:val="24"/>
          <w:szCs w:val="24"/>
        </w:rPr>
        <w:t>and Methanol Extract</w:t>
      </w:r>
    </w:p>
    <w:sectPr w:rsidR="0024513E" w:rsidRPr="0024513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20"/>
  <w:characterSpacingControl w:val="doNotCompress"/>
  <w:compat>
    <w:useFELayout/>
  </w:compat>
  <w:rsids>
    <w:rsidRoot w:val="0024513E"/>
    <w:rsid w:val="002451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4513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315</Words>
  <Characters>1801</Characters>
  <Application>Microsoft Office Word</Application>
  <DocSecurity>0</DocSecurity>
  <Lines>15</Lines>
  <Paragraphs>4</Paragraphs>
  <ScaleCrop>false</ScaleCrop>
  <Company/>
  <LinksUpToDate>false</LinksUpToDate>
  <CharactersWithSpaces>2112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LingayyaHM</dc:creator>
  <cp:keywords/>
  <dc:description/>
  <cp:lastModifiedBy>LingayyaHM</cp:lastModifiedBy>
  <cp:revision>2</cp:revision>
  <dcterms:created xsi:type="dcterms:W3CDTF">2017-10-08T10:49:00Z</dcterms:created>
  <dcterms:modified xsi:type="dcterms:W3CDTF">2017-10-08T10:51:00Z</dcterms:modified>
</cp:coreProperties>
</file>